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B6722" w14:textId="77777777" w:rsidR="00721E1D" w:rsidRPr="00733C81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733C81">
        <w:rPr>
          <w:rFonts w:eastAsia="Calibri" w:cs="Times New Roman"/>
          <w:b/>
          <w:sz w:val="28"/>
          <w:szCs w:val="28"/>
        </w:rPr>
        <w:t>VILLE DE SAINT-CYPRIEN</w:t>
      </w:r>
    </w:p>
    <w:p w14:paraId="700FCD6E" w14:textId="1B29C2B9" w:rsidR="00FD19DF" w:rsidRPr="00733C81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733C81">
        <w:rPr>
          <w:rFonts w:eastAsia="Calibri" w:cs="Times New Roman"/>
          <w:b/>
          <w:sz w:val="28"/>
          <w:szCs w:val="28"/>
        </w:rPr>
        <w:t xml:space="preserve">Publicité A.O.T </w:t>
      </w:r>
    </w:p>
    <w:p w14:paraId="6F315B28" w14:textId="77777777" w:rsidR="00FD19DF" w:rsidRDefault="00FD19DF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559050AD" w14:textId="71909F69" w:rsidR="00721E1D" w:rsidRPr="004E5773" w:rsidRDefault="00FD19DF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>Durée maximale de 24 mois</w:t>
      </w:r>
    </w:p>
    <w:p w14:paraId="171DB862" w14:textId="70BF9A64" w:rsidR="005825BD" w:rsidRDefault="00FD19DF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 xml:space="preserve">En vue de l’exploitation d’un local </w:t>
      </w:r>
      <w:r w:rsidR="00733C81">
        <w:rPr>
          <w:rFonts w:eastAsia="Calibri" w:cs="Times New Roman"/>
          <w:b/>
          <w:sz w:val="28"/>
          <w:szCs w:val="28"/>
          <w:u w:val="single"/>
        </w:rPr>
        <w:t xml:space="preserve">d’une superficie de 52 m² </w:t>
      </w:r>
      <w:r>
        <w:rPr>
          <w:rFonts w:eastAsia="Calibri" w:cs="Times New Roman"/>
          <w:b/>
          <w:sz w:val="28"/>
          <w:szCs w:val="28"/>
          <w:u w:val="single"/>
        </w:rPr>
        <w:t xml:space="preserve">pour </w:t>
      </w:r>
      <w:r w:rsidR="00390A87">
        <w:rPr>
          <w:rFonts w:eastAsia="Calibri" w:cs="Times New Roman"/>
          <w:b/>
          <w:sz w:val="28"/>
          <w:szCs w:val="28"/>
          <w:u w:val="single"/>
        </w:rPr>
        <w:t>une activité de services</w:t>
      </w:r>
      <w:r w:rsidR="00721E1D">
        <w:rPr>
          <w:rFonts w:eastAsia="Calibri" w:cs="Times New Roman"/>
          <w:b/>
          <w:sz w:val="28"/>
          <w:szCs w:val="28"/>
          <w:u w:val="single"/>
        </w:rPr>
        <w:t xml:space="preserve">  </w:t>
      </w:r>
    </w:p>
    <w:p w14:paraId="7AB94177" w14:textId="77777777" w:rsidR="00733C81" w:rsidRDefault="00733C81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1C73E813" w14:textId="0192E073" w:rsidR="00721E1D" w:rsidRPr="00733C81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733C81">
        <w:rPr>
          <w:rFonts w:eastAsia="Calibri" w:cs="Times New Roman"/>
          <w:b/>
          <w:sz w:val="28"/>
          <w:szCs w:val="28"/>
        </w:rPr>
        <w:t>Commune de Saint-Cyprien</w:t>
      </w:r>
    </w:p>
    <w:p w14:paraId="259AD19C" w14:textId="77777777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3F6803B2" w14:textId="77777777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14629C15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ORGANISATEUR :</w:t>
      </w:r>
    </w:p>
    <w:p w14:paraId="260A91FF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Ville de Saint-Cyprien</w:t>
      </w:r>
    </w:p>
    <w:p w14:paraId="7E8F983C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Monsieur le Maire ou son représentant</w:t>
      </w:r>
    </w:p>
    <w:p w14:paraId="65D02344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Place Desnoyer</w:t>
      </w:r>
    </w:p>
    <w:p w14:paraId="7CE5D013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66750 SAINT-CYPRIEN</w:t>
      </w:r>
    </w:p>
    <w:p w14:paraId="176C6A15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352E60CD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Tel : 04.68.37.68.00</w:t>
      </w:r>
    </w:p>
    <w:p w14:paraId="0D8973C4" w14:textId="4D117C7C" w:rsidR="00721E1D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color w:val="0000FF"/>
          <w:sz w:val="24"/>
          <w:szCs w:val="24"/>
          <w:u w:val="single"/>
        </w:rPr>
      </w:pPr>
      <w:proofErr w:type="gramStart"/>
      <w:r w:rsidRPr="004E5773">
        <w:rPr>
          <w:rFonts w:eastAsia="Calibri" w:cs="Times New Roman"/>
          <w:sz w:val="24"/>
          <w:szCs w:val="24"/>
        </w:rPr>
        <w:t>E-mail</w:t>
      </w:r>
      <w:proofErr w:type="gramEnd"/>
      <w:r w:rsidR="00E3135E">
        <w:rPr>
          <w:rFonts w:eastAsia="Calibri" w:cs="Times New Roman"/>
          <w:sz w:val="24"/>
          <w:szCs w:val="24"/>
        </w:rPr>
        <w:t xml:space="preserve"> : </w:t>
      </w:r>
      <w:hyperlink r:id="rId8" w:history="1">
        <w:r w:rsidR="00FD19DF" w:rsidRPr="009D2BDC">
          <w:rPr>
            <w:rStyle w:val="Lienhypertexte"/>
            <w:rFonts w:eastAsia="Calibri" w:cs="Times New Roman"/>
            <w:sz w:val="24"/>
            <w:szCs w:val="24"/>
          </w:rPr>
          <w:t>contact@stcyprien.fr</w:t>
        </w:r>
      </w:hyperlink>
    </w:p>
    <w:p w14:paraId="7CA27587" w14:textId="77777777" w:rsidR="00280408" w:rsidRDefault="00280408" w:rsidP="00721E1D">
      <w:pPr>
        <w:tabs>
          <w:tab w:val="left" w:pos="1095"/>
        </w:tabs>
        <w:spacing w:after="0" w:line="240" w:lineRule="auto"/>
        <w:rPr>
          <w:rFonts w:eastAsia="Calibri" w:cs="Times New Roman"/>
          <w:color w:val="0000FF"/>
          <w:sz w:val="24"/>
          <w:szCs w:val="24"/>
          <w:u w:val="single"/>
        </w:rPr>
      </w:pPr>
    </w:p>
    <w:p w14:paraId="08A961D7" w14:textId="77777777" w:rsidR="00280408" w:rsidRPr="004E5773" w:rsidRDefault="00280408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6D2AEA89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OBJET DE LA PUBLICITE</w:t>
      </w:r>
    </w:p>
    <w:p w14:paraId="22747CC9" w14:textId="492ADC58" w:rsidR="00721E1D" w:rsidRDefault="00721E1D" w:rsidP="00721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Autorisation d’Occupation Temporaire (A.O.T) du Domaine Public</w:t>
      </w:r>
      <w:r>
        <w:rPr>
          <w:rFonts w:eastAsia="Calibri" w:cs="Times New Roman"/>
          <w:sz w:val="24"/>
          <w:szCs w:val="24"/>
        </w:rPr>
        <w:t xml:space="preserve"> en vue de l’</w:t>
      </w:r>
      <w:r w:rsidR="000D38F4">
        <w:rPr>
          <w:rFonts w:eastAsia="Calibri" w:cs="Times New Roman"/>
          <w:sz w:val="24"/>
          <w:szCs w:val="24"/>
        </w:rPr>
        <w:t xml:space="preserve">exploitation </w:t>
      </w:r>
      <w:r w:rsidR="00FD19DF">
        <w:rPr>
          <w:rFonts w:eastAsia="Calibri" w:cs="Times New Roman"/>
          <w:sz w:val="24"/>
          <w:szCs w:val="24"/>
        </w:rPr>
        <w:t xml:space="preserve">d’un local </w:t>
      </w:r>
      <w:r w:rsidR="00733C81">
        <w:rPr>
          <w:rFonts w:eastAsia="Calibri" w:cs="Times New Roman"/>
          <w:sz w:val="24"/>
          <w:szCs w:val="24"/>
        </w:rPr>
        <w:t xml:space="preserve">de 52 m² </w:t>
      </w:r>
      <w:r w:rsidR="00FD19DF">
        <w:rPr>
          <w:rFonts w:eastAsia="Calibri" w:cs="Times New Roman"/>
          <w:sz w:val="24"/>
          <w:szCs w:val="24"/>
        </w:rPr>
        <w:t xml:space="preserve">pour </w:t>
      </w:r>
      <w:r w:rsidR="00390A87">
        <w:rPr>
          <w:rFonts w:eastAsia="Calibri" w:cs="Times New Roman"/>
          <w:sz w:val="24"/>
          <w:szCs w:val="24"/>
        </w:rPr>
        <w:t>une activité de services</w:t>
      </w:r>
      <w:r w:rsidR="005825B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sur la commune de </w:t>
      </w:r>
      <w:r w:rsidRPr="00DE77B9">
        <w:rPr>
          <w:rFonts w:eastAsia="Calibri" w:cs="Times New Roman"/>
          <w:sz w:val="24"/>
          <w:szCs w:val="24"/>
        </w:rPr>
        <w:t>Saint-Cyprie</w:t>
      </w:r>
      <w:r>
        <w:rPr>
          <w:rFonts w:eastAsia="Calibri" w:cs="Times New Roman"/>
          <w:sz w:val="24"/>
          <w:szCs w:val="24"/>
        </w:rPr>
        <w:t>n</w:t>
      </w:r>
      <w:r w:rsidR="000D38F4">
        <w:rPr>
          <w:rFonts w:eastAsia="Calibri" w:cs="Times New Roman"/>
          <w:sz w:val="24"/>
          <w:szCs w:val="24"/>
        </w:rPr>
        <w:t xml:space="preserve"> Plage :</w:t>
      </w:r>
    </w:p>
    <w:p w14:paraId="69E3FDF7" w14:textId="68D4AEBA" w:rsidR="000D38F4" w:rsidRDefault="000D38F4" w:rsidP="000D38F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A.O.T</w:t>
      </w:r>
      <w:r w:rsidR="00C445A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: </w:t>
      </w:r>
      <w:r w:rsidR="00FD19DF">
        <w:rPr>
          <w:rFonts w:eastAsia="Calibri" w:cs="Times New Roman"/>
          <w:sz w:val="24"/>
          <w:szCs w:val="24"/>
        </w:rPr>
        <w:t>Quai Arthur Rimbaud</w:t>
      </w:r>
      <w:r w:rsidRPr="000D38F4">
        <w:rPr>
          <w:rFonts w:eastAsia="Calibri" w:cs="Times New Roman"/>
          <w:sz w:val="24"/>
          <w:szCs w:val="24"/>
        </w:rPr>
        <w:t xml:space="preserve">, conformément </w:t>
      </w:r>
      <w:proofErr w:type="gramStart"/>
      <w:r w:rsidRPr="000D38F4">
        <w:rPr>
          <w:rFonts w:eastAsia="Calibri" w:cs="Times New Roman"/>
          <w:sz w:val="24"/>
          <w:szCs w:val="24"/>
        </w:rPr>
        <w:t>au</w:t>
      </w:r>
      <w:proofErr w:type="gramEnd"/>
      <w:r w:rsidRPr="000D38F4">
        <w:rPr>
          <w:rFonts w:eastAsia="Calibri" w:cs="Times New Roman"/>
          <w:sz w:val="24"/>
          <w:szCs w:val="24"/>
        </w:rPr>
        <w:t xml:space="preserve"> plan joint</w:t>
      </w:r>
    </w:p>
    <w:p w14:paraId="67EC73E6" w14:textId="77777777" w:rsidR="00280408" w:rsidRDefault="00280408" w:rsidP="007947D6">
      <w:pPr>
        <w:pStyle w:val="Paragraphedeliste"/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6A92C97D" w14:textId="77777777" w:rsidR="00721E1D" w:rsidRDefault="00721E1D" w:rsidP="000D38F4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1C48BBAB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CARACTERISTIQUES :</w:t>
      </w:r>
    </w:p>
    <w:p w14:paraId="2D54613E" w14:textId="77777777" w:rsidR="00721E1D" w:rsidRPr="004E5773" w:rsidRDefault="00721E1D" w:rsidP="00721E1D">
      <w:pPr>
        <w:tabs>
          <w:tab w:val="left" w:pos="1095"/>
        </w:tabs>
        <w:jc w:val="both"/>
        <w:rPr>
          <w:rFonts w:eastAsia="Calibri" w:cs="Times New Roman"/>
          <w:sz w:val="24"/>
          <w:szCs w:val="24"/>
          <w:u w:val="single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Ordonnance</w:t>
      </w:r>
      <w:r w:rsidRPr="004E5773">
        <w:rPr>
          <w:rFonts w:eastAsia="Calibri" w:cs="Times New Roman"/>
          <w:sz w:val="24"/>
          <w:szCs w:val="24"/>
        </w:rPr>
        <w:t> n° 2017-562 du 19/04/2017 -article L2122-1 et suivants du Code Général de la Propriété des Personnes Publiques.</w:t>
      </w:r>
    </w:p>
    <w:p w14:paraId="1923645D" w14:textId="1E079687" w:rsidR="00721E1D" w:rsidRPr="004E5773" w:rsidRDefault="00721E1D" w:rsidP="00721E1D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Mode de passation :</w:t>
      </w:r>
      <w:r w:rsidRPr="004E5773">
        <w:rPr>
          <w:rFonts w:eastAsia="Calibri" w:cs="Times New Roman"/>
          <w:sz w:val="24"/>
          <w:szCs w:val="24"/>
        </w:rPr>
        <w:t xml:space="preserve"> procédure </w:t>
      </w:r>
      <w:r w:rsidRPr="005825BD">
        <w:rPr>
          <w:rFonts w:eastAsia="Calibri" w:cs="Times New Roman"/>
          <w:sz w:val="24"/>
          <w:szCs w:val="24"/>
        </w:rPr>
        <w:t>de</w:t>
      </w:r>
      <w:r w:rsidR="005825BD">
        <w:rPr>
          <w:rFonts w:eastAsia="Calibri" w:cs="Times New Roman"/>
          <w:sz w:val="24"/>
          <w:szCs w:val="24"/>
        </w:rPr>
        <w:t xml:space="preserve"> </w:t>
      </w:r>
      <w:r w:rsidR="00BB4082" w:rsidRPr="005825BD">
        <w:rPr>
          <w:rFonts w:eastAsia="Calibri" w:cs="Times New Roman"/>
          <w:sz w:val="24"/>
          <w:szCs w:val="24"/>
        </w:rPr>
        <w:t xml:space="preserve">sélection </w:t>
      </w:r>
      <w:r w:rsidRPr="005825BD">
        <w:rPr>
          <w:rFonts w:eastAsia="Calibri" w:cs="Times New Roman"/>
          <w:sz w:val="24"/>
          <w:szCs w:val="24"/>
        </w:rPr>
        <w:t>préalable</w:t>
      </w:r>
      <w:r w:rsidRPr="004E5773">
        <w:rPr>
          <w:rFonts w:eastAsia="Calibri" w:cs="Times New Roman"/>
          <w:sz w:val="24"/>
          <w:szCs w:val="24"/>
        </w:rPr>
        <w:t xml:space="preserve"> à la conclusion d’une convention d’A.O.T. du domaine public communal</w:t>
      </w:r>
      <w:r w:rsidRPr="004E5773">
        <w:rPr>
          <w:rFonts w:cs="Arial"/>
          <w:color w:val="000000"/>
          <w:sz w:val="19"/>
          <w:szCs w:val="19"/>
          <w:shd w:val="clear" w:color="auto" w:fill="FFFFFF"/>
        </w:rPr>
        <w:t>,</w:t>
      </w:r>
      <w:r w:rsidRPr="004E5773">
        <w:rPr>
          <w:rFonts w:eastAsia="Calibri" w:cs="Times New Roman"/>
          <w:sz w:val="24"/>
          <w:szCs w:val="24"/>
        </w:rPr>
        <w:t xml:space="preserve"> de nature à permettre la manifestation d'un intérêt pertinent, en application de l’article L.2122-1-1 aliné</w:t>
      </w:r>
      <w:r w:rsidRPr="005825BD">
        <w:rPr>
          <w:rFonts w:eastAsia="Calibri" w:cs="Times New Roman"/>
          <w:sz w:val="24"/>
          <w:szCs w:val="24"/>
        </w:rPr>
        <w:t xml:space="preserve">a </w:t>
      </w:r>
      <w:r w:rsidR="00BB4082" w:rsidRPr="005825BD">
        <w:rPr>
          <w:rFonts w:eastAsia="Calibri" w:cs="Times New Roman"/>
          <w:sz w:val="24"/>
          <w:szCs w:val="24"/>
        </w:rPr>
        <w:t>1</w:t>
      </w:r>
      <w:r w:rsidR="00BB4082">
        <w:rPr>
          <w:rFonts w:eastAsia="Calibri" w:cs="Times New Roman"/>
          <w:sz w:val="24"/>
          <w:szCs w:val="24"/>
        </w:rPr>
        <w:t xml:space="preserve"> </w:t>
      </w:r>
      <w:r w:rsidRPr="004E5773">
        <w:rPr>
          <w:rFonts w:eastAsia="Calibri" w:cs="Times New Roman"/>
          <w:sz w:val="24"/>
          <w:szCs w:val="24"/>
        </w:rPr>
        <w:t>du Code Général de la propriété des personnes publiques.</w:t>
      </w:r>
    </w:p>
    <w:p w14:paraId="7DCDF948" w14:textId="77777777" w:rsidR="00721E1D" w:rsidRPr="004E5773" w:rsidRDefault="00721E1D" w:rsidP="00721E1D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Il ne s’agit ni d’un marché public</w:t>
      </w:r>
      <w:r>
        <w:rPr>
          <w:rFonts w:eastAsia="Calibri" w:cs="Times New Roman"/>
          <w:sz w:val="24"/>
          <w:szCs w:val="24"/>
        </w:rPr>
        <w:t xml:space="preserve">, </w:t>
      </w:r>
      <w:r w:rsidRPr="004E5773">
        <w:rPr>
          <w:rFonts w:eastAsia="Calibri" w:cs="Times New Roman"/>
          <w:sz w:val="24"/>
          <w:szCs w:val="24"/>
        </w:rPr>
        <w:t>ni d’une concession de service public.</w:t>
      </w:r>
    </w:p>
    <w:p w14:paraId="61E13385" w14:textId="1158A3E0" w:rsidR="00721E1D" w:rsidRPr="004E5773" w:rsidRDefault="00721E1D" w:rsidP="00721E1D">
      <w:pPr>
        <w:tabs>
          <w:tab w:val="left" w:pos="1095"/>
        </w:tabs>
        <w:jc w:val="both"/>
        <w:rPr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Retrait du dossier de consultation </w:t>
      </w:r>
      <w:r w:rsidRPr="004E5773">
        <w:rPr>
          <w:rFonts w:eastAsia="Calibri" w:cs="Times New Roman"/>
          <w:b/>
          <w:sz w:val="24"/>
          <w:szCs w:val="24"/>
        </w:rPr>
        <w:t xml:space="preserve">: </w:t>
      </w:r>
      <w:r w:rsidRPr="004902D7">
        <w:rPr>
          <w:rFonts w:eastAsia="Calibri" w:cs="Times New Roman"/>
          <w:sz w:val="24"/>
          <w:szCs w:val="24"/>
        </w:rPr>
        <w:t>L</w:t>
      </w:r>
      <w:r w:rsidRPr="004E5773">
        <w:rPr>
          <w:rFonts w:eastAsia="Calibri" w:cs="Times New Roman"/>
          <w:sz w:val="24"/>
          <w:szCs w:val="24"/>
        </w:rPr>
        <w:t xml:space="preserve">e dossier de consultation est mis gratuitement à disposition par téléchargement sur la plateforme de dématérialisation de la commande publique, à l’adresse que voici : </w:t>
      </w:r>
      <w:hyperlink r:id="rId9" w:history="1">
        <w:r w:rsidRPr="004E5773">
          <w:rPr>
            <w:rStyle w:val="Lienhypertexte"/>
            <w:sz w:val="24"/>
            <w:szCs w:val="24"/>
          </w:rPr>
          <w:t>https://www.marches-securises.fr</w:t>
        </w:r>
      </w:hyperlink>
      <w:r w:rsidRPr="004E5773">
        <w:rPr>
          <w:rStyle w:val="Lienhypertexte"/>
          <w:sz w:val="24"/>
          <w:szCs w:val="24"/>
        </w:rPr>
        <w:t>.</w:t>
      </w:r>
    </w:p>
    <w:p w14:paraId="1782529B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Pour retirer un dossier de consultation en version « papier », les candidats devront se présenter à l’adresse suivante :</w:t>
      </w:r>
    </w:p>
    <w:p w14:paraId="7DA7BD40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Hôtel de ville de Saint-Cyprien</w:t>
      </w:r>
    </w:p>
    <w:p w14:paraId="27144241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lastRenderedPageBreak/>
        <w:t>Place Desnoyer</w:t>
      </w:r>
    </w:p>
    <w:p w14:paraId="4F3E70C8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66750 SAINT-CYPRIEN</w:t>
      </w:r>
    </w:p>
    <w:p w14:paraId="29799933" w14:textId="1C69DE33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Ou prendre contact avec </w:t>
      </w:r>
      <w:r w:rsidR="000D38F4">
        <w:rPr>
          <w:rFonts w:eastAsia="Calibri" w:cs="Times New Roman"/>
          <w:sz w:val="24"/>
          <w:szCs w:val="24"/>
        </w:rPr>
        <w:t>le secrétariat général 04.68.37.68.07 ou 04.68.37.68.32</w:t>
      </w:r>
      <w:r w:rsidRPr="004E5773">
        <w:rPr>
          <w:rFonts w:eastAsia="Calibri" w:cs="Times New Roman"/>
          <w:sz w:val="24"/>
          <w:szCs w:val="24"/>
        </w:rPr>
        <w:t xml:space="preserve"> ou </w:t>
      </w:r>
      <w:r w:rsidR="000D38F4">
        <w:rPr>
          <w:rFonts w:eastAsia="Calibri" w:cs="Times New Roman"/>
          <w:color w:val="0000FF"/>
          <w:sz w:val="24"/>
          <w:szCs w:val="24"/>
          <w:u w:val="single"/>
        </w:rPr>
        <w:t>contact</w:t>
      </w:r>
      <w:r w:rsidRPr="004E5773">
        <w:rPr>
          <w:rFonts w:eastAsia="Calibri" w:cs="Times New Roman"/>
          <w:color w:val="0000FF"/>
          <w:sz w:val="24"/>
          <w:szCs w:val="24"/>
          <w:u w:val="single"/>
        </w:rPr>
        <w:t>@</w:t>
      </w:r>
      <w:r w:rsidR="00FD19DF">
        <w:rPr>
          <w:rFonts w:eastAsia="Calibri" w:cs="Times New Roman"/>
          <w:color w:val="0000FF"/>
          <w:sz w:val="24"/>
          <w:szCs w:val="24"/>
          <w:u w:val="single"/>
        </w:rPr>
        <w:t>stcyprien.fr</w:t>
      </w:r>
    </w:p>
    <w:p w14:paraId="38F70CA0" w14:textId="77777777" w:rsidR="00721E1D" w:rsidRPr="004E5773" w:rsidRDefault="00721E1D" w:rsidP="00721E1D">
      <w:pPr>
        <w:tabs>
          <w:tab w:val="left" w:pos="1095"/>
        </w:tabs>
        <w:rPr>
          <w:rFonts w:eastAsia="Calibri" w:cs="Times New Roman"/>
          <w:sz w:val="24"/>
          <w:szCs w:val="24"/>
        </w:rPr>
      </w:pPr>
    </w:p>
    <w:p w14:paraId="78AC1A75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AUTRES RENSEIGNEMENTS :</w:t>
      </w:r>
    </w:p>
    <w:p w14:paraId="7D7FED84" w14:textId="77777777" w:rsidR="00721E1D" w:rsidRDefault="00721E1D" w:rsidP="00721E1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Publicité :</w:t>
      </w:r>
    </w:p>
    <w:p w14:paraId="2FC7DA43" w14:textId="7F83A6F6" w:rsidR="00721E1D" w:rsidRDefault="00721E1D" w:rsidP="00721E1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Site de dématérialisation « marches-securises.fr ».</w:t>
      </w:r>
    </w:p>
    <w:p w14:paraId="205E7115" w14:textId="77777777" w:rsidR="00280408" w:rsidRPr="007B1FBC" w:rsidRDefault="00280408" w:rsidP="00721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1FCD789F" w14:textId="02EFB2C6" w:rsidR="00721E1D" w:rsidRDefault="00721E1D" w:rsidP="00721E1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Date limite</w:t>
      </w:r>
      <w:r>
        <w:rPr>
          <w:rFonts w:ascii="Calibri" w:eastAsia="Calibri" w:hAnsi="Calibri" w:cs="Times New Roman"/>
          <w:sz w:val="24"/>
          <w:szCs w:val="24"/>
          <w:u w:val="single"/>
        </w:rPr>
        <w:t> </w:t>
      </w:r>
      <w:r>
        <w:rPr>
          <w:rFonts w:ascii="Calibri" w:eastAsia="Calibri" w:hAnsi="Calibri" w:cs="Times New Roman"/>
          <w:sz w:val="24"/>
          <w:szCs w:val="24"/>
        </w:rPr>
        <w:t xml:space="preserve">: de réception des propositions le </w:t>
      </w:r>
      <w:r w:rsidR="00C2009B" w:rsidRPr="00F00F68">
        <w:rPr>
          <w:rFonts w:ascii="Calibri" w:eastAsia="Calibri" w:hAnsi="Calibri" w:cs="Times New Roman"/>
          <w:sz w:val="24"/>
          <w:szCs w:val="24"/>
        </w:rPr>
        <w:t xml:space="preserve">vendredi </w:t>
      </w:r>
      <w:r w:rsidR="00FD19DF">
        <w:rPr>
          <w:rFonts w:ascii="Calibri" w:eastAsia="Calibri" w:hAnsi="Calibri" w:cs="Times New Roman"/>
          <w:sz w:val="24"/>
          <w:szCs w:val="24"/>
        </w:rPr>
        <w:t>23 septembre 2022</w:t>
      </w:r>
      <w:r w:rsidR="00182C61">
        <w:rPr>
          <w:rFonts w:ascii="Calibri" w:eastAsia="Calibri" w:hAnsi="Calibri" w:cs="Times New Roman"/>
          <w:sz w:val="24"/>
          <w:szCs w:val="24"/>
        </w:rPr>
        <w:t xml:space="preserve"> </w:t>
      </w:r>
      <w:r w:rsidR="00182C61" w:rsidRPr="00F00F68">
        <w:rPr>
          <w:rFonts w:ascii="Calibri" w:eastAsia="Calibri" w:hAnsi="Calibri" w:cs="Times New Roman"/>
          <w:sz w:val="24"/>
          <w:szCs w:val="24"/>
        </w:rPr>
        <w:t>à</w:t>
      </w:r>
      <w:r w:rsidR="00C2009B" w:rsidRPr="00F00F68">
        <w:rPr>
          <w:rFonts w:ascii="Calibri" w:eastAsia="Calibri" w:hAnsi="Calibri" w:cs="Times New Roman"/>
          <w:sz w:val="24"/>
          <w:szCs w:val="24"/>
        </w:rPr>
        <w:t xml:space="preserve"> 16</w:t>
      </w:r>
      <w:r w:rsidR="00992F14" w:rsidRPr="00F00F68">
        <w:rPr>
          <w:rFonts w:ascii="Calibri" w:eastAsia="Calibri" w:hAnsi="Calibri" w:cs="Times New Roman"/>
          <w:sz w:val="24"/>
          <w:szCs w:val="24"/>
        </w:rPr>
        <w:t xml:space="preserve"> </w:t>
      </w:r>
      <w:r w:rsidRPr="00F00F68">
        <w:rPr>
          <w:rFonts w:ascii="Calibri" w:eastAsia="Calibri" w:hAnsi="Calibri" w:cs="Times New Roman"/>
          <w:sz w:val="24"/>
          <w:szCs w:val="24"/>
        </w:rPr>
        <w:t>h</w:t>
      </w:r>
      <w:r w:rsidR="00C2009B" w:rsidRPr="00F00F68">
        <w:rPr>
          <w:rFonts w:ascii="Calibri" w:eastAsia="Calibri" w:hAnsi="Calibri" w:cs="Times New Roman"/>
          <w:sz w:val="24"/>
          <w:szCs w:val="24"/>
        </w:rPr>
        <w:t>00</w:t>
      </w:r>
    </w:p>
    <w:p w14:paraId="611C1185" w14:textId="77777777" w:rsidR="00280408" w:rsidRPr="00F00F68" w:rsidRDefault="00280408" w:rsidP="00721E1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899229C" w14:textId="77777777" w:rsidR="00721E1D" w:rsidRPr="003018A8" w:rsidRDefault="00721E1D" w:rsidP="00721E1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3018A8">
        <w:rPr>
          <w:rFonts w:ascii="Calibri" w:eastAsia="Calibri" w:hAnsi="Calibri" w:cs="Times New Roman"/>
          <w:b/>
          <w:sz w:val="24"/>
          <w:szCs w:val="24"/>
          <w:u w:val="single"/>
        </w:rPr>
        <w:t>Date de parution du présent avis sur le site internet de la ville :</w:t>
      </w:r>
    </w:p>
    <w:p w14:paraId="15D19304" w14:textId="6CF9EFDA" w:rsidR="00721E1D" w:rsidRPr="003018A8" w:rsidRDefault="003018A8" w:rsidP="00721E1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</w:t>
      </w:r>
      <w:r w:rsidR="0001185B">
        <w:rPr>
          <w:rFonts w:ascii="Calibri" w:eastAsia="Calibri" w:hAnsi="Calibri" w:cs="Times New Roman"/>
          <w:sz w:val="24"/>
          <w:szCs w:val="24"/>
        </w:rPr>
        <w:t>9</w:t>
      </w:r>
      <w:r>
        <w:rPr>
          <w:rFonts w:ascii="Calibri" w:eastAsia="Calibri" w:hAnsi="Calibri" w:cs="Times New Roman"/>
          <w:sz w:val="24"/>
          <w:szCs w:val="24"/>
        </w:rPr>
        <w:t>.08.2022</w:t>
      </w:r>
    </w:p>
    <w:p w14:paraId="2401B9DA" w14:textId="77777777" w:rsidR="00721E1D" w:rsidRDefault="00721E1D" w:rsidP="00721E1D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14:paraId="714398EA" w14:textId="77777777" w:rsidR="00721E1D" w:rsidRDefault="00721E1D" w:rsidP="00721E1D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14:paraId="494E361A" w14:textId="77777777" w:rsidR="00721E1D" w:rsidRDefault="00721E1D" w:rsidP="00721E1D"/>
    <w:p w14:paraId="587E6F44" w14:textId="77777777" w:rsidR="00717F7B" w:rsidRDefault="00717F7B"/>
    <w:sectPr w:rsidR="00717F7B" w:rsidSect="0056105B">
      <w:pgSz w:w="11906" w:h="16838"/>
      <w:pgMar w:top="851" w:right="2268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055B5"/>
    <w:multiLevelType w:val="hybridMultilevel"/>
    <w:tmpl w:val="9D9C0DB6"/>
    <w:lvl w:ilvl="0" w:tplc="1B6C50A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1D"/>
    <w:rsid w:val="0001185B"/>
    <w:rsid w:val="00015CDD"/>
    <w:rsid w:val="000D38F4"/>
    <w:rsid w:val="00182C61"/>
    <w:rsid w:val="00280408"/>
    <w:rsid w:val="003018A8"/>
    <w:rsid w:val="00312BBF"/>
    <w:rsid w:val="00390A87"/>
    <w:rsid w:val="004F7A5A"/>
    <w:rsid w:val="00550A4B"/>
    <w:rsid w:val="005825BD"/>
    <w:rsid w:val="00582B32"/>
    <w:rsid w:val="00717F7B"/>
    <w:rsid w:val="00721E1D"/>
    <w:rsid w:val="00733C81"/>
    <w:rsid w:val="007947D6"/>
    <w:rsid w:val="008F462D"/>
    <w:rsid w:val="00920A5B"/>
    <w:rsid w:val="00992F14"/>
    <w:rsid w:val="00BB4082"/>
    <w:rsid w:val="00C2009B"/>
    <w:rsid w:val="00C445AD"/>
    <w:rsid w:val="00D0664B"/>
    <w:rsid w:val="00E3135E"/>
    <w:rsid w:val="00EA6B29"/>
    <w:rsid w:val="00F00F68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F5F4"/>
  <w15:docId w15:val="{93BD1380-3F86-42AB-BF01-841B50E2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1E1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D38F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80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tcyprien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arches-securis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31b3a3-7592-4e10-b6c0-8a4a2eca0fd2">
      <Terms xmlns="http://schemas.microsoft.com/office/infopath/2007/PartnerControls"/>
    </lcf76f155ced4ddcb4097134ff3c332f>
    <TaxCatchAll xmlns="7718f31e-b1e9-4f9f-adeb-bc682f9443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141E20884CE488DA1CD1114DA8395" ma:contentTypeVersion="13" ma:contentTypeDescription="Crée un document." ma:contentTypeScope="" ma:versionID="209529b56c8e38e23f6f9d6c52ad25f1">
  <xsd:schema xmlns:xsd="http://www.w3.org/2001/XMLSchema" xmlns:xs="http://www.w3.org/2001/XMLSchema" xmlns:p="http://schemas.microsoft.com/office/2006/metadata/properties" xmlns:ns2="2b31b3a3-7592-4e10-b6c0-8a4a2eca0fd2" xmlns:ns3="7718f31e-b1e9-4f9f-adeb-bc682f944303" targetNamespace="http://schemas.microsoft.com/office/2006/metadata/properties" ma:root="true" ma:fieldsID="917cb649fbea72faf28a2ba597e5c889" ns2:_="" ns3:_="">
    <xsd:import namespace="2b31b3a3-7592-4e10-b6c0-8a4a2eca0fd2"/>
    <xsd:import namespace="7718f31e-b1e9-4f9f-adeb-bc682f944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1b3a3-7592-4e10-b6c0-8a4a2eca0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cd9fd11-0c67-4725-b0de-04d76680bf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8f31e-b1e9-4f9f-adeb-bc682f9443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127fe5-cfc4-4277-9c8a-ff4dbe7977ae}" ma:internalName="TaxCatchAll" ma:showField="CatchAllData" ma:web="7718f31e-b1e9-4f9f-adeb-bc682f944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56E04-AF2D-4262-A046-81C7ACB0EE92}">
  <ds:schemaRefs>
    <ds:schemaRef ds:uri="http://schemas.microsoft.com/office/2006/metadata/properties"/>
    <ds:schemaRef ds:uri="http://schemas.microsoft.com/office/infopath/2007/PartnerControls"/>
    <ds:schemaRef ds:uri="2b31b3a3-7592-4e10-b6c0-8a4a2eca0fd2"/>
    <ds:schemaRef ds:uri="7718f31e-b1e9-4f9f-adeb-bc682f944303"/>
  </ds:schemaRefs>
</ds:datastoreItem>
</file>

<file path=customXml/itemProps2.xml><?xml version="1.0" encoding="utf-8"?>
<ds:datastoreItem xmlns:ds="http://schemas.openxmlformats.org/officeDocument/2006/customXml" ds:itemID="{F03649AF-68E2-4384-8951-05D164BD7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74D2E-CE87-4A82-B3FD-9F48B8022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1b3a3-7592-4e10-b6c0-8a4a2eca0fd2"/>
    <ds:schemaRef ds:uri="7718f31e-b1e9-4f9f-adeb-bc682f944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Anne-laure Armengol</cp:lastModifiedBy>
  <cp:revision>10</cp:revision>
  <cp:lastPrinted>2021-03-04T13:20:00Z</cp:lastPrinted>
  <dcterms:created xsi:type="dcterms:W3CDTF">2022-08-26T07:51:00Z</dcterms:created>
  <dcterms:modified xsi:type="dcterms:W3CDTF">2022-08-29T08:24:00Z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0x0101001B9141E20884CE488DA1CD1114DA8395</vt:lpwstr>
  </property>
</Properties>
</file>