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91EA" w14:textId="77777777" w:rsidR="000769ED" w:rsidRDefault="004C3145" w:rsidP="002A3AE2">
      <w:pPr>
        <w:tabs>
          <w:tab w:val="center" w:pos="4536"/>
        </w:tabs>
        <w:jc w:val="center"/>
        <w:rPr>
          <w:rFonts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pict w14:anchorId="3D8D0B1A">
          <v:roundrect id="Rectangle à coins arrondis 1" o:spid="_x0000_s1026" style="position:absolute;left:0;text-align:left;margin-left:98.65pt;margin-top:-10.85pt;width:297pt;height:42.75pt;z-index:-251660288;visibility:visible;mso-position-horizontal-relative:margin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" fillcolor="#e2efd9 [665]" strokecolor="#1f4d78 [1604]" strokeweight="1pt">
            <v:fill color2="#e2efd9 [665]" rotate="t" colors="0 #838d7d;3932f #838d7d;31457f #e2f0d9" focus="100%" type="gradient"/>
            <v:stroke joinstyle="miter"/>
            <w10:wrap anchorx="margin"/>
          </v:roundrect>
        </w:pic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6EFAD0C" wp14:editId="13CEA5F0">
            <wp:simplePos x="0" y="0"/>
            <wp:positionH relativeFrom="column">
              <wp:posOffset>-233045</wp:posOffset>
            </wp:positionH>
            <wp:positionV relativeFrom="paragraph">
              <wp:posOffset>-366395</wp:posOffset>
            </wp:positionV>
            <wp:extent cx="1123950" cy="1127760"/>
            <wp:effectExtent l="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AE2" w:rsidRPr="002A3AE2">
        <w:rPr>
          <w:rFonts w:ascii="Arial" w:hAnsi="Arial" w:cs="Arial"/>
          <w:b/>
          <w:sz w:val="30"/>
          <w:szCs w:val="30"/>
        </w:rPr>
        <w:t>Publicité</w:t>
      </w:r>
    </w:p>
    <w:p w14:paraId="0B506D84" w14:textId="77777777" w:rsidR="00347E23" w:rsidRDefault="00347E23" w:rsidP="000769ED">
      <w:pPr>
        <w:jc w:val="right"/>
        <w:rPr>
          <w:rFonts w:cs="Times New Roman"/>
        </w:rPr>
      </w:pPr>
    </w:p>
    <w:p w14:paraId="27861A93" w14:textId="77777777" w:rsidR="000769ED" w:rsidRDefault="000769ED" w:rsidP="000769ED">
      <w:pPr>
        <w:jc w:val="right"/>
        <w:rPr>
          <w:rFonts w:cs="Times New Roman"/>
        </w:rPr>
      </w:pPr>
    </w:p>
    <w:p w14:paraId="0B483AC4" w14:textId="77777777" w:rsidR="000769ED" w:rsidRPr="000769ED" w:rsidRDefault="000769ED" w:rsidP="000769ED">
      <w:pPr>
        <w:jc w:val="right"/>
        <w:rPr>
          <w:rFonts w:cs="Times New Roman"/>
        </w:rPr>
      </w:pPr>
    </w:p>
    <w:p w14:paraId="6D03152B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Pouvoir adjudicateur</w:t>
      </w:r>
      <w:r>
        <w:rPr>
          <w:rFonts w:ascii="Verdana" w:hAnsi="Verdana" w:cs="Times New Roman"/>
          <w:sz w:val="20"/>
          <w:szCs w:val="24"/>
        </w:rPr>
        <w:t xml:space="preserve"> :</w:t>
      </w:r>
    </w:p>
    <w:p w14:paraId="2A4FF3A8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Désignation :</w:t>
      </w:r>
    </w:p>
    <w:p w14:paraId="58433033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Mairie de Saint-Cyprien</w:t>
      </w:r>
    </w:p>
    <w:p w14:paraId="249CE8E6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Place Desnoyer</w:t>
      </w:r>
    </w:p>
    <w:p w14:paraId="329F8743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66750 Saint-Cyprien</w:t>
      </w:r>
    </w:p>
    <w:p w14:paraId="2D14E8A9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Téléphone : 0468376800</w:t>
      </w:r>
    </w:p>
    <w:p w14:paraId="162E74A3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Fax : 0468214389</w:t>
      </w:r>
    </w:p>
    <w:p w14:paraId="0F3D5182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Adresse internet : http://www.saint-cyprien.com</w:t>
      </w:r>
    </w:p>
    <w:p w14:paraId="3E6C95DC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proofErr w:type="gramStart"/>
      <w:r>
        <w:rPr>
          <w:rFonts w:ascii="Verdana" w:hAnsi="Verdana" w:cs="Times New Roman"/>
          <w:sz w:val="20"/>
          <w:szCs w:val="24"/>
        </w:rPr>
        <w:t>E-Mail</w:t>
      </w:r>
      <w:proofErr w:type="gramEnd"/>
      <w:r>
        <w:rPr>
          <w:rFonts w:ascii="Verdana" w:hAnsi="Verdana" w:cs="Times New Roman"/>
          <w:sz w:val="20"/>
          <w:szCs w:val="24"/>
        </w:rPr>
        <w:t xml:space="preserve"> : christophe.vid</w:t>
      </w:r>
      <w:r>
        <w:rPr>
          <w:rFonts w:ascii="Verdana" w:hAnsi="Verdana" w:cs="Times New Roman"/>
          <w:sz w:val="20"/>
          <w:szCs w:val="24"/>
        </w:rPr>
        <w:t>al@stcyprien.fr</w:t>
      </w:r>
    </w:p>
    <w:p w14:paraId="66BDE426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Statut : Commune</w:t>
      </w:r>
    </w:p>
    <w:p w14:paraId="1DE66DBC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Activité(s) principale(s) : </w:t>
      </w:r>
    </w:p>
    <w:p w14:paraId="2C0C764D" w14:textId="77777777" w:rsidR="00000000" w:rsidRDefault="004C3145" w:rsidP="004C3145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Services généraux des administrations publiques</w:t>
      </w:r>
    </w:p>
    <w:p w14:paraId="752339DE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pouvoir adjudicateur n'agit pas pour le compte d'autres pouvoirs adjudicateurs.</w:t>
      </w:r>
    </w:p>
    <w:p w14:paraId="636FE7F1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 xml:space="preserve">Profil d'acheteur : </w:t>
      </w:r>
      <w:r>
        <w:rPr>
          <w:rFonts w:ascii="Verdana" w:hAnsi="Verdana" w:cs="Times New Roman"/>
          <w:sz w:val="20"/>
          <w:szCs w:val="24"/>
        </w:rPr>
        <w:t>https://www.marches-securises.fr</w:t>
      </w:r>
    </w:p>
    <w:p w14:paraId="5721F0C6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https://www.marches-securises.fr</w:t>
      </w:r>
    </w:p>
    <w:p w14:paraId="4C1ECF2B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54FE8C65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445CEE7C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L'avis concerne un accord-cadre.</w:t>
      </w:r>
    </w:p>
    <w:p w14:paraId="3C35E530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7AA6299E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539781AB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Objet de l'accord-cadre</w:t>
      </w:r>
      <w:r>
        <w:rPr>
          <w:rFonts w:ascii="Verdana" w:hAnsi="Verdana" w:cs="Times New Roman"/>
          <w:sz w:val="20"/>
          <w:szCs w:val="24"/>
        </w:rPr>
        <w:t xml:space="preserve"> :</w:t>
      </w:r>
    </w:p>
    <w:p w14:paraId="76564CEB" w14:textId="25832E91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Acquisition de fournitur</w:t>
      </w:r>
      <w:r>
        <w:rPr>
          <w:rFonts w:ascii="Verdana" w:hAnsi="Verdana" w:cs="Times New Roman"/>
          <w:sz w:val="20"/>
          <w:szCs w:val="24"/>
        </w:rPr>
        <w:t>es de bureau pour les besoins des services de la commune de Saint-Cyprien</w:t>
      </w:r>
    </w:p>
    <w:p w14:paraId="67D1BE5E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748104AC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149D233D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Accord-cadre couvert par l'accord sur les marchés publics (AMP)</w:t>
      </w:r>
      <w:proofErr w:type="gramStart"/>
      <w:r>
        <w:rPr>
          <w:rFonts w:ascii="Verdana" w:hAnsi="Verdana" w:cs="Times New Roman"/>
          <w:sz w:val="20"/>
          <w:szCs w:val="24"/>
        </w:rPr>
        <w:t xml:space="preserve"> :non</w:t>
      </w:r>
      <w:proofErr w:type="gramEnd"/>
    </w:p>
    <w:p w14:paraId="6B5D8C3C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7ED9D906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Forme de</w:t>
      </w:r>
      <w:r>
        <w:rPr>
          <w:rFonts w:ascii="Verdana" w:hAnsi="Verdana" w:cs="Times New Roman"/>
          <w:sz w:val="20"/>
          <w:szCs w:val="24"/>
        </w:rPr>
        <w:t xml:space="preserve"> l'accord-cadre : Accord-cadre</w:t>
      </w:r>
    </w:p>
    <w:p w14:paraId="0667A582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5145161C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Type d'accord-cadre de fournitures</w:t>
      </w:r>
      <w:proofErr w:type="gramStart"/>
      <w:r>
        <w:rPr>
          <w:rFonts w:ascii="Verdana" w:hAnsi="Verdana" w:cs="Times New Roman"/>
          <w:sz w:val="20"/>
          <w:szCs w:val="24"/>
        </w:rPr>
        <w:t xml:space="preserve"> :Achat</w:t>
      </w:r>
      <w:proofErr w:type="gramEnd"/>
    </w:p>
    <w:p w14:paraId="626E1E9D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Lieu principal de livraison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35996333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Commune de Saint-Cyprien 66750</w:t>
      </w:r>
    </w:p>
    <w:p w14:paraId="587F6029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Code NUTS : FRJ15</w:t>
      </w:r>
    </w:p>
    <w:p w14:paraId="2998ED6C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6AD90A9E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23794D0E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CPV global à la consultation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7F8DDD16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CPV principal :</w:t>
      </w:r>
      <w:r>
        <w:rPr>
          <w:rFonts w:ascii="Verdana" w:hAnsi="Verdana" w:cs="Times New Roman"/>
          <w:sz w:val="20"/>
          <w:szCs w:val="24"/>
        </w:rPr>
        <w:t xml:space="preserve"> 30192000-1</w:t>
      </w:r>
    </w:p>
    <w:p w14:paraId="00678E61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1FCDDC9B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Conformé</w:t>
      </w:r>
      <w:r>
        <w:rPr>
          <w:rFonts w:ascii="Verdana" w:hAnsi="Verdana" w:cs="Times New Roman"/>
          <w:sz w:val="20"/>
          <w:szCs w:val="24"/>
        </w:rPr>
        <w:t>ment aux articles R2111-16 et R2111-17 du code de la commande publique, les prestations ou produits demandées devront avoir des performances environnementales équivalentes à celles définies par le Les écolabels en lien avec la qualité du papier et les four</w:t>
      </w:r>
      <w:r>
        <w:rPr>
          <w:rFonts w:ascii="Verdana" w:hAnsi="Verdana" w:cs="Times New Roman"/>
          <w:sz w:val="20"/>
          <w:szCs w:val="24"/>
        </w:rPr>
        <w:t>nitures de bureau. Les candidats préciseront dans leur offre comment les prestations ou produits satisfont aux critères définis dans l'écolabel ou équivalents.</w:t>
      </w:r>
    </w:p>
    <w:p w14:paraId="3794F715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68D7C182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Conformément à l'article L2112-2 du code de la commande publique, le titulaire doit obligatoire</w:t>
      </w:r>
      <w:r>
        <w:rPr>
          <w:rFonts w:ascii="Verdana" w:hAnsi="Verdana" w:cs="Times New Roman"/>
          <w:sz w:val="20"/>
          <w:szCs w:val="24"/>
        </w:rPr>
        <w:t>ment respecter les conditions d'exécutions suivantes : Le titulaire doit s'engager contractuellement sur au moins une initiative contribuant à la mise en</w:t>
      </w:r>
    </w:p>
    <w:p w14:paraId="3827931C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proofErr w:type="gramStart"/>
      <w:r>
        <w:rPr>
          <w:rFonts w:ascii="Verdana" w:hAnsi="Verdana" w:cs="Times New Roman"/>
          <w:sz w:val="20"/>
          <w:szCs w:val="24"/>
        </w:rPr>
        <w:t>pratique</w:t>
      </w:r>
      <w:proofErr w:type="gramEnd"/>
      <w:r>
        <w:rPr>
          <w:rFonts w:ascii="Verdana" w:hAnsi="Verdana" w:cs="Times New Roman"/>
          <w:sz w:val="20"/>
          <w:szCs w:val="24"/>
        </w:rPr>
        <w:t xml:space="preserve"> des fondamentaux du développement durable.</w:t>
      </w:r>
    </w:p>
    <w:p w14:paraId="61436ED0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lastRenderedPageBreak/>
        <w:t>Afin de ne pas entraver la concurrence, une entièr</w:t>
      </w:r>
      <w:r>
        <w:rPr>
          <w:rFonts w:ascii="Verdana" w:hAnsi="Verdana" w:cs="Times New Roman"/>
          <w:sz w:val="20"/>
          <w:szCs w:val="24"/>
        </w:rPr>
        <w:t>e liberté de choix de cette initiative a été laissée</w:t>
      </w:r>
    </w:p>
    <w:p w14:paraId="72FF1300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proofErr w:type="gramStart"/>
      <w:r>
        <w:rPr>
          <w:rFonts w:ascii="Verdana" w:hAnsi="Verdana" w:cs="Times New Roman"/>
          <w:sz w:val="20"/>
          <w:szCs w:val="24"/>
        </w:rPr>
        <w:t>aux</w:t>
      </w:r>
      <w:proofErr w:type="gramEnd"/>
      <w:r>
        <w:rPr>
          <w:rFonts w:ascii="Verdana" w:hAnsi="Verdana" w:cs="Times New Roman"/>
          <w:sz w:val="20"/>
          <w:szCs w:val="24"/>
        </w:rPr>
        <w:t xml:space="preserve"> candidats, parmi les actions susceptibles de s'inscrire dans les objectifs stratégiques du Plan</w:t>
      </w:r>
    </w:p>
    <w:p w14:paraId="3E88E75A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National d'Action pour des Achats Durables (PNAAD</w:t>
      </w:r>
      <w:proofErr w:type="gramStart"/>
      <w:r>
        <w:rPr>
          <w:rFonts w:ascii="Verdana" w:hAnsi="Verdana" w:cs="Times New Roman"/>
          <w:sz w:val="20"/>
          <w:szCs w:val="24"/>
        </w:rPr>
        <w:t>);</w:t>
      </w:r>
      <w:proofErr w:type="gramEnd"/>
      <w:r>
        <w:rPr>
          <w:rFonts w:ascii="Verdana" w:hAnsi="Verdana" w:cs="Times New Roman"/>
          <w:sz w:val="20"/>
          <w:szCs w:val="24"/>
        </w:rPr>
        <w:t xml:space="preserve"> notamment celui de l'amélioration de la</w:t>
      </w:r>
    </w:p>
    <w:p w14:paraId="25204761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proofErr w:type="gramStart"/>
      <w:r>
        <w:rPr>
          <w:rFonts w:ascii="Verdana" w:hAnsi="Verdana" w:cs="Times New Roman"/>
          <w:sz w:val="20"/>
          <w:szCs w:val="24"/>
        </w:rPr>
        <w:t>protection</w:t>
      </w:r>
      <w:proofErr w:type="gramEnd"/>
      <w:r>
        <w:rPr>
          <w:rFonts w:ascii="Verdana" w:hAnsi="Verdana" w:cs="Times New Roman"/>
          <w:sz w:val="20"/>
          <w:szCs w:val="24"/>
        </w:rPr>
        <w:t xml:space="preserve"> </w:t>
      </w:r>
      <w:r>
        <w:rPr>
          <w:rFonts w:ascii="Verdana" w:hAnsi="Verdana" w:cs="Times New Roman"/>
          <w:sz w:val="20"/>
          <w:szCs w:val="24"/>
        </w:rPr>
        <w:t>de l'environnement qui peut être concrétisée dans le présent marché soit par des actions</w:t>
      </w:r>
    </w:p>
    <w:p w14:paraId="625F2C5A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proofErr w:type="gramStart"/>
      <w:r>
        <w:rPr>
          <w:rFonts w:ascii="Verdana" w:hAnsi="Verdana" w:cs="Times New Roman"/>
          <w:sz w:val="20"/>
          <w:szCs w:val="24"/>
        </w:rPr>
        <w:t>générant</w:t>
      </w:r>
      <w:proofErr w:type="gramEnd"/>
      <w:r>
        <w:rPr>
          <w:rFonts w:ascii="Verdana" w:hAnsi="Verdana" w:cs="Times New Roman"/>
          <w:sz w:val="20"/>
          <w:szCs w:val="24"/>
        </w:rPr>
        <w:t xml:space="preserve"> des économies d'énergies, soit par une gestion durable des déchets produits.</w:t>
      </w:r>
    </w:p>
    <w:p w14:paraId="783569E9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Les prestations sont traitées à prix unitaires.</w:t>
      </w:r>
    </w:p>
    <w:p w14:paraId="342CFB18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CA98D7A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montant global estimé de l'ac</w:t>
      </w:r>
      <w:r>
        <w:rPr>
          <w:rFonts w:ascii="Verdana" w:hAnsi="Verdana" w:cs="Times New Roman"/>
          <w:sz w:val="20"/>
          <w:szCs w:val="24"/>
        </w:rPr>
        <w:t>cord-cadre est de 180 000.00 euros HT</w:t>
      </w:r>
    </w:p>
    <w:p w14:paraId="4FA55F48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Dévolution en accord-cadre unique.</w:t>
      </w:r>
    </w:p>
    <w:p w14:paraId="16451E75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74AE250C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montant minimum de commandes pour la durée de la période initiale est de 10 000.00 euros HT.</w:t>
      </w:r>
    </w:p>
    <w:p w14:paraId="57D0468D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Le montant maximum de commandes pour la durée de la période initiale est de 60 000.00 </w:t>
      </w:r>
      <w:r>
        <w:rPr>
          <w:rFonts w:ascii="Verdana" w:hAnsi="Verdana" w:cs="Times New Roman"/>
          <w:sz w:val="20"/>
          <w:szCs w:val="24"/>
        </w:rPr>
        <w:t>euros HT.</w:t>
      </w:r>
    </w:p>
    <w:p w14:paraId="6C2F7F8A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753CB5AF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montant minimum de commandes pour la durée de la période de reconduction n°1 est de 10 000.00 euros HT.</w:t>
      </w:r>
    </w:p>
    <w:p w14:paraId="3512F1C9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montant maximum de commandes pour la durée de la période de reconduction n°1 est de 60 000.00 euros HT.</w:t>
      </w:r>
    </w:p>
    <w:p w14:paraId="32D2858F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515A9B1C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montant minimum de commande</w:t>
      </w:r>
      <w:r>
        <w:rPr>
          <w:rFonts w:ascii="Verdana" w:hAnsi="Verdana" w:cs="Times New Roman"/>
          <w:sz w:val="20"/>
          <w:szCs w:val="24"/>
        </w:rPr>
        <w:t>s pour la durée de la période de reconduction n°2 est de 10 000.00 euros HT.</w:t>
      </w:r>
    </w:p>
    <w:p w14:paraId="1BFD6B0C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montant maximum de commandes pour la durée de la période de reconduction n°2 est de 60 000.00 euros HT.</w:t>
      </w:r>
    </w:p>
    <w:p w14:paraId="64007816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010BBDD6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A7E660D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n'est pas prévu de variantes exigé</w:t>
      </w:r>
      <w:r>
        <w:rPr>
          <w:rFonts w:ascii="Verdana" w:hAnsi="Verdana" w:cs="Times New Roman"/>
          <w:sz w:val="20"/>
          <w:szCs w:val="24"/>
        </w:rPr>
        <w:t>es et les variantes ne sont pas autorisées.</w:t>
      </w:r>
    </w:p>
    <w:p w14:paraId="1E1DDA1E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7A456439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L'accord-cadre a une durée prévisionnelle de 36 mois.</w:t>
      </w:r>
    </w:p>
    <w:p w14:paraId="5322C8CE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787E6877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L'accord-cadre a une durée initiale de 12 mois.</w:t>
      </w:r>
    </w:p>
    <w:p w14:paraId="247A9112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0D1C327D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est renouvelable 2 fois par reconduction tacite pour une période de 12 mois.</w:t>
      </w:r>
    </w:p>
    <w:p w14:paraId="0DC99BD0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0A6B2919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4C144FD7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n'est pas prévu de ret</w:t>
      </w:r>
      <w:r>
        <w:rPr>
          <w:rFonts w:ascii="Verdana" w:hAnsi="Verdana" w:cs="Times New Roman"/>
          <w:sz w:val="20"/>
          <w:szCs w:val="24"/>
        </w:rPr>
        <w:t>enue de garantie.</w:t>
      </w:r>
    </w:p>
    <w:p w14:paraId="4247C7F1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56CE4469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Pour la période n°1 :</w:t>
      </w:r>
    </w:p>
    <w:p w14:paraId="42236482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L'avance obligatoire est applicable. A minima, son montant est égal à 5 % du montant minimum de la période.</w:t>
      </w:r>
    </w:p>
    <w:p w14:paraId="62D3AC70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n'est pas exigé de garantie pour le remboursement de l'avance.</w:t>
      </w:r>
    </w:p>
    <w:p w14:paraId="6D8B1D07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Pour la période n°2 :</w:t>
      </w:r>
    </w:p>
    <w:p w14:paraId="0CE5754E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L'avance obligatoir</w:t>
      </w:r>
      <w:r>
        <w:rPr>
          <w:rFonts w:ascii="Verdana" w:hAnsi="Verdana" w:cs="Times New Roman"/>
          <w:sz w:val="20"/>
          <w:szCs w:val="24"/>
        </w:rPr>
        <w:t>e est applicable. A minima, son montant est égal à 5 % du montant minimum de la période.</w:t>
      </w:r>
    </w:p>
    <w:p w14:paraId="59D1EA35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n'est pas exigé de garantie pour le remboursement de l'avance.</w:t>
      </w:r>
    </w:p>
    <w:p w14:paraId="6512C7EC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Pour la période n°3 :</w:t>
      </w:r>
    </w:p>
    <w:p w14:paraId="1C8C8C51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L'avance obligatoire est applicable. A minima, son montant est égal à 5 % du mo</w:t>
      </w:r>
      <w:r>
        <w:rPr>
          <w:rFonts w:ascii="Verdana" w:hAnsi="Verdana" w:cs="Times New Roman"/>
          <w:sz w:val="20"/>
          <w:szCs w:val="24"/>
        </w:rPr>
        <w:t>ntant minimum de la période.</w:t>
      </w:r>
    </w:p>
    <w:p w14:paraId="56EFC243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n'est pas exigé de garantie pour le remboursement de l'avance.</w:t>
      </w:r>
    </w:p>
    <w:p w14:paraId="46FC5F14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5AD85AD4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Interdiction de soumissionner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39216BAE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L'acheteur, en vertu des articles L2141-7 à L2141-11 du code de la commande publique, peut exclure les candidatures se trouvant d</w:t>
      </w:r>
      <w:r>
        <w:rPr>
          <w:rFonts w:ascii="Verdana" w:hAnsi="Verdana" w:cs="Times New Roman"/>
          <w:sz w:val="20"/>
          <w:szCs w:val="24"/>
        </w:rPr>
        <w:t xml:space="preserve">ans les situations qui y sont décrites, en </w:t>
      </w:r>
      <w:r>
        <w:rPr>
          <w:rFonts w:ascii="Verdana" w:hAnsi="Verdana" w:cs="Times New Roman"/>
          <w:sz w:val="20"/>
          <w:szCs w:val="24"/>
        </w:rPr>
        <w:lastRenderedPageBreak/>
        <w:t>particulier dans les cas qui suivent, sous réserve que dans un délai de 2 jours à compter de la réception d'un courrier l'y invitant, le candidat démontre qu'il a pris les mesures nécessaires pour corriger les man</w:t>
      </w:r>
      <w:r>
        <w:rPr>
          <w:rFonts w:ascii="Verdana" w:hAnsi="Verdana" w:cs="Times New Roman"/>
          <w:sz w:val="20"/>
          <w:szCs w:val="24"/>
        </w:rPr>
        <w:t>quements qui lui sont reprochés et, le cas échéant, que sa participation à la procédure de passation de l'accord-cadre public n'est pas susceptible de porter atteinte à l'égalité de traitement.</w:t>
      </w:r>
    </w:p>
    <w:p w14:paraId="522CC4EE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L'acheteur exclut les personnes qui, au cours des trois années</w:t>
      </w:r>
      <w:r>
        <w:rPr>
          <w:rFonts w:ascii="Verdana" w:hAnsi="Verdana" w:cs="Times New Roman"/>
          <w:sz w:val="20"/>
          <w:szCs w:val="24"/>
        </w:rPr>
        <w:t xml:space="preserve"> précédentes, ont dû verser des dommages et intérêts, ont été sanctionnées par une résiliation ou ont fait l'objet d'une sanction comparable du fait d'un manquement grave ou persistant à leurs obligations contractuelles lors de l'exécution d'un accord-cadr</w:t>
      </w:r>
      <w:r>
        <w:rPr>
          <w:rFonts w:ascii="Verdana" w:hAnsi="Verdana" w:cs="Times New Roman"/>
          <w:sz w:val="20"/>
          <w:szCs w:val="24"/>
        </w:rPr>
        <w:t>e public antérieur.</w:t>
      </w:r>
    </w:p>
    <w:p w14:paraId="1A8BCCAF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L'acheteur exclut les personnes qui, par leur candidature, créent une situation de conflit d'intérêts, lorsqu'il ne peut y être remédié par d'autres moyens. Constitue une situation de conflit d'intérêts toute situation dans laquelle une</w:t>
      </w:r>
      <w:r>
        <w:rPr>
          <w:rFonts w:ascii="Verdana" w:hAnsi="Verdana" w:cs="Times New Roman"/>
          <w:sz w:val="20"/>
          <w:szCs w:val="24"/>
        </w:rPr>
        <w:t xml:space="preserve"> personne qui participe au déroulement de la procédure de passation de l'accord-cadre public ou est susceptible d'en influencer l'issue a, directement ou indirectement, un intérêt financier, économique ou tout autre intérêt personnel qui pourrait compromet</w:t>
      </w:r>
      <w:r>
        <w:rPr>
          <w:rFonts w:ascii="Verdana" w:hAnsi="Verdana" w:cs="Times New Roman"/>
          <w:sz w:val="20"/>
          <w:szCs w:val="24"/>
        </w:rPr>
        <w:t>tre son impartialité ou son indépendance dans le cadre de la procédure de passation de l'accord-cadre public.</w:t>
      </w:r>
    </w:p>
    <w:p w14:paraId="00381079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01DC9C98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Présentation de candidature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07703443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Dépôt </w:t>
      </w:r>
      <w:proofErr w:type="gramStart"/>
      <w:r>
        <w:rPr>
          <w:rFonts w:ascii="Verdana" w:hAnsi="Verdana" w:cs="Times New Roman"/>
          <w:sz w:val="20"/>
          <w:szCs w:val="24"/>
        </w:rPr>
        <w:t>classique:</w:t>
      </w:r>
      <w:proofErr w:type="gramEnd"/>
      <w:r>
        <w:rPr>
          <w:rFonts w:ascii="Verdana" w:hAnsi="Verdana" w:cs="Times New Roman"/>
          <w:sz w:val="20"/>
          <w:szCs w:val="24"/>
        </w:rPr>
        <w:t xml:space="preserve"> La candidature peut ê</w:t>
      </w:r>
      <w:r>
        <w:rPr>
          <w:rFonts w:ascii="Verdana" w:hAnsi="Verdana" w:cs="Times New Roman"/>
          <w:sz w:val="20"/>
          <w:szCs w:val="24"/>
        </w:rPr>
        <w:t>tre faite au moyen des formulaires DC1 et DC2 (formulaires à jour sur le site http://www.economie.gouv.fr/daj/formulaires-declaration-du-candidat) ou du DUME (document unique de marché européen, voir site :https://dume.chorus-pro.gouv.fr/).</w:t>
      </w:r>
    </w:p>
    <w:p w14:paraId="7691A34D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Conditions de p</w:t>
      </w:r>
      <w:r>
        <w:rPr>
          <w:rFonts w:ascii="Verdana" w:hAnsi="Verdana" w:cs="Times New Roman"/>
          <w:b/>
          <w:sz w:val="20"/>
          <w:szCs w:val="24"/>
        </w:rPr>
        <w:t>articipation et moyens de preuve acceptables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4C32AB09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Les documents et renseignements demandés par l'acheteur aux fins de vérification de l'aptitude à exercer l'activité professionnelle, de la capacité économique et financière et des capacités techniques et prof</w:t>
      </w:r>
      <w:r>
        <w:rPr>
          <w:rFonts w:ascii="Verdana" w:hAnsi="Verdana" w:cs="Times New Roman"/>
          <w:sz w:val="20"/>
          <w:szCs w:val="24"/>
        </w:rPr>
        <w:t xml:space="preserve">essionnelles du candidat </w:t>
      </w:r>
      <w:proofErr w:type="gramStart"/>
      <w:r>
        <w:rPr>
          <w:rFonts w:ascii="Verdana" w:hAnsi="Verdana" w:cs="Times New Roman"/>
          <w:sz w:val="20"/>
          <w:szCs w:val="24"/>
        </w:rPr>
        <w:t>sont:</w:t>
      </w:r>
      <w:proofErr w:type="gramEnd"/>
      <w:r>
        <w:rPr>
          <w:rFonts w:ascii="Verdana" w:hAnsi="Verdana" w:cs="Times New Roman"/>
          <w:sz w:val="20"/>
          <w:szCs w:val="24"/>
        </w:rPr>
        <w:t xml:space="preserve"> </w:t>
      </w:r>
    </w:p>
    <w:p w14:paraId="4ED84346" w14:textId="77777777" w:rsidR="00000000" w:rsidRDefault="004C3145">
      <w:pPr>
        <w:autoSpaceDE w:val="0"/>
        <w:autoSpaceDN w:val="0"/>
        <w:adjustRightInd w:val="0"/>
        <w:spacing w:before="100" w:after="100" w:line="240" w:lineRule="auto"/>
        <w:ind w:left="58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Aptitude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5999A773" w14:textId="77777777" w:rsidR="00000000" w:rsidRDefault="004C3145" w:rsidP="004C3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L'opérateur économique doit être inscrit sur un registre professionnel ou sur un registre du commerce </w:t>
      </w:r>
      <w:proofErr w:type="spellStart"/>
      <w:proofErr w:type="gramStart"/>
      <w:r>
        <w:rPr>
          <w:rFonts w:ascii="Verdana" w:hAnsi="Verdana" w:cs="Times New Roman"/>
          <w:sz w:val="20"/>
          <w:szCs w:val="24"/>
        </w:rPr>
        <w:t>suivant:Registre</w:t>
      </w:r>
      <w:proofErr w:type="spellEnd"/>
      <w:proofErr w:type="gramEnd"/>
      <w:r>
        <w:rPr>
          <w:rFonts w:ascii="Verdana" w:hAnsi="Verdana" w:cs="Times New Roman"/>
          <w:sz w:val="20"/>
          <w:szCs w:val="24"/>
        </w:rPr>
        <w:t xml:space="preserve"> du commerce et des sociétés ou répertoire des métiers ou équivalent européen.</w:t>
      </w:r>
    </w:p>
    <w:p w14:paraId="76B9CA81" w14:textId="77777777" w:rsidR="00000000" w:rsidRDefault="004C3145" w:rsidP="004C3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Capacité éco</w:t>
      </w:r>
      <w:r>
        <w:rPr>
          <w:rFonts w:ascii="Verdana" w:hAnsi="Verdana" w:cs="Times New Roman"/>
          <w:b/>
          <w:sz w:val="20"/>
          <w:szCs w:val="24"/>
        </w:rPr>
        <w:t>nomique et financière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509AAE00" w14:textId="77777777" w:rsidR="00000000" w:rsidRDefault="004C3145" w:rsidP="004C3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Indications concernant le chiffre d'affaires annuel général sur 3 ans.</w:t>
      </w:r>
    </w:p>
    <w:p w14:paraId="591208A5" w14:textId="77777777" w:rsidR="00000000" w:rsidRDefault="004C3145" w:rsidP="004C3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Capacité technique et professionnelle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23E28932" w14:textId="77777777" w:rsidR="00000000" w:rsidRDefault="004C3145" w:rsidP="004C3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Références des principales fournitures </w:t>
      </w:r>
      <w:r>
        <w:rPr>
          <w:rFonts w:ascii="Verdana" w:hAnsi="Verdana" w:cs="Times New Roman"/>
          <w:sz w:val="20"/>
          <w:szCs w:val="24"/>
        </w:rPr>
        <w:t>ou des principaux services fournis sur 3 ans.</w:t>
      </w:r>
    </w:p>
    <w:p w14:paraId="44B6022E" w14:textId="77777777" w:rsidR="00000000" w:rsidRDefault="004C3145" w:rsidP="004C3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Titres d'études et professionnels exigés du prestataire de services ou du contractant lui-même</w:t>
      </w:r>
    </w:p>
    <w:p w14:paraId="157E6F56" w14:textId="77777777" w:rsidR="00000000" w:rsidRDefault="004C3145" w:rsidP="004C3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proofErr w:type="gramStart"/>
      <w:r>
        <w:rPr>
          <w:rFonts w:ascii="Verdana" w:hAnsi="Verdana" w:cs="Times New Roman"/>
          <w:sz w:val="20"/>
          <w:szCs w:val="24"/>
        </w:rPr>
        <w:t>une</w:t>
      </w:r>
      <w:proofErr w:type="gramEnd"/>
      <w:r>
        <w:rPr>
          <w:rFonts w:ascii="Verdana" w:hAnsi="Verdana" w:cs="Times New Roman"/>
          <w:sz w:val="20"/>
          <w:szCs w:val="24"/>
        </w:rPr>
        <w:t xml:space="preserve"> description des fournitures, ainsi que des échantillons ou des photographies de celles-ci tels que : Les </w:t>
      </w:r>
      <w:r>
        <w:rPr>
          <w:rFonts w:ascii="Verdana" w:hAnsi="Verdana" w:cs="Times New Roman"/>
          <w:sz w:val="20"/>
          <w:szCs w:val="24"/>
        </w:rPr>
        <w:t xml:space="preserve">échantillons à produire sont ceux des lignes 1 à 23 incluses, ils seront donnés en même temps que l'offre. </w:t>
      </w:r>
    </w:p>
    <w:p w14:paraId="2E81FACE" w14:textId="77777777" w:rsidR="00000000" w:rsidRDefault="004C3145" w:rsidP="004C3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Les photographies des produits seraient pertinentes pour </w:t>
      </w:r>
      <w:proofErr w:type="gramStart"/>
      <w:r>
        <w:rPr>
          <w:rFonts w:ascii="Verdana" w:hAnsi="Verdana" w:cs="Times New Roman"/>
          <w:sz w:val="20"/>
          <w:szCs w:val="24"/>
        </w:rPr>
        <w:t>toutes les autre lignes</w:t>
      </w:r>
      <w:proofErr w:type="gramEnd"/>
      <w:r>
        <w:rPr>
          <w:rFonts w:ascii="Verdana" w:hAnsi="Verdana" w:cs="Times New Roman"/>
          <w:sz w:val="20"/>
          <w:szCs w:val="24"/>
        </w:rPr>
        <w:t xml:space="preserve"> du BPU, elles seront à inclure dans le mémoire technique à l'appui </w:t>
      </w:r>
      <w:r>
        <w:rPr>
          <w:rFonts w:ascii="Verdana" w:hAnsi="Verdana" w:cs="Times New Roman"/>
          <w:sz w:val="20"/>
          <w:szCs w:val="24"/>
        </w:rPr>
        <w:t>de la description des produits.</w:t>
      </w:r>
    </w:p>
    <w:p w14:paraId="4B7F6C07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 </w:t>
      </w:r>
    </w:p>
    <w:p w14:paraId="72603569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6FEDFA6C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Procédure :</w:t>
      </w:r>
      <w:r>
        <w:rPr>
          <w:rFonts w:ascii="Verdana" w:hAnsi="Verdana" w:cs="Times New Roman"/>
          <w:sz w:val="20"/>
          <w:szCs w:val="24"/>
        </w:rPr>
        <w:t xml:space="preserve"> MAPA ouvert</w:t>
      </w:r>
    </w:p>
    <w:p w14:paraId="17ACF60D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61680B17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Critères d'attribution</w:t>
      </w:r>
    </w:p>
    <w:p w14:paraId="6F7E5E4C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classement des offres et le choix du/des attributaire(s) sont fondés sur l'offre économiquement la plus avantageuse appréciée en fonction des critères pondérés énoncé</w:t>
      </w:r>
      <w:r>
        <w:rPr>
          <w:rFonts w:ascii="Verdana" w:hAnsi="Verdana" w:cs="Times New Roman"/>
          <w:sz w:val="20"/>
          <w:szCs w:val="24"/>
        </w:rPr>
        <w:t>s ci-dessous :</w:t>
      </w:r>
    </w:p>
    <w:p w14:paraId="5DF48DDB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49A08727" w14:textId="358C936C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1.</w:t>
      </w:r>
      <w:r>
        <w:rPr>
          <w:rFonts w:ascii="Verdana" w:hAnsi="Verdana" w:cs="Times New Roman"/>
          <w:sz w:val="20"/>
          <w:szCs w:val="24"/>
        </w:rPr>
        <w:t xml:space="preserve"> Critère Délais de livraison (en jours ouvrés uniquement) </w:t>
      </w:r>
      <w:r>
        <w:rPr>
          <w:rFonts w:ascii="Verdana" w:hAnsi="Verdana" w:cs="Times New Roman"/>
          <w:sz w:val="20"/>
          <w:szCs w:val="24"/>
        </w:rPr>
        <w:t>pondéré à 5 sur 100 points.</w:t>
      </w:r>
    </w:p>
    <w:p w14:paraId="2E6DC181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Délai de livraison de fournitures de bureau</w:t>
      </w:r>
    </w:p>
    <w:p w14:paraId="43A53FA4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208448CF" w14:textId="436E2ADF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2.</w:t>
      </w:r>
      <w:r>
        <w:rPr>
          <w:rFonts w:ascii="Verdana" w:hAnsi="Verdana" w:cs="Times New Roman"/>
          <w:sz w:val="20"/>
          <w:szCs w:val="24"/>
        </w:rPr>
        <w:t xml:space="preserve"> Critère Prix </w:t>
      </w:r>
      <w:r>
        <w:rPr>
          <w:rFonts w:ascii="Verdana" w:hAnsi="Verdana" w:cs="Times New Roman"/>
          <w:sz w:val="20"/>
          <w:szCs w:val="24"/>
        </w:rPr>
        <w:t>pondéré à 55 sur 100 points.</w:t>
      </w:r>
    </w:p>
    <w:p w14:paraId="0DE9E579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Prix des fournitures de bureau.</w:t>
      </w:r>
    </w:p>
    <w:p w14:paraId="70F0D3F4" w14:textId="72D7CA6B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lastRenderedPageBreak/>
        <w:t>3.</w:t>
      </w:r>
      <w:r>
        <w:rPr>
          <w:rFonts w:ascii="Verdana" w:hAnsi="Verdana" w:cs="Times New Roman"/>
          <w:sz w:val="20"/>
          <w:szCs w:val="24"/>
        </w:rPr>
        <w:t xml:space="preserve"> Critère Valeur technique </w:t>
      </w:r>
      <w:r>
        <w:rPr>
          <w:rFonts w:ascii="Verdana" w:hAnsi="Verdana" w:cs="Times New Roman"/>
          <w:sz w:val="20"/>
          <w:szCs w:val="24"/>
        </w:rPr>
        <w:t>p</w:t>
      </w:r>
      <w:r>
        <w:rPr>
          <w:rFonts w:ascii="Verdana" w:hAnsi="Verdana" w:cs="Times New Roman"/>
          <w:sz w:val="20"/>
          <w:szCs w:val="24"/>
        </w:rPr>
        <w:t>ondéré à 40 sur 100 points.</w:t>
      </w:r>
    </w:p>
    <w:p w14:paraId="62002E8D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Qualité des fournitures de bureau.</w:t>
      </w:r>
    </w:p>
    <w:p w14:paraId="3C06C6CB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6B051EFA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E8256BB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Renseignements d'ordre administratif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29460BCB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Numéro de référence de l'accord-cadre : 23FO007</w:t>
      </w:r>
    </w:p>
    <w:p w14:paraId="7F3F25A3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La présente consultation est une consultation initiale.</w:t>
      </w:r>
    </w:p>
    <w:p w14:paraId="3493D594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i/>
          <w:sz w:val="20"/>
          <w:szCs w:val="24"/>
        </w:rPr>
        <w:t>Date d'envoi du présent avis à la publication :</w:t>
      </w:r>
      <w:r>
        <w:rPr>
          <w:rFonts w:ascii="Verdana" w:hAnsi="Verdana" w:cs="Times New Roman"/>
          <w:sz w:val="20"/>
          <w:szCs w:val="24"/>
        </w:rPr>
        <w:t xml:space="preserve"> 06/02/2023</w:t>
      </w:r>
    </w:p>
    <w:p w14:paraId="26754FE1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i/>
          <w:sz w:val="20"/>
          <w:szCs w:val="24"/>
        </w:rPr>
        <w:t>Date limite de réception des offres :</w:t>
      </w:r>
      <w:r>
        <w:rPr>
          <w:rFonts w:ascii="Verdana" w:hAnsi="Verdana" w:cs="Times New Roman"/>
          <w:sz w:val="20"/>
          <w:szCs w:val="24"/>
        </w:rPr>
        <w:t xml:space="preserve"> 06/03/2023 à </w:t>
      </w:r>
      <w:proofErr w:type="gramStart"/>
      <w:r>
        <w:rPr>
          <w:rFonts w:ascii="Verdana" w:hAnsi="Verdana" w:cs="Times New Roman"/>
          <w:sz w:val="20"/>
          <w:szCs w:val="24"/>
        </w:rPr>
        <w:t>15:</w:t>
      </w:r>
      <w:proofErr w:type="gramEnd"/>
      <w:r>
        <w:rPr>
          <w:rFonts w:ascii="Verdana" w:hAnsi="Verdana" w:cs="Times New Roman"/>
          <w:sz w:val="20"/>
          <w:szCs w:val="24"/>
        </w:rPr>
        <w:t>00</w:t>
      </w:r>
    </w:p>
    <w:p w14:paraId="7D863EA8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soumissionnaire est tenu de maintenir son offre pendant un délai de 90 jours à compter de la date limite de réception des offres.</w:t>
      </w:r>
    </w:p>
    <w:p w14:paraId="221E9DA8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0B92FBCB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20D25258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Délivrance du DCE</w:t>
      </w:r>
    </w:p>
    <w:p w14:paraId="3FADCB44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dossier de consultation est tél</w:t>
      </w:r>
      <w:r>
        <w:rPr>
          <w:rFonts w:ascii="Verdana" w:hAnsi="Verdana" w:cs="Times New Roman"/>
          <w:sz w:val="20"/>
          <w:szCs w:val="24"/>
        </w:rPr>
        <w:t>échargeable sur le profil d'acheteur.</w:t>
      </w:r>
    </w:p>
    <w:p w14:paraId="095BCC9E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21C585DE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1AD5F87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Modalités essentielles de financement et de paiement :</w:t>
      </w:r>
    </w:p>
    <w:p w14:paraId="63369BA0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délai global de paiement des prestations est fixé à 30 jours.</w:t>
      </w:r>
    </w:p>
    <w:p w14:paraId="40FD444F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Modalités de financement des prestations : Les dépenses effectué</w:t>
      </w:r>
      <w:r>
        <w:rPr>
          <w:rFonts w:ascii="Verdana" w:hAnsi="Verdana" w:cs="Times New Roman"/>
          <w:sz w:val="20"/>
          <w:szCs w:val="24"/>
        </w:rPr>
        <w:t xml:space="preserve">es au titre du présent marché seront imputées sur le Budget de la Commune de Saint-Cyprien au titre de l'exercice 2023 et </w:t>
      </w:r>
      <w:proofErr w:type="gramStart"/>
      <w:r>
        <w:rPr>
          <w:rFonts w:ascii="Verdana" w:hAnsi="Verdana" w:cs="Times New Roman"/>
          <w:sz w:val="20"/>
          <w:szCs w:val="24"/>
        </w:rPr>
        <w:t>suivants..</w:t>
      </w:r>
      <w:proofErr w:type="gramEnd"/>
    </w:p>
    <w:p w14:paraId="4F3255DA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59146D27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7FAC4CA7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Avis périodique :</w:t>
      </w:r>
    </w:p>
    <w:p w14:paraId="10059A8E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ne s'agit pas d'un accord-cadre périodique.</w:t>
      </w:r>
    </w:p>
    <w:p w14:paraId="4207050A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2259271A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 xml:space="preserve">Informations sur les reconductions : </w:t>
      </w:r>
      <w:r>
        <w:rPr>
          <w:rFonts w:ascii="Verdana" w:hAnsi="Verdana" w:cs="Times New Roman"/>
          <w:sz w:val="20"/>
          <w:szCs w:val="24"/>
        </w:rPr>
        <w:t>Le marché est conc</w:t>
      </w:r>
      <w:r>
        <w:rPr>
          <w:rFonts w:ascii="Verdana" w:hAnsi="Verdana" w:cs="Times New Roman"/>
          <w:sz w:val="20"/>
          <w:szCs w:val="24"/>
        </w:rPr>
        <w:t xml:space="preserve">lu pour une période de 1 an à compter du 1er bon de commande. </w:t>
      </w:r>
      <w:proofErr w:type="gramStart"/>
      <w:r>
        <w:rPr>
          <w:rFonts w:ascii="Verdana" w:hAnsi="Verdana" w:cs="Times New Roman"/>
          <w:sz w:val="20"/>
          <w:szCs w:val="24"/>
        </w:rPr>
        <w:t>le</w:t>
      </w:r>
      <w:proofErr w:type="gramEnd"/>
      <w:r>
        <w:rPr>
          <w:rFonts w:ascii="Verdana" w:hAnsi="Verdana" w:cs="Times New Roman"/>
          <w:sz w:val="20"/>
          <w:szCs w:val="24"/>
        </w:rPr>
        <w:t xml:space="preserve"> marché </w:t>
      </w:r>
      <w:proofErr w:type="spellStart"/>
      <w:r>
        <w:rPr>
          <w:rFonts w:ascii="Verdana" w:hAnsi="Verdana" w:cs="Times New Roman"/>
          <w:sz w:val="20"/>
          <w:szCs w:val="24"/>
        </w:rPr>
        <w:t>peut-être</w:t>
      </w:r>
      <w:proofErr w:type="spellEnd"/>
      <w:r>
        <w:rPr>
          <w:rFonts w:ascii="Verdana" w:hAnsi="Verdana" w:cs="Times New Roman"/>
          <w:sz w:val="20"/>
          <w:szCs w:val="24"/>
        </w:rPr>
        <w:t xml:space="preserve"> reconduit par période successive de 1 an pour une durée maximale de reconduction de deux </w:t>
      </w:r>
      <w:proofErr w:type="spellStart"/>
      <w:r>
        <w:rPr>
          <w:rFonts w:ascii="Verdana" w:hAnsi="Verdana" w:cs="Times New Roman"/>
          <w:sz w:val="20"/>
          <w:szCs w:val="24"/>
        </w:rPr>
        <w:t>ans.</w:t>
      </w:r>
      <w:r>
        <w:rPr>
          <w:rFonts w:ascii="Verdana" w:hAnsi="Verdana" w:cs="Times New Roman"/>
          <w:b/>
          <w:sz w:val="20"/>
          <w:szCs w:val="24"/>
        </w:rPr>
        <w:t>Forme</w:t>
      </w:r>
      <w:proofErr w:type="spellEnd"/>
      <w:r>
        <w:rPr>
          <w:rFonts w:ascii="Verdana" w:hAnsi="Verdana" w:cs="Times New Roman"/>
          <w:b/>
          <w:sz w:val="20"/>
          <w:szCs w:val="24"/>
        </w:rPr>
        <w:t xml:space="preserve"> juridique que devra revêtir le groupement d'opérateurs économiques attribut</w:t>
      </w:r>
      <w:r>
        <w:rPr>
          <w:rFonts w:ascii="Verdana" w:hAnsi="Verdana" w:cs="Times New Roman"/>
          <w:b/>
          <w:sz w:val="20"/>
          <w:szCs w:val="24"/>
        </w:rPr>
        <w:t>aire de l'accord-cadre :</w:t>
      </w:r>
      <w:r>
        <w:rPr>
          <w:rFonts w:ascii="Verdana" w:hAnsi="Verdana" w:cs="Times New Roman"/>
          <w:sz w:val="20"/>
          <w:szCs w:val="24"/>
        </w:rPr>
        <w:t xml:space="preserve"> Après l'attribution de l'accord-cadre, la personne signataire de l'accord-cadre pourra exiger que le titulaire adopte la forme juridique suivante : groupement solidaire.</w:t>
      </w:r>
    </w:p>
    <w:p w14:paraId="513DDB73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4D189DCC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La même entreprise ne peut pas présenter pour l'accord-cadre</w:t>
      </w:r>
      <w:r>
        <w:rPr>
          <w:rFonts w:ascii="Verdana" w:hAnsi="Verdana" w:cs="Times New Roman"/>
          <w:sz w:val="20"/>
          <w:szCs w:val="24"/>
        </w:rPr>
        <w:t xml:space="preserve"> ou un de ses lots plusieurs offres, en agissant à la fois :</w:t>
      </w:r>
    </w:p>
    <w:p w14:paraId="446A7ED7" w14:textId="77777777" w:rsidR="00000000" w:rsidRDefault="004C3145" w:rsidP="004C31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proofErr w:type="gramStart"/>
      <w:r>
        <w:rPr>
          <w:rFonts w:ascii="Verdana" w:hAnsi="Verdana" w:cs="Times New Roman"/>
          <w:sz w:val="20"/>
          <w:szCs w:val="24"/>
        </w:rPr>
        <w:t>en</w:t>
      </w:r>
      <w:proofErr w:type="gramEnd"/>
      <w:r>
        <w:rPr>
          <w:rFonts w:ascii="Verdana" w:hAnsi="Verdana" w:cs="Times New Roman"/>
          <w:sz w:val="20"/>
          <w:szCs w:val="24"/>
        </w:rPr>
        <w:t xml:space="preserve"> qualité de candidat individuel et de membre d'un ou plusieurs groupements ;</w:t>
      </w:r>
    </w:p>
    <w:p w14:paraId="4490CEE1" w14:textId="77777777" w:rsidR="00000000" w:rsidRDefault="004C3145" w:rsidP="004C31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proofErr w:type="gramStart"/>
      <w:r>
        <w:rPr>
          <w:rFonts w:ascii="Verdana" w:hAnsi="Verdana" w:cs="Times New Roman"/>
          <w:sz w:val="20"/>
          <w:szCs w:val="24"/>
        </w:rPr>
        <w:t>en</w:t>
      </w:r>
      <w:proofErr w:type="gramEnd"/>
      <w:r>
        <w:rPr>
          <w:rFonts w:ascii="Verdana" w:hAnsi="Verdana" w:cs="Times New Roman"/>
          <w:sz w:val="20"/>
          <w:szCs w:val="24"/>
        </w:rPr>
        <w:t xml:space="preserve"> qualité de membre de plusieurs groupements.</w:t>
      </w:r>
    </w:p>
    <w:p w14:paraId="025D603D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 </w:t>
      </w:r>
    </w:p>
    <w:p w14:paraId="5341B71C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Instance chargée des procédures de recours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1B1A9ACC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Tribunal Admini</w:t>
      </w:r>
      <w:r>
        <w:rPr>
          <w:rFonts w:ascii="Verdana" w:hAnsi="Verdana" w:cs="Times New Roman"/>
          <w:sz w:val="20"/>
          <w:szCs w:val="24"/>
        </w:rPr>
        <w:t>stratif de Montpellier</w:t>
      </w:r>
    </w:p>
    <w:p w14:paraId="66B1449F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9A270A9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Service pour renseignements sur recours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27C8E8A0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Tribunal Administratif de Montpellier</w:t>
      </w:r>
    </w:p>
    <w:p w14:paraId="619104CF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6 rue Pitot</w:t>
      </w:r>
    </w:p>
    <w:p w14:paraId="13726C5E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34000 Montpellier France</w:t>
      </w:r>
    </w:p>
    <w:p w14:paraId="27B40C98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proofErr w:type="gramStart"/>
      <w:r>
        <w:rPr>
          <w:rFonts w:ascii="Verdana" w:hAnsi="Verdana" w:cs="Times New Roman"/>
          <w:sz w:val="20"/>
          <w:szCs w:val="24"/>
        </w:rPr>
        <w:t>Tél:</w:t>
      </w:r>
      <w:proofErr w:type="gramEnd"/>
      <w:r>
        <w:rPr>
          <w:rFonts w:ascii="Verdana" w:hAnsi="Verdana" w:cs="Times New Roman"/>
          <w:sz w:val="20"/>
          <w:szCs w:val="24"/>
        </w:rPr>
        <w:t xml:space="preserve"> 0467548100</w:t>
      </w:r>
    </w:p>
    <w:p w14:paraId="4153F0C5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proofErr w:type="gramStart"/>
      <w:r>
        <w:rPr>
          <w:rFonts w:ascii="Verdana" w:hAnsi="Verdana" w:cs="Times New Roman"/>
          <w:sz w:val="20"/>
          <w:szCs w:val="24"/>
        </w:rPr>
        <w:t>fax</w:t>
      </w:r>
      <w:proofErr w:type="gramEnd"/>
      <w:r>
        <w:rPr>
          <w:rFonts w:ascii="Verdana" w:hAnsi="Verdana" w:cs="Times New Roman"/>
          <w:sz w:val="20"/>
          <w:szCs w:val="24"/>
        </w:rPr>
        <w:t xml:space="preserve"> : 0467548156</w:t>
      </w:r>
    </w:p>
    <w:p w14:paraId="4C488F54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Courriel : greffe.ta-montpellier@juradm.fr</w:t>
      </w:r>
    </w:p>
    <w:p w14:paraId="16AF7A96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Adresse Internet (URL</w:t>
      </w:r>
      <w:proofErr w:type="gramStart"/>
      <w:r>
        <w:rPr>
          <w:rFonts w:ascii="Verdana" w:hAnsi="Verdana" w:cs="Times New Roman"/>
          <w:sz w:val="20"/>
          <w:szCs w:val="24"/>
        </w:rPr>
        <w:t>):</w:t>
      </w:r>
      <w:proofErr w:type="gramEnd"/>
      <w:r>
        <w:rPr>
          <w:rFonts w:ascii="Verdana" w:hAnsi="Verdana" w:cs="Times New Roman"/>
          <w:sz w:val="20"/>
          <w:szCs w:val="24"/>
        </w:rPr>
        <w:t xml:space="preserve"> http://www.montpellier.tribunal-administratif.fr</w:t>
      </w:r>
    </w:p>
    <w:p w14:paraId="64FE83A3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130CF86F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73A3633B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Conditions de remise des candidatures</w:t>
      </w:r>
    </w:p>
    <w:p w14:paraId="5E22D561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Les documents relatifs à la candidature et les actes d'engagement transmis par voie électronique seront signés par le candidat selon les modali</w:t>
      </w:r>
      <w:r>
        <w:rPr>
          <w:rFonts w:ascii="Verdana" w:hAnsi="Verdana" w:cs="Times New Roman"/>
          <w:sz w:val="20"/>
          <w:szCs w:val="24"/>
        </w:rPr>
        <w:t>tés prévues par arrêté du ministre chargé de l'économie.</w:t>
      </w:r>
    </w:p>
    <w:p w14:paraId="7960C952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lastRenderedPageBreak/>
        <w:t>La remise des candidatures contre récépissé n'est pas autorisée.</w:t>
      </w:r>
    </w:p>
    <w:p w14:paraId="11183BE3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La présentation d'une candidature sous forme d'un support physique électronique n'est pas autorisée.</w:t>
      </w:r>
    </w:p>
    <w:p w14:paraId="69BE38EC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L'envoi des candidatures par voie</w:t>
      </w:r>
      <w:r>
        <w:rPr>
          <w:rFonts w:ascii="Verdana" w:hAnsi="Verdana" w:cs="Times New Roman"/>
          <w:sz w:val="20"/>
          <w:szCs w:val="24"/>
        </w:rPr>
        <w:t xml:space="preserve"> postale n'est pas autorisé.</w:t>
      </w:r>
    </w:p>
    <w:p w14:paraId="419A9E2F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63B352DB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717E76F8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Signature des documents transmis par le candidat</w:t>
      </w:r>
    </w:p>
    <w:p w14:paraId="1BA6F903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L'acheteur exige que les opérateurs économiques signent électroniquement le DUME (électronique) ou documents équivalents (DC1 et DC2).</w:t>
      </w:r>
    </w:p>
    <w:p w14:paraId="6FABB7BC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est exigé des candidats que l'acte d'e</w:t>
      </w:r>
      <w:r>
        <w:rPr>
          <w:rFonts w:ascii="Verdana" w:hAnsi="Verdana" w:cs="Times New Roman"/>
          <w:sz w:val="20"/>
          <w:szCs w:val="24"/>
        </w:rPr>
        <w:t>ngagement soit signé(e) électroniquement dès le stade de la réception des offres. L'absence de signature électronique entraine l'irrégularité de l'offre.</w:t>
      </w:r>
    </w:p>
    <w:p w14:paraId="29B4AAB9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En cas de groupement l'acte d'engagement sera signé(e) par chaque membre du groupement ou par le manda</w:t>
      </w:r>
      <w:r>
        <w:rPr>
          <w:rFonts w:ascii="Verdana" w:hAnsi="Verdana" w:cs="Times New Roman"/>
          <w:sz w:val="20"/>
          <w:szCs w:val="24"/>
        </w:rPr>
        <w:t>taire dument habilité par un document d'habilitation (copie de la convention de groupement ou acte spécifique d'habilitation).</w:t>
      </w:r>
    </w:p>
    <w:p w14:paraId="130645C4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Ce document d'habilitation devra être fourni, signé de façon électronique par les autres membres du groupement, dès le stade de l</w:t>
      </w:r>
      <w:r>
        <w:rPr>
          <w:rFonts w:ascii="Verdana" w:hAnsi="Verdana" w:cs="Times New Roman"/>
          <w:sz w:val="20"/>
          <w:szCs w:val="24"/>
        </w:rPr>
        <w:t>a réception des candidatures.</w:t>
      </w:r>
    </w:p>
    <w:p w14:paraId="72AF1969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L'obligation de signature électronique se fait conformément aux conditions fixées par l'arrêté du 22 mars 2019 relatif à la signature électronique des contrats de la commande publique.</w:t>
      </w:r>
    </w:p>
    <w:p w14:paraId="426ECD9A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Autres Informations</w:t>
      </w:r>
    </w:p>
    <w:p w14:paraId="2FD25B8C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Les candidats ne sont</w:t>
      </w:r>
      <w:r>
        <w:rPr>
          <w:rFonts w:ascii="Verdana" w:hAnsi="Verdana" w:cs="Times New Roman"/>
          <w:b/>
          <w:sz w:val="20"/>
          <w:szCs w:val="24"/>
        </w:rPr>
        <w:t xml:space="preserve"> pas tenus de fournir les documents et renseignements qu'ils ont déjà transmis dans une précédente consultation et qui demeurent valables.</w:t>
      </w:r>
    </w:p>
    <w:p w14:paraId="340ED217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</w:p>
    <w:p w14:paraId="379E9A17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 xml:space="preserve">Renseignements complémentaires 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5A8A471C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Pour obtenir tous les renseignements complémentaires qui leur seraient nécessaires </w:t>
      </w:r>
      <w:r>
        <w:rPr>
          <w:rFonts w:ascii="Verdana" w:hAnsi="Verdana" w:cs="Times New Roman"/>
          <w:sz w:val="20"/>
          <w:szCs w:val="24"/>
        </w:rPr>
        <w:t>au cours de leur étude, les candidats devront faire parvenir une demande au moyen du profil d'acheteur au plus tard 7 jours avant la date limite de réception des plis.</w:t>
      </w:r>
    </w:p>
    <w:p w14:paraId="05D6E673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2053851F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F26CAB5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 xml:space="preserve">Adresse auprès de laquelle des renseignements complémentaires peuvent être obtenus : 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4E3B506E" w14:textId="77777777" w:rsidR="00000000" w:rsidRDefault="004C3145" w:rsidP="004C31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proofErr w:type="gramStart"/>
      <w:r>
        <w:rPr>
          <w:rFonts w:ascii="Verdana" w:hAnsi="Verdana" w:cs="Times New Roman"/>
          <w:sz w:val="20"/>
          <w:szCs w:val="24"/>
        </w:rPr>
        <w:t>pour</w:t>
      </w:r>
      <w:proofErr w:type="gramEnd"/>
      <w:r>
        <w:rPr>
          <w:rFonts w:ascii="Verdana" w:hAnsi="Verdana" w:cs="Times New Roman"/>
          <w:sz w:val="20"/>
          <w:szCs w:val="24"/>
        </w:rPr>
        <w:t xml:space="preserve"> les renseignements d'ordre administratif et technique :</w:t>
      </w:r>
    </w:p>
    <w:p w14:paraId="54895B29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 </w:t>
      </w:r>
    </w:p>
    <w:p w14:paraId="347B0D83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Mairie de Saint-Cyprien - MP MCR</w:t>
      </w:r>
    </w:p>
    <w:p w14:paraId="6FC2175B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Correspondant : Mme Marie-Claude Ramond</w:t>
      </w:r>
    </w:p>
    <w:p w14:paraId="0406E3D1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Adresse : Hôtel de ville</w:t>
      </w:r>
    </w:p>
    <w:p w14:paraId="175E6FD1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Place Desnoyer</w:t>
      </w:r>
    </w:p>
    <w:p w14:paraId="1CF462D2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66750 Saint-Cyprien</w:t>
      </w:r>
    </w:p>
    <w:p w14:paraId="667FC71D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Tél : 0468376800</w:t>
      </w:r>
    </w:p>
    <w:p w14:paraId="4F067F8C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Fax : 0468214389</w:t>
      </w:r>
    </w:p>
    <w:p w14:paraId="4757F9CC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Courriel : marie-claude.ramond@stcyprien.fr</w:t>
      </w:r>
    </w:p>
    <w:p w14:paraId="1516DC15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Adresse Internet : http://www.saint-cyprien.com</w:t>
      </w:r>
    </w:p>
    <w:p w14:paraId="2905C45B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5D4AAFC6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15461B2B" w14:textId="77777777" w:rsidR="00000000" w:rsidRDefault="004C31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52A334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A3AE2"/>
    <w:rsid w:val="000769ED"/>
    <w:rsid w:val="002A3AE2"/>
    <w:rsid w:val="00347E23"/>
    <w:rsid w:val="004C3145"/>
    <w:rsid w:val="00A507EE"/>
    <w:rsid w:val="00AC62D9"/>
    <w:rsid w:val="00DB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11FEC63"/>
  <w14:defaultImageDpi w14:val="0"/>
  <w15:docId w15:val="{8BBEBAC2-2A44-4BE8-825B-1BDC2D6D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9C5B9-FFE5-4E7B-AB32-DD1BD2CD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1809</Words>
  <Characters>9953</Characters>
  <Application>Microsoft Office Word</Application>
  <DocSecurity>0</DocSecurity>
  <Lines>82</Lines>
  <Paragraphs>23</Paragraphs>
  <ScaleCrop>false</ScaleCrop>
  <Company>HP</Company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Camos</dc:creator>
  <cp:keywords/>
  <dc:description>Created by the HTML-to-RTF Pro DLL .Net 5.1.10.31</dc:description>
  <cp:lastModifiedBy>Christophe Vidal</cp:lastModifiedBy>
  <cp:revision>2</cp:revision>
  <dcterms:created xsi:type="dcterms:W3CDTF">2023-02-06T14:10:00Z</dcterms:created>
  <dcterms:modified xsi:type="dcterms:W3CDTF">2023-02-06T14:10:00Z</dcterms:modified>
</cp:coreProperties>
</file>