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DDB5" w14:textId="64D949C8" w:rsidR="000769ED" w:rsidRDefault="00E14E14"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1AA416B6" wp14:editId="3F095A48">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D71F01D"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24080588" wp14:editId="62C8FBD6">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3B3C5B9F" w14:textId="77777777" w:rsidR="00347E23" w:rsidRDefault="00347E23" w:rsidP="000769ED">
      <w:pPr>
        <w:jc w:val="right"/>
        <w:rPr>
          <w:rFonts w:cs="Times New Roman"/>
        </w:rPr>
      </w:pPr>
    </w:p>
    <w:p w14:paraId="1593A7B3" w14:textId="77777777" w:rsidR="000769ED" w:rsidRDefault="000769ED" w:rsidP="000769ED">
      <w:pPr>
        <w:jc w:val="right"/>
        <w:rPr>
          <w:rFonts w:cs="Times New Roman"/>
        </w:rPr>
      </w:pPr>
    </w:p>
    <w:p w14:paraId="5C9535B3" w14:textId="77777777" w:rsidR="000769ED" w:rsidRDefault="000769ED" w:rsidP="000769ED">
      <w:pPr>
        <w:rPr>
          <w:rFonts w:cs="Times New Roman"/>
        </w:rPr>
      </w:pPr>
    </w:p>
    <w:p w14:paraId="6339EC4B" w14:textId="77777777" w:rsidR="000769ED" w:rsidRDefault="000769ED" w:rsidP="000769ED">
      <w:pPr>
        <w:rPr>
          <w:rFonts w:cs="Times New Roman"/>
        </w:rPr>
      </w:pPr>
    </w:p>
    <w:p w14:paraId="402AD209" w14:textId="77777777" w:rsidR="000769ED" w:rsidRDefault="000769ED" w:rsidP="000769ED">
      <w:pPr>
        <w:rPr>
          <w:rFonts w:cs="Times New Roman"/>
        </w:rPr>
      </w:pPr>
    </w:p>
    <w:p w14:paraId="45C88679" w14:textId="77777777" w:rsidR="000769ED" w:rsidRPr="000769ED" w:rsidRDefault="000769ED" w:rsidP="000769ED">
      <w:pPr>
        <w:jc w:val="right"/>
        <w:rPr>
          <w:rFonts w:cs="Times New Roman"/>
        </w:rPr>
      </w:pPr>
    </w:p>
    <w:p w14:paraId="38DBBCA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60E22830"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5F2CB67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5161DFA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32CF033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ABBD349"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22A5841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2C947C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3ED2E2C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3B52A517"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6C94310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0C2ACDCA" w14:textId="77777777" w:rsidR="00000000" w:rsidRDefault="00E14E14" w:rsidP="00E14E14">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612580D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76CCBCB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277118B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38CEFD87"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77E0E8F9"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0A569CD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37CC55E6"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35083850"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1765342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208E5C8A" w14:textId="6DC79F23"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Acquisition de matériel </w:t>
      </w:r>
      <w:r>
        <w:rPr>
          <w:rFonts w:ascii="Verdana" w:hAnsi="Verdana" w:cs="Times New Roman"/>
          <w:sz w:val="20"/>
          <w:szCs w:val="24"/>
        </w:rPr>
        <w:t xml:space="preserve">scolaire et d'éveil pour les besoins des écoles, des services de l'enfance et petite enfance de la commune de Saint-Cyprien. </w:t>
      </w:r>
    </w:p>
    <w:p w14:paraId="1080DF98"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3B0E8C4E"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38296E1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 :non</w:t>
      </w:r>
    </w:p>
    <w:p w14:paraId="28725050"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447FD79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w:t>
      </w:r>
    </w:p>
    <w:p w14:paraId="777F97F8"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74F6018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fournitures :Achat</w:t>
      </w:r>
    </w:p>
    <w:p w14:paraId="1CA64CD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32DE02F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commune de Saint-Cyprien 66750</w:t>
      </w:r>
    </w:p>
    <w:p w14:paraId="0A2455B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2EF8DF64"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1C9EC29E"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119CDF39"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4A2C4D8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39162110-9</w:t>
      </w:r>
    </w:p>
    <w:p w14:paraId="20A7C469"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F26ADB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aux articles R2111-16 et R2111-17 du code de la commande publique, les prestations ou produits demandées devront avoir des performances environnementales équivalente</w:t>
      </w:r>
      <w:r>
        <w:rPr>
          <w:rFonts w:ascii="Verdana" w:hAnsi="Verdana" w:cs="Times New Roman"/>
          <w:sz w:val="20"/>
          <w:szCs w:val="24"/>
        </w:rPr>
        <w:t>s à celles définies par le Les écolabels en relation avec le papier et les fournitures de bureau. Les candidats préciseront dans leur offre comment les prestations ou produits satisfont aux critères définis dans l'écolabel ou équivalents.</w:t>
      </w:r>
    </w:p>
    <w:p w14:paraId="69E3EAF9"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7BA3EF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Conformément à l</w:t>
      </w:r>
      <w:r>
        <w:rPr>
          <w:rFonts w:ascii="Verdana" w:hAnsi="Verdana" w:cs="Times New Roman"/>
          <w:sz w:val="20"/>
          <w:szCs w:val="24"/>
        </w:rPr>
        <w:t>'article L2112-2 du code de la commande publique, le titulaire doit obligatoirement respecter les conditions d'exécutions suivantes : Le titulaire doit s'engager contractuellement sur au moins une initiative contribuant à la mise en</w:t>
      </w:r>
    </w:p>
    <w:p w14:paraId="6F0DF114"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pratique des fondamenta</w:t>
      </w:r>
      <w:r>
        <w:rPr>
          <w:rFonts w:ascii="Verdana" w:hAnsi="Verdana" w:cs="Times New Roman"/>
          <w:sz w:val="20"/>
          <w:szCs w:val="24"/>
        </w:rPr>
        <w:t>ux du développement durable.</w:t>
      </w:r>
    </w:p>
    <w:p w14:paraId="04E66F5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Afin de ne pas entraver la concurrence, une entière liberté de choix de cette initiative a été laissée</w:t>
      </w:r>
    </w:p>
    <w:p w14:paraId="17497BB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aux candidats, parmi les actions susceptibles de s'inscrire dans les objectifs stratégiques du Plan</w:t>
      </w:r>
    </w:p>
    <w:p w14:paraId="791C475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National d'Action pour d</w:t>
      </w:r>
      <w:r>
        <w:rPr>
          <w:rFonts w:ascii="Verdana" w:hAnsi="Verdana" w:cs="Times New Roman"/>
          <w:sz w:val="20"/>
          <w:szCs w:val="24"/>
        </w:rPr>
        <w:t>es Achats Durables (PNAAD); notamment celui de l'amélioration de la</w:t>
      </w:r>
    </w:p>
    <w:p w14:paraId="4CEAAED9"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protection de l'environnement qui peut être concrétisée dans le présent marché soit par des actions</w:t>
      </w:r>
    </w:p>
    <w:p w14:paraId="6242A29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générant des économies d'énergies, soit par une gestion durable des déchets produits.</w:t>
      </w:r>
    </w:p>
    <w:p w14:paraId="3165041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w:t>
      </w:r>
      <w:r>
        <w:rPr>
          <w:rFonts w:ascii="Verdana" w:hAnsi="Verdana" w:cs="Times New Roman"/>
          <w:sz w:val="20"/>
          <w:szCs w:val="24"/>
        </w:rPr>
        <w:t>s prestations sont traitées à prix unitaires.</w:t>
      </w:r>
    </w:p>
    <w:p w14:paraId="0B5B3396"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44D6C8A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accord-cadre unique.</w:t>
      </w:r>
    </w:p>
    <w:p w14:paraId="7EDD5DC0"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0D6284D7"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initiale est de 10 000.00 euros HT.</w:t>
      </w:r>
    </w:p>
    <w:p w14:paraId="178EE9C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5</w:t>
      </w:r>
      <w:r>
        <w:rPr>
          <w:rFonts w:ascii="Verdana" w:hAnsi="Verdana" w:cs="Times New Roman"/>
          <w:sz w:val="20"/>
          <w:szCs w:val="24"/>
        </w:rPr>
        <w:t>0 000.00 euros HT.</w:t>
      </w:r>
    </w:p>
    <w:p w14:paraId="60AB1736"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1EA65AFF"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 période de reconduction n°1 est de 10 000.00 euros HT.</w:t>
      </w:r>
    </w:p>
    <w:p w14:paraId="6EFD9D1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n°1 est de 50 000.00 euros HT.</w:t>
      </w:r>
    </w:p>
    <w:p w14:paraId="12803487"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B6BE94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w:t>
      </w:r>
      <w:r>
        <w:rPr>
          <w:rFonts w:ascii="Verdana" w:hAnsi="Verdana" w:cs="Times New Roman"/>
          <w:sz w:val="20"/>
          <w:szCs w:val="24"/>
        </w:rPr>
        <w:t xml:space="preserve"> commandes pour la durée de la période de reconduction n°2 est de 10 000.00 euros HT.</w:t>
      </w:r>
    </w:p>
    <w:p w14:paraId="55E1E2A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n°2 est de 50 000.00 euros HT.</w:t>
      </w:r>
    </w:p>
    <w:p w14:paraId="55C1C70F"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05FE7DD8"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0F2E707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w:t>
      </w:r>
      <w:r>
        <w:rPr>
          <w:rFonts w:ascii="Verdana" w:hAnsi="Verdana" w:cs="Times New Roman"/>
          <w:sz w:val="20"/>
          <w:szCs w:val="24"/>
        </w:rPr>
        <w:t>es et les variantes ne sont pas autorisées.</w:t>
      </w:r>
    </w:p>
    <w:p w14:paraId="039CF9B2"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3823D63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prévisionnelle de 36 mois.</w:t>
      </w:r>
    </w:p>
    <w:p w14:paraId="51DCD5F0"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008449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initiale de 12 mois.</w:t>
      </w:r>
    </w:p>
    <w:p w14:paraId="783CE824"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3A2944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renouvelable 2 fois par reconduction tacite pour une période de 12 mois.</w:t>
      </w:r>
    </w:p>
    <w:p w14:paraId="1F1E601A"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B597ACB"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2C8A42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w:t>
      </w:r>
      <w:r>
        <w:rPr>
          <w:rFonts w:ascii="Verdana" w:hAnsi="Verdana" w:cs="Times New Roman"/>
          <w:sz w:val="20"/>
          <w:szCs w:val="24"/>
        </w:rPr>
        <w:t>enue de garantie.</w:t>
      </w:r>
    </w:p>
    <w:p w14:paraId="464F1183"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25FAD2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n°1 :</w:t>
      </w:r>
    </w:p>
    <w:p w14:paraId="0B826D7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5AF105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n°2 :</w:t>
      </w:r>
    </w:p>
    <w:p w14:paraId="4813328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38612C0"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n°3 :</w:t>
      </w:r>
    </w:p>
    <w:p w14:paraId="698A21F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734524B7"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3E9E7E9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616B0EF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w:t>
      </w:r>
      <w:r>
        <w:rPr>
          <w:rFonts w:ascii="Verdana" w:hAnsi="Verdana" w:cs="Times New Roman"/>
          <w:sz w:val="20"/>
          <w:szCs w:val="24"/>
        </w:rPr>
        <w:t xml:space="preserve"> du code de la commande publique, peut exclure les candidatures se trouvant dans les situations qui y sont décrites, en particulier dans les cas qui suivent, sous réserve que dans un délai de 2 jours à compter de la réception d'un courrier l'y invitant, le</w:t>
      </w:r>
      <w:r>
        <w:rPr>
          <w:rFonts w:ascii="Verdana" w:hAnsi="Verdana" w:cs="Times New Roman"/>
          <w:sz w:val="20"/>
          <w:szCs w:val="24"/>
        </w:rPr>
        <w:t xml:space="preserve"> candidat démontre qu'il a pris les mesures </w:t>
      </w:r>
      <w:r>
        <w:rPr>
          <w:rFonts w:ascii="Verdana" w:hAnsi="Verdana" w:cs="Times New Roman"/>
          <w:sz w:val="20"/>
          <w:szCs w:val="24"/>
        </w:rPr>
        <w:lastRenderedPageBreak/>
        <w:t xml:space="preserve">nécessaires pour corriger les manquements qui lui sont reprochés et, le cas échéant, que sa participation à la procédure de passation de l'accord-cadre public n'est pas susceptible de porter atteinte à l'égalité </w:t>
      </w:r>
      <w:r>
        <w:rPr>
          <w:rFonts w:ascii="Verdana" w:hAnsi="Verdana" w:cs="Times New Roman"/>
          <w:sz w:val="20"/>
          <w:szCs w:val="24"/>
        </w:rPr>
        <w:t>de traitement.</w:t>
      </w:r>
    </w:p>
    <w:p w14:paraId="6329143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w:t>
      </w:r>
      <w:r>
        <w:rPr>
          <w:rFonts w:ascii="Verdana" w:hAnsi="Verdana" w:cs="Times New Roman"/>
          <w:sz w:val="20"/>
          <w:szCs w:val="24"/>
        </w:rPr>
        <w:t>stant à leurs obligations contractuelles lors de l'exécution d'un accord-cadre public antérieur.</w:t>
      </w:r>
    </w:p>
    <w:p w14:paraId="39F91B3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2496887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w:t>
      </w:r>
      <w:r>
        <w:rPr>
          <w:rFonts w:ascii="Verdana" w:hAnsi="Verdana" w:cs="Times New Roman"/>
          <w:sz w:val="20"/>
          <w:szCs w:val="24"/>
        </w:rPr>
        <w:t>conomie.gouv.fr/daj/formulaires-declaration-du-candidat) ou du DUME (document unique de marché européen).</w:t>
      </w:r>
    </w:p>
    <w:p w14:paraId="3DFD210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met à disposition des candidats un DUME "Acheteur", c'est à dire que la première partie concernant les informations relatives à la procédur</w:t>
      </w:r>
      <w:r>
        <w:rPr>
          <w:rFonts w:ascii="Verdana" w:hAnsi="Verdana" w:cs="Times New Roman"/>
          <w:sz w:val="20"/>
          <w:szCs w:val="24"/>
        </w:rPr>
        <w:t>e ont été préremplies par l'acheteur ainsi que la partie IV concernant les critères de sélection applicables à la passation du marché.</w:t>
      </w:r>
    </w:p>
    <w:p w14:paraId="32E807E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informations requises au titre de la partie I seront automatiquement récupérées par le candidat, pour autant que le s</w:t>
      </w:r>
      <w:r>
        <w:rPr>
          <w:rFonts w:ascii="Verdana" w:hAnsi="Verdana" w:cs="Times New Roman"/>
          <w:sz w:val="20"/>
          <w:szCs w:val="24"/>
        </w:rPr>
        <w:t>ervice DUME électronique cité ci-dessous soit utilisé par l'opérateur économique pour générer et remplir le DUME. Dans le cas contraire, ces informations doivent être introduites par le candidat.</w:t>
      </w:r>
    </w:p>
    <w:p w14:paraId="0A84931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DUME Acheteur est disponible sur le profil d'acheteur de </w:t>
      </w:r>
      <w:r>
        <w:rPr>
          <w:rFonts w:ascii="Verdana" w:hAnsi="Verdana" w:cs="Times New Roman"/>
          <w:sz w:val="20"/>
          <w:szCs w:val="24"/>
        </w:rPr>
        <w:t>la consultation.</w:t>
      </w:r>
    </w:p>
    <w:p w14:paraId="1B0AE51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0C029A9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et renseignements demandés par l'acheteur aux fins de vérification de l'aptitude à exercer l'activité</w:t>
      </w:r>
      <w:r>
        <w:rPr>
          <w:rFonts w:ascii="Verdana" w:hAnsi="Verdana" w:cs="Times New Roman"/>
          <w:sz w:val="20"/>
          <w:szCs w:val="24"/>
        </w:rPr>
        <w:t xml:space="preserve"> professionnelle, de la capacité économique et financière et des capacités techniques et professionnelles du candidat sont: </w:t>
      </w:r>
    </w:p>
    <w:p w14:paraId="5AF23FEA" w14:textId="77777777" w:rsidR="00000000" w:rsidRDefault="00E14E14">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1A8AEDC5" w14:textId="77777777" w:rsidR="00000000" w:rsidRDefault="00E14E14" w:rsidP="00E14E1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suivant:Regist</w:t>
      </w:r>
      <w:r>
        <w:rPr>
          <w:rFonts w:ascii="Verdana" w:hAnsi="Verdana" w:cs="Times New Roman"/>
          <w:sz w:val="20"/>
          <w:szCs w:val="24"/>
        </w:rPr>
        <w:t>re du commerce et des sociétés ou répertoire des métiers ou équivalent européen.</w:t>
      </w:r>
    </w:p>
    <w:p w14:paraId="5ED05869" w14:textId="77777777" w:rsidR="00000000" w:rsidRDefault="00E14E14" w:rsidP="00E14E1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79DC96AC" w14:textId="77777777" w:rsidR="00000000" w:rsidRDefault="00E14E14" w:rsidP="00E14E1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1E8D3F38" w14:textId="77777777" w:rsidR="00000000" w:rsidRDefault="00E14E14" w:rsidP="00E14E1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w:t>
      </w:r>
      <w:r>
        <w:rPr>
          <w:rFonts w:ascii="Verdana" w:hAnsi="Verdana" w:cs="Times New Roman"/>
          <w:b/>
          <w:sz w:val="20"/>
          <w:szCs w:val="24"/>
        </w:rPr>
        <w:t xml:space="preserve"> technique et professionnelle :</w:t>
      </w:r>
      <w:r>
        <w:rPr>
          <w:rFonts w:ascii="Verdana" w:hAnsi="Verdana" w:cs="Times New Roman"/>
          <w:sz w:val="20"/>
          <w:szCs w:val="24"/>
        </w:rPr>
        <w:t xml:space="preserve"> </w:t>
      </w:r>
    </w:p>
    <w:p w14:paraId="2BBF0F34" w14:textId="77777777" w:rsidR="00000000" w:rsidRDefault="00E14E14" w:rsidP="00E14E1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5BB6F8C8" w14:textId="77777777" w:rsidR="00000000" w:rsidRDefault="00E14E14" w:rsidP="00E14E1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1573080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90768DA"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C4E668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56BF780B"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0A6D30A4"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 xml:space="preserve">Critères </w:t>
      </w:r>
      <w:r>
        <w:rPr>
          <w:rFonts w:ascii="Verdana" w:hAnsi="Verdana" w:cs="Times New Roman"/>
          <w:b/>
          <w:sz w:val="20"/>
          <w:szCs w:val="24"/>
        </w:rPr>
        <w:t>d'attribution</w:t>
      </w:r>
    </w:p>
    <w:p w14:paraId="19EFB39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1BCA2BB6"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35FB95E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de livraison (en jours ouvrés uniquemen</w:t>
      </w:r>
      <w:r>
        <w:rPr>
          <w:rFonts w:ascii="Verdana" w:hAnsi="Verdana" w:cs="Times New Roman"/>
          <w:sz w:val="20"/>
          <w:szCs w:val="24"/>
        </w:rPr>
        <w:t>t)</w:t>
      </w:r>
    </w:p>
    <w:p w14:paraId="0FB2558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5 sur 100 points.</w:t>
      </w:r>
    </w:p>
    <w:p w14:paraId="4788B027"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Date de livraison des fournitures scolaires et d'éveil</w:t>
      </w:r>
    </w:p>
    <w:p w14:paraId="61DAAF44"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notation du critère sera effectuée suivant la formule suivante :</w:t>
      </w:r>
    </w:p>
    <w:p w14:paraId="1D82C183"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3C46711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Exprimés en jours ouvrés uniquement , il sera calculé ainsi : dé</w:t>
      </w:r>
      <w:r>
        <w:rPr>
          <w:rFonts w:ascii="Verdana" w:hAnsi="Verdana" w:cs="Times New Roman"/>
          <w:sz w:val="20"/>
          <w:szCs w:val="24"/>
        </w:rPr>
        <w:t>lai le plus court / délai du candidat x 5.</w:t>
      </w:r>
    </w:p>
    <w:p w14:paraId="756D6987"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017648A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w:t>
      </w:r>
    </w:p>
    <w:p w14:paraId="31CDAB4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pondéré à 55 sur 100 points.</w:t>
      </w:r>
    </w:p>
    <w:p w14:paraId="3A3155C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Prix des fournitures scolaires et d'éveil.</w:t>
      </w:r>
    </w:p>
    <w:p w14:paraId="11B4B077"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BE2761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w:t>
      </w:r>
    </w:p>
    <w:p w14:paraId="19D8EDF4"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pondéré à 40 sur 100 points.</w:t>
      </w:r>
    </w:p>
    <w:p w14:paraId="322D79D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Valeur technique des fournitures scolaires et d'éveil</w:t>
      </w:r>
    </w:p>
    <w:p w14:paraId="15A7080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La notation </w:t>
      </w:r>
      <w:r>
        <w:rPr>
          <w:rFonts w:ascii="Verdana" w:hAnsi="Verdana" w:cs="Times New Roman"/>
          <w:sz w:val="20"/>
          <w:szCs w:val="24"/>
        </w:rPr>
        <w:t>du critère sera effectuée suivant la formule suivante :</w:t>
      </w:r>
    </w:p>
    <w:p w14:paraId="43EC3B8D"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8B57AD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Elle sera appréciée au regard d'un mémoire technique décrivant la fourniture proposée ainsi que des précisions qui permettront d'évaluer la qualité de la fourniture. Une note sur 10 sera attribuée à </w:t>
      </w:r>
      <w:r>
        <w:rPr>
          <w:rFonts w:ascii="Verdana" w:hAnsi="Verdana" w:cs="Times New Roman"/>
          <w:sz w:val="20"/>
          <w:szCs w:val="24"/>
        </w:rPr>
        <w:t>chaque candidat sur la valeur technique : le calcul sera le suivant : note attribuée / 10 x 40</w:t>
      </w:r>
    </w:p>
    <w:p w14:paraId="45369C84"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B1F4AF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dont le Barème est le suivant : </w:t>
      </w:r>
    </w:p>
    <w:p w14:paraId="5A8AFB5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Très Bon ou Idéal : 10 ou 9</w:t>
      </w:r>
    </w:p>
    <w:p w14:paraId="20D8C86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Bon : 8 ou 7 </w:t>
      </w:r>
    </w:p>
    <w:p w14:paraId="378D70D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Moyen : 6 ou 5 </w:t>
      </w:r>
    </w:p>
    <w:p w14:paraId="482F866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Insuffisant : 4 ou 3 </w:t>
      </w:r>
    </w:p>
    <w:p w14:paraId="62441F7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Très insuffisant: 2 ou 1</w:t>
      </w:r>
    </w:p>
    <w:p w14:paraId="6A790B3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Absence de</w:t>
      </w:r>
      <w:r>
        <w:rPr>
          <w:rFonts w:ascii="Verdana" w:hAnsi="Verdana" w:cs="Times New Roman"/>
          <w:sz w:val="20"/>
          <w:szCs w:val="24"/>
        </w:rPr>
        <w:t xml:space="preserve"> mémoire ou Nul : 0</w:t>
      </w:r>
    </w:p>
    <w:p w14:paraId="40AF88FB"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926DCC7"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2F07EB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6F3AADD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23FO008</w:t>
      </w:r>
    </w:p>
    <w:p w14:paraId="392CE0A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09B28FA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06/02/2023</w:t>
      </w:r>
    </w:p>
    <w:p w14:paraId="223EBE1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06/03/2023 à 15:00</w:t>
      </w:r>
    </w:p>
    <w:p w14:paraId="5C0FFEF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6CB5AF9C"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111ED801"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7515A3B"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36FF684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dossier de consultation est téléchargeable </w:t>
      </w:r>
      <w:r>
        <w:rPr>
          <w:rFonts w:ascii="Verdana" w:hAnsi="Verdana" w:cs="Times New Roman"/>
          <w:sz w:val="20"/>
          <w:szCs w:val="24"/>
        </w:rPr>
        <w:t>sur le profil d'acheteur.</w:t>
      </w:r>
    </w:p>
    <w:p w14:paraId="7F50DD6F"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C4BE382"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663D98D"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1F9DE29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0709C78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w:t>
      </w:r>
      <w:r>
        <w:rPr>
          <w:rFonts w:ascii="Verdana" w:hAnsi="Verdana" w:cs="Times New Roman"/>
          <w:sz w:val="20"/>
          <w:szCs w:val="24"/>
        </w:rPr>
        <w:t>s sur le Budget de la Commune de Saint-Cyprien au titre de l'exercice 2022 et suivants..</w:t>
      </w:r>
    </w:p>
    <w:p w14:paraId="1D38E46F"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AA02DFF"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E1167E7"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5CCBE1B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14:paraId="149EBFF6"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93706B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Informations sur les reconductions : </w:t>
      </w:r>
      <w:r>
        <w:rPr>
          <w:rFonts w:ascii="Verdana" w:hAnsi="Verdana" w:cs="Times New Roman"/>
          <w:sz w:val="20"/>
          <w:szCs w:val="24"/>
        </w:rPr>
        <w:t>Le marché est conclu pour une période initiale de 1 an à compt</w:t>
      </w:r>
      <w:r>
        <w:rPr>
          <w:rFonts w:ascii="Verdana" w:hAnsi="Verdana" w:cs="Times New Roman"/>
          <w:sz w:val="20"/>
          <w:szCs w:val="24"/>
        </w:rPr>
        <w:t>er de sa notification.</w:t>
      </w:r>
    </w:p>
    <w:p w14:paraId="3F09D68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peut-être reconduit par tacite reconduction par période successive de 1 an pour une durée maximale de reconduction de 2 ans.</w:t>
      </w:r>
      <w:r>
        <w:rPr>
          <w:rFonts w:ascii="Verdana" w:hAnsi="Verdana" w:cs="Times New Roman"/>
          <w:b/>
          <w:sz w:val="20"/>
          <w:szCs w:val="24"/>
        </w:rPr>
        <w:t>Forme juridique que devra revêtir le groupement d'opérateurs économiques attributaire de l'accord-c</w:t>
      </w:r>
      <w:r>
        <w:rPr>
          <w:rFonts w:ascii="Verdana" w:hAnsi="Verdana" w:cs="Times New Roman"/>
          <w:b/>
          <w:sz w:val="20"/>
          <w:szCs w:val="24"/>
        </w:rPr>
        <w:t>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14:paraId="7778B5E9"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CE7B1E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w:t>
      </w:r>
      <w:r>
        <w:rPr>
          <w:rFonts w:ascii="Verdana" w:hAnsi="Verdana" w:cs="Times New Roman"/>
          <w:sz w:val="20"/>
          <w:szCs w:val="24"/>
        </w:rPr>
        <w:t xml:space="preserve"> plusieurs offres, en agissant à la fois :</w:t>
      </w:r>
    </w:p>
    <w:p w14:paraId="0FA14B08" w14:textId="77777777" w:rsidR="00000000" w:rsidRDefault="00E14E14" w:rsidP="00E14E1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39C83079" w14:textId="77777777" w:rsidR="00000000" w:rsidRDefault="00E14E14" w:rsidP="00E14E1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4FF85F2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066678A4"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242EE487"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3601C45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7CD536E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34000 Montpellier</w:t>
      </w:r>
    </w:p>
    <w:p w14:paraId="1AA765AE"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2F47524"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173EB10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5B1965C7"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78626B24"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72B53AD6"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D9F2033"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w:t>
      </w:r>
      <w:r>
        <w:rPr>
          <w:rFonts w:ascii="Verdana" w:hAnsi="Verdana" w:cs="Times New Roman"/>
          <w:sz w:val="20"/>
          <w:szCs w:val="24"/>
        </w:rPr>
        <w:t>contractuel : conformément aux dispositions des L.551- 13 et R.551-7 du Code de la Justice Administrative, dans un délai :- de 31 jours suivant la publication d'un avis d'attribution du marché public,- de 6 mois à compter du lendemain du jour de la conclus</w:t>
      </w:r>
      <w:r>
        <w:rPr>
          <w:rFonts w:ascii="Verdana" w:hAnsi="Verdana" w:cs="Times New Roman"/>
          <w:sz w:val="20"/>
          <w:szCs w:val="24"/>
        </w:rPr>
        <w:t>ion du contrat en l'absence de publication d'un avis d'attribution. Ce recours ne peut être exercé dans les cas suivants :- à l'égard des marchés publics dont la passation n'est pas soumise à une obligation de publicité préalable lorsque le pouvoir adjudic</w:t>
      </w:r>
      <w:r>
        <w:rPr>
          <w:rFonts w:ascii="Verdana" w:hAnsi="Verdana" w:cs="Times New Roman"/>
          <w:sz w:val="20"/>
          <w:szCs w:val="24"/>
        </w:rPr>
        <w:t>ateur a, avant la conclusion du contrat, rendu publique son intention de le conclure et observé un délai de onze jours après cette publication,- à l'égard des marchés publics soumis à publicité préalable auxquels ne s'applique pas l'obligation de communiqu</w:t>
      </w:r>
      <w:r>
        <w:rPr>
          <w:rFonts w:ascii="Verdana" w:hAnsi="Verdana" w:cs="Times New Roman"/>
          <w:sz w:val="20"/>
          <w:szCs w:val="24"/>
        </w:rPr>
        <w:t xml:space="preserve">er la décision d'attribution aux candidats non retenus (marchés à procédure adaptée) lorsque le pouvoir adjudicateur a, avant la conclusion du contrat, rendu publique son intention de le conclure et observé un délai de onze jours après cette publication,- </w:t>
      </w:r>
      <w:r>
        <w:rPr>
          <w:rFonts w:ascii="Verdana" w:hAnsi="Verdana" w:cs="Times New Roman"/>
          <w:sz w:val="20"/>
          <w:szCs w:val="24"/>
        </w:rPr>
        <w:t>par les demandeurs ayant fait usage du référé précontractuel dès lors que le pouvoir adjudicateur a respecté la suspension prévue à l'article L. 551-4 du code de justice administrative et s'est conformé à la décision juridictionnelle rendue sur ce recours.</w:t>
      </w:r>
      <w:r>
        <w:rPr>
          <w:rFonts w:ascii="Verdana" w:hAnsi="Verdana" w:cs="Times New Roman"/>
          <w:sz w:val="20"/>
          <w:szCs w:val="24"/>
        </w:rPr>
        <w:t>- Recours en excès de pouvoir : conformément aux dispositions de l'article R.421-1 du Code de la Justice Administrative dans un délai de deux mois à compter de la notification de la décision d'attribution ou de rejet.- Recours de plein contentieux : confor</w:t>
      </w:r>
      <w:r>
        <w:rPr>
          <w:rFonts w:ascii="Verdana" w:hAnsi="Verdana" w:cs="Times New Roman"/>
          <w:sz w:val="20"/>
          <w:szCs w:val="24"/>
        </w:rPr>
        <w:t>mément à l'article R 421-1 du Code de la Justice Administrative et à l'arrêt du Conseil d'Etat du 4 avril 2014, tout tiers justifiant d'un intérêt lésé peut former un recours en pleine juridiction, dans un délai de deux mois à compter de la publicité annon</w:t>
      </w:r>
      <w:r>
        <w:rPr>
          <w:rFonts w:ascii="Verdana" w:hAnsi="Verdana" w:cs="Times New Roman"/>
          <w:sz w:val="20"/>
          <w:szCs w:val="24"/>
        </w:rPr>
        <w:t>çant la conclusion du marché public.</w:t>
      </w:r>
    </w:p>
    <w:p w14:paraId="4CA31320"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721A139"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5032BF14"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45D9450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documents relatifs à la candidature et les actes d'engagement transmis par voie électronique seront signés par le candidat selon les modalités prévues par arrêté du ministre c</w:t>
      </w:r>
      <w:r>
        <w:rPr>
          <w:rFonts w:ascii="Verdana" w:hAnsi="Verdana" w:cs="Times New Roman"/>
          <w:sz w:val="20"/>
          <w:szCs w:val="24"/>
        </w:rPr>
        <w:t>hargé de l'économie.</w:t>
      </w:r>
    </w:p>
    <w:p w14:paraId="3B39BA17"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30A4E610"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411AC84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3B815AA7"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C7F87DD"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738C2943"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6317D27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23F22B6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w:t>
      </w:r>
      <w:r>
        <w:rPr>
          <w:rFonts w:ascii="Verdana" w:hAnsi="Verdana" w:cs="Times New Roman"/>
          <w:sz w:val="20"/>
          <w:szCs w:val="24"/>
        </w:rPr>
        <w:t>niquement dès le stade de la réception des offres. L'absence de signature électronique entraine l'irrégularité de l'offre.</w:t>
      </w:r>
    </w:p>
    <w:p w14:paraId="1C78A24E"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w:t>
      </w:r>
      <w:r>
        <w:rPr>
          <w:rFonts w:ascii="Verdana" w:hAnsi="Verdana" w:cs="Times New Roman"/>
          <w:sz w:val="20"/>
          <w:szCs w:val="24"/>
        </w:rPr>
        <w:t>cument d'habilitation (copie de la convention de groupement ou acte spécifique d'habilitation).</w:t>
      </w:r>
    </w:p>
    <w:p w14:paraId="5AF75C8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5EA5B136"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w:t>
      </w:r>
      <w:r>
        <w:rPr>
          <w:rFonts w:ascii="Verdana" w:hAnsi="Verdana" w:cs="Times New Roman"/>
          <w:sz w:val="20"/>
          <w:szCs w:val="24"/>
        </w:rPr>
        <w:t>es documents suivants constituant l'offre devront être signés électroniquement :Bordereau des prix unitaires et Détail quantitatif et estimatif.. L'inobservation de cette prescription entraine l'irrégularité de l'offre.</w:t>
      </w:r>
    </w:p>
    <w:p w14:paraId="158C3C5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L'obligation de signature électroniq</w:t>
      </w:r>
      <w:r>
        <w:rPr>
          <w:rFonts w:ascii="Verdana" w:hAnsi="Verdana" w:cs="Times New Roman"/>
          <w:sz w:val="20"/>
          <w:szCs w:val="24"/>
        </w:rPr>
        <w:t>ue se fait conformément aux conditions fixées par l'arrêté du 22 mars 2019 relatif à la signature électronique des contrats de la commande publique.</w:t>
      </w:r>
    </w:p>
    <w:p w14:paraId="3FF463CC"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1DA562CD" w14:textId="77777777" w:rsidR="00000000" w:rsidRDefault="00E14E14">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w:t>
      </w:r>
      <w:r>
        <w:rPr>
          <w:rFonts w:ascii="Verdana" w:hAnsi="Verdana" w:cs="Times New Roman"/>
          <w:b/>
          <w:sz w:val="20"/>
          <w:szCs w:val="24"/>
        </w:rPr>
        <w:t>éjà transmis dans une précédente consultation et qui demeurent valables.</w:t>
      </w:r>
    </w:p>
    <w:p w14:paraId="6CCC1635" w14:textId="77777777" w:rsidR="00000000" w:rsidRDefault="00E14E14">
      <w:pPr>
        <w:autoSpaceDE w:val="0"/>
        <w:autoSpaceDN w:val="0"/>
        <w:adjustRightInd w:val="0"/>
        <w:spacing w:after="0" w:line="240" w:lineRule="auto"/>
        <w:jc w:val="both"/>
        <w:rPr>
          <w:rFonts w:ascii="Verdana" w:hAnsi="Verdana" w:cs="Times New Roman"/>
          <w:b/>
          <w:sz w:val="20"/>
          <w:szCs w:val="24"/>
        </w:rPr>
      </w:pPr>
    </w:p>
    <w:p w14:paraId="6C7CD0E2"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0B666205" w14:textId="77777777" w:rsidR="00000000" w:rsidRDefault="00E14E14" w:rsidP="00E14E1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14:paraId="71CB0D4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5C9C7EC"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MCR</w:t>
      </w:r>
    </w:p>
    <w:p w14:paraId="79075BE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w:t>
      </w:r>
      <w:r>
        <w:rPr>
          <w:rFonts w:ascii="Verdana" w:hAnsi="Verdana" w:cs="Times New Roman"/>
          <w:sz w:val="20"/>
          <w:szCs w:val="24"/>
        </w:rPr>
        <w:t>dant : Mme Marie-Claude Ramond</w:t>
      </w:r>
    </w:p>
    <w:p w14:paraId="2A5DD5CF"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6CE029DB"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EB2B795"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5939C73D"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189D4F98"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6034B4A"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marie-claude.ramond@stcyprien.fr</w:t>
      </w:r>
    </w:p>
    <w:p w14:paraId="276C4441" w14:textId="77777777" w:rsidR="00000000" w:rsidRDefault="00E14E14">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F833A71"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6865F02B" w14:textId="77777777" w:rsidR="00000000" w:rsidRDefault="00E14E14">
      <w:pPr>
        <w:autoSpaceDE w:val="0"/>
        <w:autoSpaceDN w:val="0"/>
        <w:adjustRightInd w:val="0"/>
        <w:spacing w:after="0" w:line="240" w:lineRule="auto"/>
        <w:jc w:val="both"/>
        <w:rPr>
          <w:rFonts w:ascii="Verdana" w:hAnsi="Verdana" w:cs="Times New Roman"/>
          <w:sz w:val="20"/>
          <w:szCs w:val="24"/>
        </w:rPr>
      </w:pPr>
    </w:p>
    <w:p w14:paraId="29BB89D9" w14:textId="77777777" w:rsidR="00000000" w:rsidRDefault="00E14E14">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8A6ABC"/>
    <w:lvl w:ilvl="0">
      <w:numFmt w:val="bullet"/>
      <w:lvlText w:val="*"/>
      <w:lvlJc w:val="left"/>
    </w:lvl>
  </w:abstractNum>
  <w:num w:numId="1" w16cid:durableId="150876213">
    <w:abstractNumId w:val="0"/>
    <w:lvlOverride w:ilvl="0">
      <w:lvl w:ilvl="0">
        <w:numFmt w:val="bullet"/>
        <w:lvlText w:val=""/>
        <w:legacy w:legacy="1" w:legacySpace="0" w:legacyIndent="0"/>
        <w:lvlJc w:val="left"/>
        <w:rPr>
          <w:rFonts w:ascii="Symbol" w:hAnsi="Symbol" w:hint="default"/>
        </w:rPr>
      </w:lvl>
    </w:lvlOverride>
  </w:num>
  <w:num w:numId="2" w16cid:durableId="725567701">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A507EE"/>
    <w:rsid w:val="00AC62D9"/>
    <w:rsid w:val="00DB6643"/>
    <w:rsid w:val="00E14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B7E1748"/>
  <w14:defaultImageDpi w14:val="0"/>
  <w15:docId w15:val="{243B81DE-6ECA-4DD7-9A1B-2F95128E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11367</Characters>
  <Application>Microsoft Office Word</Application>
  <DocSecurity>0</DocSecurity>
  <Lines>94</Lines>
  <Paragraphs>26</Paragraphs>
  <ScaleCrop>false</ScaleCrop>
  <Company>HP</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Marie-Claude Ramond</cp:lastModifiedBy>
  <cp:revision>2</cp:revision>
  <dcterms:created xsi:type="dcterms:W3CDTF">2023-02-06T15:53:00Z</dcterms:created>
  <dcterms:modified xsi:type="dcterms:W3CDTF">2023-02-06T15:53:00Z</dcterms:modified>
</cp:coreProperties>
</file>