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DD72A" w14:textId="2B739651" w:rsidR="000F4867" w:rsidRDefault="00CE5CBD" w:rsidP="000F4867">
      <w:pPr>
        <w:autoSpaceDE w:val="0"/>
        <w:autoSpaceDN w:val="0"/>
        <w:adjustRightInd w:val="0"/>
      </w:pPr>
      <w:r>
        <w:t xml:space="preserve">23V008 - </w:t>
      </w:r>
      <w:r w:rsidR="000F4867">
        <w:t xml:space="preserve">TABLEAU DE PHASAGES ET DE DELAIS </w:t>
      </w:r>
    </w:p>
    <w:p w14:paraId="68CDB7DD" w14:textId="77777777" w:rsidR="000F4867" w:rsidRDefault="000F4867" w:rsidP="000F4867">
      <w:pPr>
        <w:autoSpaceDE w:val="0"/>
        <w:autoSpaceDN w:val="0"/>
        <w:adjustRightInd w:val="0"/>
      </w:pPr>
    </w:p>
    <w:p w14:paraId="030A35FA" w14:textId="77777777" w:rsidR="00CE5CBD" w:rsidRDefault="000F4867" w:rsidP="000F4867">
      <w:pPr>
        <w:autoSpaceDE w:val="0"/>
        <w:autoSpaceDN w:val="0"/>
        <w:adjustRightInd w:val="0"/>
      </w:pPr>
      <w:r w:rsidRPr="00D86D8B">
        <w:t>Le «</w:t>
      </w:r>
      <w:r>
        <w:t> </w:t>
      </w:r>
      <w:r w:rsidRPr="00D86D8B">
        <w:t>Titulaire</w:t>
      </w:r>
      <w:r>
        <w:t> »</w:t>
      </w:r>
      <w:r w:rsidRPr="00D86D8B">
        <w:t xml:space="preserve"> s'engage </w:t>
      </w:r>
      <w:r>
        <w:t>à</w:t>
      </w:r>
      <w:r w:rsidRPr="00D86D8B">
        <w:t xml:space="preserve"> assurer les obligations de r</w:t>
      </w:r>
      <w:r>
        <w:t>é</w:t>
      </w:r>
      <w:r w:rsidRPr="00D86D8B">
        <w:t>sultats mentionn</w:t>
      </w:r>
      <w:r>
        <w:t>é</w:t>
      </w:r>
      <w:r w:rsidRPr="00D86D8B">
        <w:t>es ci-ap</w:t>
      </w:r>
      <w:r>
        <w:t>rè</w:t>
      </w:r>
      <w:r w:rsidRPr="00D86D8B">
        <w:t>s pour les diff</w:t>
      </w:r>
      <w:r>
        <w:t>é</w:t>
      </w:r>
      <w:r w:rsidRPr="00D86D8B">
        <w:t>rentes</w:t>
      </w:r>
      <w:r>
        <w:t xml:space="preserve"> </w:t>
      </w:r>
      <w:r w:rsidRPr="00D86D8B">
        <w:t>installations techniques.</w:t>
      </w:r>
      <w:r>
        <w:t xml:space="preserve"> </w:t>
      </w:r>
    </w:p>
    <w:p w14:paraId="0EAADFF6" w14:textId="6E7A12BA" w:rsidR="000F4867" w:rsidRDefault="000F4867" w:rsidP="000F4867">
      <w:pPr>
        <w:autoSpaceDE w:val="0"/>
        <w:autoSpaceDN w:val="0"/>
        <w:adjustRightInd w:val="0"/>
      </w:pPr>
      <w:r>
        <w:t xml:space="preserve">Les délais proposés doivent être les plus courts possibles </w:t>
      </w:r>
      <w:r w:rsidR="00CE5CBD">
        <w:t>mais réalistes.</w:t>
      </w:r>
    </w:p>
    <w:p w14:paraId="4C5EA8F9" w14:textId="77777777" w:rsidR="000F4867" w:rsidRDefault="000F4867" w:rsidP="000F4867">
      <w:pPr>
        <w:autoSpaceDE w:val="0"/>
        <w:autoSpaceDN w:val="0"/>
        <w:adjustRightInd w:val="0"/>
      </w:pP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5"/>
        <w:gridCol w:w="1300"/>
        <w:gridCol w:w="1300"/>
        <w:gridCol w:w="1300"/>
        <w:gridCol w:w="1300"/>
        <w:gridCol w:w="1333"/>
        <w:gridCol w:w="1300"/>
      </w:tblGrid>
      <w:tr w:rsidR="000F4867" w:rsidRPr="00496A2B" w14:paraId="26B12268" w14:textId="77777777" w:rsidTr="00441791">
        <w:trPr>
          <w:trHeight w:val="34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32AB" w14:textId="77777777" w:rsidR="000F4867" w:rsidRPr="00496A2B" w:rsidRDefault="000F4867" w:rsidP="006B7821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BEA3" w14:textId="77777777" w:rsidR="000F4867" w:rsidRPr="00496A2B" w:rsidRDefault="000F4867" w:rsidP="006B7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3800" w14:textId="77777777" w:rsidR="000F4867" w:rsidRPr="00496A2B" w:rsidRDefault="000F4867" w:rsidP="006B7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2818" w14:textId="77777777" w:rsidR="000F4867" w:rsidRPr="00496A2B" w:rsidRDefault="000F4867" w:rsidP="006B7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2798" w14:textId="77777777" w:rsidR="000F4867" w:rsidRPr="00496A2B" w:rsidRDefault="000F4867" w:rsidP="006B7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A3E5" w14:textId="77777777" w:rsidR="000F4867" w:rsidRPr="00496A2B" w:rsidRDefault="000F4867" w:rsidP="006B7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7272" w14:textId="77777777" w:rsidR="000F4867" w:rsidRPr="00496A2B" w:rsidRDefault="000F4867" w:rsidP="006B78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0F4867" w:rsidRPr="00496A2B" w14:paraId="5D6B061A" w14:textId="77777777" w:rsidTr="00441791">
        <w:trPr>
          <w:trHeight w:val="380"/>
        </w:trPr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7481C2F3" w14:textId="77777777" w:rsidR="000F4867" w:rsidRPr="00496A2B" w:rsidRDefault="000F4867" w:rsidP="006B7821">
            <w:pPr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496A2B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3120E172" w14:textId="77777777" w:rsidR="000F4867" w:rsidRPr="00496A2B" w:rsidRDefault="000F4867" w:rsidP="006B782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fr-FR"/>
              </w:rPr>
            </w:pPr>
            <w:r w:rsidRPr="00496A2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5575A9B4" w14:textId="77777777" w:rsidR="000F4867" w:rsidRPr="00496A2B" w:rsidRDefault="000F4867" w:rsidP="006B782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fr-FR"/>
              </w:rPr>
            </w:pPr>
            <w:r w:rsidRPr="00496A2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1DFC4FAF" w14:textId="77777777" w:rsidR="000F4867" w:rsidRPr="00496A2B" w:rsidRDefault="000F4867" w:rsidP="006B78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496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7389B8A0" w14:textId="77777777" w:rsidR="000F4867" w:rsidRPr="00496A2B" w:rsidRDefault="000F4867" w:rsidP="006B7821">
            <w:pPr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496A2B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</w:p>
        </w:tc>
        <w:tc>
          <w:tcPr>
            <w:tcW w:w="133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057CB9FB" w14:textId="77777777" w:rsidR="000F4867" w:rsidRPr="00496A2B" w:rsidRDefault="000F4867" w:rsidP="006B782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fr-FR"/>
              </w:rPr>
            </w:pPr>
            <w:r w:rsidRPr="00496A2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1CF77C5F" w14:textId="77777777" w:rsidR="000F4867" w:rsidRPr="00496A2B" w:rsidRDefault="000F4867" w:rsidP="006B7821">
            <w:pPr>
              <w:rPr>
                <w:rFonts w:ascii="Arial Narrow" w:eastAsia="Times New Roman" w:hAnsi="Arial Narrow" w:cs="Calibri"/>
                <w:b/>
                <w:bCs/>
                <w:color w:val="FF0000"/>
                <w:sz w:val="22"/>
                <w:szCs w:val="22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b/>
                <w:bCs/>
                <w:color w:val="FF0000"/>
                <w:sz w:val="22"/>
                <w:szCs w:val="22"/>
                <w:lang w:eastAsia="fr-FR"/>
              </w:rPr>
              <w:t>Nombre</w:t>
            </w:r>
            <w:r w:rsidRPr="00496A2B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FF0000"/>
                <w:sz w:val="22"/>
                <w:szCs w:val="22"/>
                <w:lang w:eastAsia="fr-FR"/>
              </w:rPr>
              <w:t>de</w:t>
            </w:r>
            <w:r w:rsidRPr="00496A2B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FF0000"/>
                <w:sz w:val="22"/>
                <w:szCs w:val="22"/>
                <w:lang w:eastAsia="fr-FR"/>
              </w:rPr>
              <w:t>pannes</w:t>
            </w:r>
            <w:r w:rsidRPr="00496A2B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FF0000"/>
                <w:sz w:val="22"/>
                <w:szCs w:val="22"/>
                <w:lang w:eastAsia="fr-FR"/>
              </w:rPr>
              <w:t>bloquantes</w:t>
            </w:r>
            <w:r w:rsidRPr="00496A2B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FF0000"/>
                <w:sz w:val="22"/>
                <w:szCs w:val="22"/>
                <w:lang w:eastAsia="fr-FR"/>
              </w:rPr>
              <w:t>tolérées</w:t>
            </w:r>
          </w:p>
        </w:tc>
      </w:tr>
      <w:tr w:rsidR="000F4867" w:rsidRPr="00496A2B" w14:paraId="09E2E540" w14:textId="77777777" w:rsidTr="00441791">
        <w:trPr>
          <w:trHeight w:val="1220"/>
        </w:trPr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6DD5F91F" w14:textId="77777777" w:rsidR="000F4867" w:rsidRPr="00496A2B" w:rsidRDefault="000F4867" w:rsidP="006B7821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  <w:lang w:eastAsia="fr-FR"/>
              </w:rPr>
              <w:t>Lot</w:t>
            </w:r>
            <w:r w:rsidRPr="00496A2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  <w:lang w:eastAsia="fr-FR"/>
              </w:rPr>
              <w:t>technique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44C306C2" w14:textId="77777777" w:rsidR="000F4867" w:rsidRPr="00496A2B" w:rsidRDefault="000F4867" w:rsidP="006B7821">
            <w:pPr>
              <w:rPr>
                <w:rFonts w:ascii="Arial Narrow" w:eastAsia="Times New Roman" w:hAnsi="Arial Narrow" w:cs="Calibri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b/>
                <w:bCs/>
                <w:color w:val="FF0000"/>
                <w:sz w:val="20"/>
                <w:szCs w:val="20"/>
                <w:lang w:eastAsia="fr-FR"/>
              </w:rPr>
              <w:t>Délai</w:t>
            </w:r>
            <w:r w:rsidRPr="00496A2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FF0000"/>
                <w:sz w:val="20"/>
                <w:szCs w:val="20"/>
                <w:lang w:eastAsia="fr-FR"/>
              </w:rPr>
              <w:t>d’intervention</w:t>
            </w:r>
            <w:bookmarkStart w:id="0" w:name="_GoBack"/>
            <w:bookmarkEnd w:id="0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08E71AEB" w14:textId="77777777" w:rsidR="000F4867" w:rsidRPr="00496A2B" w:rsidRDefault="000F4867" w:rsidP="006B782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FF"/>
                <w:sz w:val="20"/>
                <w:szCs w:val="20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b/>
                <w:bCs/>
                <w:color w:val="0000FF"/>
                <w:sz w:val="20"/>
                <w:szCs w:val="20"/>
                <w:lang w:eastAsia="fr-FR"/>
              </w:rPr>
              <w:t>Délai</w:t>
            </w:r>
            <w:r w:rsidRPr="00496A2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0000FF"/>
                <w:sz w:val="20"/>
                <w:szCs w:val="20"/>
                <w:lang w:eastAsia="fr-FR"/>
              </w:rPr>
              <w:t>de</w:t>
            </w:r>
            <w:r w:rsidRPr="00496A2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0000FF"/>
                <w:sz w:val="20"/>
                <w:szCs w:val="20"/>
                <w:lang w:eastAsia="fr-FR"/>
              </w:rPr>
              <w:t>remise</w:t>
            </w:r>
            <w:r w:rsidRPr="00496A2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0000FF"/>
                <w:sz w:val="20"/>
                <w:szCs w:val="20"/>
                <w:lang w:eastAsia="fr-FR"/>
              </w:rPr>
              <w:t>en</w:t>
            </w:r>
            <w:r w:rsidRPr="00496A2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0000FF"/>
                <w:sz w:val="20"/>
                <w:szCs w:val="20"/>
                <w:lang w:eastAsia="fr-FR"/>
              </w:rPr>
              <w:t>état</w:t>
            </w:r>
            <w:r w:rsidRPr="00496A2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0000FF"/>
                <w:sz w:val="20"/>
                <w:szCs w:val="20"/>
                <w:lang w:eastAsia="fr-FR"/>
              </w:rPr>
              <w:t>provisoire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25006611" w14:textId="77777777" w:rsidR="000F4867" w:rsidRPr="00496A2B" w:rsidRDefault="000F4867" w:rsidP="006B782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99CC00"/>
                <w:sz w:val="20"/>
                <w:szCs w:val="20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b/>
                <w:bCs/>
                <w:color w:val="99CC00"/>
                <w:sz w:val="20"/>
                <w:szCs w:val="20"/>
                <w:lang w:eastAsia="fr-FR"/>
              </w:rPr>
              <w:t>Délai</w:t>
            </w:r>
            <w:r w:rsidRPr="00496A2B">
              <w:rPr>
                <w:rFonts w:ascii="Times New Roman" w:eastAsia="Times New Roman" w:hAnsi="Times New Roman" w:cs="Times New Roman"/>
                <w:color w:val="99CC00"/>
                <w:sz w:val="20"/>
                <w:szCs w:val="20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99CC00"/>
                <w:sz w:val="20"/>
                <w:szCs w:val="20"/>
                <w:lang w:eastAsia="fr-FR"/>
              </w:rPr>
              <w:t>de</w:t>
            </w:r>
            <w:r w:rsidRPr="00496A2B">
              <w:rPr>
                <w:rFonts w:ascii="Times New Roman" w:eastAsia="Times New Roman" w:hAnsi="Times New Roman" w:cs="Times New Roman"/>
                <w:color w:val="99CC00"/>
                <w:sz w:val="20"/>
                <w:szCs w:val="20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99CC00"/>
                <w:sz w:val="20"/>
                <w:szCs w:val="20"/>
                <w:lang w:eastAsia="fr-FR"/>
              </w:rPr>
              <w:t>remise</w:t>
            </w:r>
            <w:r w:rsidRPr="00496A2B">
              <w:rPr>
                <w:rFonts w:ascii="Times New Roman" w:eastAsia="Times New Roman" w:hAnsi="Times New Roman" w:cs="Times New Roman"/>
                <w:color w:val="99CC00"/>
                <w:sz w:val="20"/>
                <w:szCs w:val="20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99CC00"/>
                <w:sz w:val="20"/>
                <w:szCs w:val="20"/>
                <w:lang w:eastAsia="fr-FR"/>
              </w:rPr>
              <w:t>en</w:t>
            </w:r>
            <w:r w:rsidRPr="00496A2B">
              <w:rPr>
                <w:rFonts w:ascii="Times New Roman" w:eastAsia="Times New Roman" w:hAnsi="Times New Roman" w:cs="Times New Roman"/>
                <w:color w:val="99CC00"/>
                <w:sz w:val="20"/>
                <w:szCs w:val="20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99CC00"/>
                <w:sz w:val="20"/>
                <w:szCs w:val="20"/>
                <w:lang w:eastAsia="fr-FR"/>
              </w:rPr>
              <w:t>état</w:t>
            </w:r>
            <w:r w:rsidRPr="00496A2B">
              <w:rPr>
                <w:rFonts w:ascii="Times New Roman" w:eastAsia="Times New Roman" w:hAnsi="Times New Roman" w:cs="Times New Roman"/>
                <w:color w:val="99CC00"/>
                <w:sz w:val="20"/>
                <w:szCs w:val="20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99CC00"/>
                <w:sz w:val="20"/>
                <w:szCs w:val="20"/>
                <w:lang w:eastAsia="fr-FR"/>
              </w:rPr>
              <w:t>définitive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1B585299" w14:textId="77777777" w:rsidR="000F4867" w:rsidRPr="00496A2B" w:rsidRDefault="000F4867" w:rsidP="006B782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  <w:lang w:eastAsia="fr-FR"/>
              </w:rPr>
              <w:t>Astreinte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266588CE" w14:textId="77777777" w:rsidR="000F4867" w:rsidRPr="00496A2B" w:rsidRDefault="000F4867" w:rsidP="006B7821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FF0000"/>
                <w:sz w:val="22"/>
                <w:szCs w:val="22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b/>
                <w:bCs/>
                <w:color w:val="FF0000"/>
                <w:sz w:val="22"/>
                <w:szCs w:val="22"/>
                <w:lang w:eastAsia="fr-FR"/>
              </w:rPr>
              <w:t>Plages</w:t>
            </w:r>
            <w:r w:rsidRPr="00496A2B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FF0000"/>
                <w:sz w:val="22"/>
                <w:szCs w:val="22"/>
                <w:lang w:eastAsia="fr-FR"/>
              </w:rPr>
              <w:t>d’intervention</w:t>
            </w:r>
            <w:r w:rsidRPr="00496A2B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FF0000"/>
                <w:sz w:val="22"/>
                <w:szCs w:val="22"/>
                <w:lang w:eastAsia="fr-FR"/>
              </w:rPr>
              <w:t>jours</w:t>
            </w:r>
            <w:r w:rsidRPr="00496A2B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eastAsia="fr-FR"/>
              </w:rPr>
              <w:t xml:space="preserve"> </w:t>
            </w:r>
            <w:r w:rsidRPr="00496A2B">
              <w:rPr>
                <w:rFonts w:ascii="Arial Narrow" w:eastAsia="Times New Roman" w:hAnsi="Arial Narrow" w:cs="Calibri"/>
                <w:b/>
                <w:bCs/>
                <w:color w:val="FF0000"/>
                <w:sz w:val="22"/>
                <w:szCs w:val="22"/>
                <w:lang w:eastAsia="fr-FR"/>
              </w:rPr>
              <w:t>ouvrés</w:t>
            </w:r>
          </w:p>
        </w:tc>
        <w:tc>
          <w:tcPr>
            <w:tcW w:w="1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3E1CC8" w14:textId="77777777" w:rsidR="000F4867" w:rsidRPr="00496A2B" w:rsidRDefault="000F4867" w:rsidP="006B7821">
            <w:pPr>
              <w:rPr>
                <w:rFonts w:ascii="Arial Narrow" w:eastAsia="Times New Roman" w:hAnsi="Arial Narrow" w:cs="Calibri"/>
                <w:b/>
                <w:bCs/>
                <w:color w:val="FF0000"/>
                <w:sz w:val="22"/>
                <w:szCs w:val="22"/>
                <w:lang w:eastAsia="fr-FR"/>
              </w:rPr>
            </w:pPr>
          </w:p>
        </w:tc>
      </w:tr>
      <w:tr w:rsidR="000F4867" w:rsidRPr="00496A2B" w14:paraId="71910095" w14:textId="77777777" w:rsidTr="00441791">
        <w:trPr>
          <w:trHeight w:val="1500"/>
        </w:trPr>
        <w:tc>
          <w:tcPr>
            <w:tcW w:w="1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6FB46C" w14:textId="714B36CC" w:rsidR="000F4867" w:rsidRPr="00496A2B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Changement</w:t>
            </w:r>
            <w:r w:rsidR="000F4867"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 lampe</w:t>
            </w: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video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 projecteur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6958B2" w14:textId="3CD28069" w:rsidR="000F4867" w:rsidRPr="00496A2B" w:rsidRDefault="000F4867" w:rsidP="006B7821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7C66C0" w14:textId="729504BF" w:rsidR="000F4867" w:rsidRPr="00496A2B" w:rsidRDefault="000F4867" w:rsidP="006B7821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B587" w14:textId="59E413F6" w:rsidR="000F4867" w:rsidRPr="00496A2B" w:rsidRDefault="000F4867" w:rsidP="006B7821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06FDD3" w14:textId="1DDEB8E2" w:rsidR="000F4867" w:rsidRPr="00496A2B" w:rsidRDefault="000F4867" w:rsidP="006B7821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42BD9" w14:textId="04677AE4" w:rsidR="000F4867" w:rsidRPr="00496A2B" w:rsidRDefault="000F4867" w:rsidP="006B7821">
            <w:pPr>
              <w:jc w:val="center"/>
              <w:rPr>
                <w:rFonts w:ascii="Arial Narrow" w:eastAsia="Times New Roman" w:hAnsi="Arial Narrow" w:cs="Calibri"/>
                <w:color w:val="FF0000"/>
                <w:sz w:val="22"/>
                <w:szCs w:val="22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52CD0B" w14:textId="10E22691" w:rsidR="000F4867" w:rsidRPr="00496A2B" w:rsidRDefault="000F4867" w:rsidP="006B7821">
            <w:pPr>
              <w:jc w:val="center"/>
              <w:rPr>
                <w:rFonts w:ascii="Arial Narrow" w:eastAsia="Times New Roman" w:hAnsi="Arial Narrow" w:cs="Calibri"/>
                <w:color w:val="FF0000"/>
                <w:sz w:val="22"/>
                <w:szCs w:val="22"/>
                <w:lang w:eastAsia="fr-FR"/>
              </w:rPr>
            </w:pPr>
          </w:p>
        </w:tc>
      </w:tr>
      <w:tr w:rsidR="000F4867" w:rsidRPr="00496A2B" w14:paraId="537B01CF" w14:textId="77777777" w:rsidTr="00441791">
        <w:trPr>
          <w:trHeight w:val="320"/>
        </w:trPr>
        <w:tc>
          <w:tcPr>
            <w:tcW w:w="1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CBA542" w14:textId="77777777" w:rsidR="000F4867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Changement lampe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retroprojecteur</w:t>
            </w:r>
            <w:proofErr w:type="spellEnd"/>
            <w:r w:rsidR="000F4867"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 </w:t>
            </w:r>
          </w:p>
          <w:p w14:paraId="234CBAF7" w14:textId="77777777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  <w:p w14:paraId="62D0500F" w14:textId="22E84058" w:rsidR="00441791" w:rsidRPr="00496A2B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Changement consommables divers </w:t>
            </w:r>
            <w:r w:rsidR="0070142E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d’entretien courant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C9C3A12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06CB096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4BF41A3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845C735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7F8108D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29FB1F6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0F4867" w:rsidRPr="00496A2B" w14:paraId="0FC5683B" w14:textId="77777777" w:rsidTr="00441791">
        <w:trPr>
          <w:trHeight w:val="600"/>
        </w:trPr>
        <w:tc>
          <w:tcPr>
            <w:tcW w:w="1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013B11" w14:textId="77777777" w:rsidR="000F4867" w:rsidRPr="00496A2B" w:rsidRDefault="000F4867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Recadrage VP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743BEFD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D02B226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B79252A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1936911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F327C7A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EDE4336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0F4867" w:rsidRPr="00496A2B" w14:paraId="39DAD715" w14:textId="77777777" w:rsidTr="00441791">
        <w:trPr>
          <w:trHeight w:val="900"/>
        </w:trPr>
        <w:tc>
          <w:tcPr>
            <w:tcW w:w="1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EAAEBF" w14:textId="77777777" w:rsidR="000F4867" w:rsidRPr="00496A2B" w:rsidRDefault="000F4867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Projecteur à découpe </w:t>
            </w:r>
            <w:proofErr w:type="spellStart"/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déreglé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63EBF55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3F1A16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D8A1B8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4C106FA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C359DD4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FF4B545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0F4867" w:rsidRPr="00496A2B" w14:paraId="49585A7E" w14:textId="77777777" w:rsidTr="00441791">
        <w:trPr>
          <w:trHeight w:val="600"/>
        </w:trPr>
        <w:tc>
          <w:tcPr>
            <w:tcW w:w="1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4040C3" w14:textId="77777777" w:rsidR="000F4867" w:rsidRPr="00496A2B" w:rsidRDefault="000F4867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Enceinte </w:t>
            </w:r>
            <w:proofErr w:type="spellStart"/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déreglée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0142CC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6C4A4D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F6B3CAB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0035E03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3A7687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9E1DFED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0F4867" w:rsidRPr="00496A2B" w14:paraId="5FFF7DFD" w14:textId="77777777" w:rsidTr="00441791">
        <w:trPr>
          <w:trHeight w:val="900"/>
        </w:trPr>
        <w:tc>
          <w:tcPr>
            <w:tcW w:w="1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4D78FB" w14:textId="106D9574" w:rsidR="000F4867" w:rsidRPr="00496A2B" w:rsidRDefault="000F4867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proofErr w:type="spellStart"/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Probleme</w:t>
            </w:r>
            <w:proofErr w:type="spellEnd"/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cablage</w:t>
            </w:r>
            <w:proofErr w:type="spellEnd"/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 pilotage </w:t>
            </w:r>
            <w:r w:rsidR="00441791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/ serveur / automations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926F6BF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6D4D4C0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F2C202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509B519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07548EA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E7B01C3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0F4867" w:rsidRPr="00496A2B" w14:paraId="01A15F76" w14:textId="77777777" w:rsidTr="00441791">
        <w:trPr>
          <w:trHeight w:val="900"/>
        </w:trPr>
        <w:tc>
          <w:tcPr>
            <w:tcW w:w="1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ED3DF6" w14:textId="77777777" w:rsidR="000F4867" w:rsidRPr="00496A2B" w:rsidRDefault="000F4867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proofErr w:type="spellStart"/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Probleme</w:t>
            </w:r>
            <w:proofErr w:type="spellEnd"/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cablage</w:t>
            </w:r>
            <w:proofErr w:type="spellEnd"/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 puissance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B6ED1AC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6E7C04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A9878B3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65B3D4C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4B7762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B2FBE39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0F4867" w:rsidRPr="00496A2B" w14:paraId="75A457BB" w14:textId="77777777" w:rsidTr="00441791">
        <w:trPr>
          <w:trHeight w:val="600"/>
        </w:trPr>
        <w:tc>
          <w:tcPr>
            <w:tcW w:w="1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2409AA" w14:textId="77777777" w:rsidR="000F4867" w:rsidRPr="00496A2B" w:rsidRDefault="000F4867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Intervention dans TGBT</w:t>
            </w:r>
            <w:r w:rsidRPr="00496A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93C2DC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9A72E63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DAB7C36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6C8F1EB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5F59717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B23B93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0F4867" w:rsidRPr="00496A2B" w14:paraId="3D2166B2" w14:textId="77777777" w:rsidTr="00441791">
        <w:trPr>
          <w:trHeight w:val="600"/>
        </w:trPr>
        <w:tc>
          <w:tcPr>
            <w:tcW w:w="1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238C56" w14:textId="77777777" w:rsidR="000F4867" w:rsidRPr="00496A2B" w:rsidRDefault="000F4867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Bug serveur exploitation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CCB9E7B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A8B82FC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2D077D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B852FAF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F832E47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6935499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0F4867" w:rsidRPr="00496A2B" w14:paraId="55536548" w14:textId="77777777" w:rsidTr="00441791">
        <w:trPr>
          <w:trHeight w:val="900"/>
        </w:trPr>
        <w:tc>
          <w:tcPr>
            <w:tcW w:w="1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F6BCB3" w14:textId="77777777" w:rsidR="000F4867" w:rsidRPr="00496A2B" w:rsidRDefault="000F4867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Lancement manuel des programmes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9B1F92A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BB0ADCE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0880E5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45887D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791FF32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6F80E8F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0F4867" w:rsidRPr="00496A2B" w14:paraId="3ACBA10B" w14:textId="77777777" w:rsidTr="00441791">
        <w:trPr>
          <w:trHeight w:val="600"/>
        </w:trPr>
        <w:tc>
          <w:tcPr>
            <w:tcW w:w="1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0E8CD" w14:textId="302D498D" w:rsidR="000F4867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Encodage / réglages scénographi</w:t>
            </w:r>
            <w:r w:rsidR="000F4867"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e</w:t>
            </w:r>
          </w:p>
          <w:p w14:paraId="7B61531E" w14:textId="22478473" w:rsidR="00441791" w:rsidRPr="00496A2B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FBEAF8A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16134E6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9372761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3EEAD8C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684B0B3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B7B7887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0F4867" w:rsidRPr="00496A2B" w14:paraId="3E727EEE" w14:textId="77777777" w:rsidTr="00441791">
        <w:trPr>
          <w:trHeight w:val="320"/>
        </w:trPr>
        <w:tc>
          <w:tcPr>
            <w:tcW w:w="1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0B454B" w14:textId="77777777" w:rsidR="000F4867" w:rsidRDefault="000F4867" w:rsidP="0044179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 </w:t>
            </w:r>
            <w:r w:rsidR="00441791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Dysfonctionnement technique sites Cathédrale</w:t>
            </w:r>
          </w:p>
          <w:p w14:paraId="28FB8399" w14:textId="77777777" w:rsidR="00441791" w:rsidRDefault="00441791" w:rsidP="0044179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  <w:p w14:paraId="5FC05373" w14:textId="77777777" w:rsidR="00441791" w:rsidRDefault="00441791" w:rsidP="0044179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  <w:p w14:paraId="19C5BBEA" w14:textId="309E647B" w:rsidR="00441791" w:rsidRPr="00496A2B" w:rsidRDefault="00441791" w:rsidP="0044179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Encodage et/ou réglage sites Cathédrale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1C6CA90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255C5E3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F956B8F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24C1B79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CC6D896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6FADFD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0F4867" w:rsidRPr="00496A2B" w14:paraId="46B415CA" w14:textId="77777777" w:rsidTr="00441791">
        <w:trPr>
          <w:trHeight w:val="340"/>
        </w:trPr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45E6B" w14:textId="546B60E4" w:rsidR="000F4867" w:rsidRDefault="000F4867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 w:rsidRPr="00496A2B"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 </w:t>
            </w:r>
          </w:p>
          <w:p w14:paraId="3670ED49" w14:textId="52043FCB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Démontage intégral évènement</w:t>
            </w:r>
          </w:p>
          <w:p w14:paraId="22B4C5EE" w14:textId="0C1A10CF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  <w:p w14:paraId="5F038467" w14:textId="3C15D3FA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Remontage intégral évènement</w:t>
            </w:r>
          </w:p>
          <w:p w14:paraId="2C71E71A" w14:textId="28BB9CA6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  <w:p w14:paraId="40755BBB" w14:textId="2FFB8B35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Maintenance globale fin de saison – curatif inclus</w:t>
            </w:r>
          </w:p>
          <w:p w14:paraId="3BDA84CB" w14:textId="49252CC6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  <w:p w14:paraId="32337748" w14:textId="77777777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  <w:p w14:paraId="4390A280" w14:textId="77777777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Réalisation mire avec étude technique et préconisation matériel</w:t>
            </w:r>
          </w:p>
          <w:p w14:paraId="69B12E4B" w14:textId="77777777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  <w:p w14:paraId="4D4BAE79" w14:textId="188D7ACC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 xml:space="preserve">Planning </w:t>
            </w:r>
          </w:p>
          <w:p w14:paraId="06ACA321" w14:textId="27FAD340" w:rsidR="00B80016" w:rsidRDefault="00B80016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  <w:p w14:paraId="5C8702CF" w14:textId="3C19736B" w:rsidR="00B80016" w:rsidRDefault="00B80016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Devis</w:t>
            </w:r>
          </w:p>
          <w:p w14:paraId="376DACB5" w14:textId="0587779F" w:rsidR="00B80016" w:rsidRDefault="00B80016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  <w:p w14:paraId="3904B666" w14:textId="76A78CD2" w:rsidR="00B80016" w:rsidRDefault="00B80016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Intervention urgente</w:t>
            </w:r>
          </w:p>
          <w:p w14:paraId="14D247E8" w14:textId="621D4D3F" w:rsidR="00B80016" w:rsidRDefault="00B80016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  <w:p w14:paraId="19294C0C" w14:textId="59051C20" w:rsidR="00B80016" w:rsidRDefault="00B80016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Réunion</w:t>
            </w:r>
          </w:p>
          <w:p w14:paraId="707C11AF" w14:textId="77777777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  <w:p w14:paraId="1B42D74C" w14:textId="77777777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Formation interne</w:t>
            </w:r>
          </w:p>
          <w:p w14:paraId="312AF3C0" w14:textId="42F935BA" w:rsidR="00441791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  <w:p w14:paraId="6D8EFE87" w14:textId="20B719E3" w:rsidR="0070142E" w:rsidRDefault="0070142E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  <w:t>Test technique</w:t>
            </w:r>
          </w:p>
          <w:p w14:paraId="497C36E5" w14:textId="6E4A3D9F" w:rsidR="00441791" w:rsidRPr="00496A2B" w:rsidRDefault="00441791" w:rsidP="006B7821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52BF24" w14:textId="081029CA" w:rsidR="00441791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  <w:p w14:paraId="6F1FD218" w14:textId="59973307" w:rsidR="0070142E" w:rsidRPr="00441791" w:rsidRDefault="0070142E" w:rsidP="00441791">
            <w:pPr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7B9AA7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E8B296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180DFF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DD9985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5771C3" w14:textId="77777777" w:rsidR="000F4867" w:rsidRPr="00496A2B" w:rsidRDefault="000F4867" w:rsidP="006B7821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96A2B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05B4B8F5" w14:textId="77777777" w:rsidR="000F4867" w:rsidRDefault="000F4867" w:rsidP="000F4867"/>
    <w:p w14:paraId="6725E6C8" w14:textId="3C9CF709" w:rsidR="008E6E72" w:rsidRDefault="00B80016"/>
    <w:sectPr w:rsidR="008E6E72" w:rsidSect="00C10E1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867"/>
    <w:rsid w:val="000F4867"/>
    <w:rsid w:val="00213AB6"/>
    <w:rsid w:val="00317A76"/>
    <w:rsid w:val="00441791"/>
    <w:rsid w:val="00632F7C"/>
    <w:rsid w:val="0070142E"/>
    <w:rsid w:val="009F2619"/>
    <w:rsid w:val="00B1731D"/>
    <w:rsid w:val="00B80016"/>
    <w:rsid w:val="00C10E12"/>
    <w:rsid w:val="00CE5CBD"/>
    <w:rsid w:val="00EF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BA362F"/>
  <w15:chartTrackingRefBased/>
  <w15:docId w15:val="{0C69B05F-1518-E64B-BE6E-3D0CDB6C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86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 corrigou</dc:creator>
  <cp:keywords/>
  <dc:description/>
  <cp:lastModifiedBy>pimbault</cp:lastModifiedBy>
  <cp:revision>4</cp:revision>
  <dcterms:created xsi:type="dcterms:W3CDTF">2023-01-19T17:35:00Z</dcterms:created>
  <dcterms:modified xsi:type="dcterms:W3CDTF">2023-02-13T15:35:00Z</dcterms:modified>
</cp:coreProperties>
</file>