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A152" w14:textId="77777777" w:rsidR="00E1777B" w:rsidRDefault="00E1777B" w:rsidP="0069533B">
      <w:pPr>
        <w:jc w:val="center"/>
      </w:pPr>
    </w:p>
    <w:p w14:paraId="7BFCBA2D" w14:textId="77777777" w:rsidR="006E210F" w:rsidRPr="009D6CC5" w:rsidRDefault="00E1777B" w:rsidP="006E210F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</w:pPr>
      <w:r w:rsidRPr="009D6CC5"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  <w:t>AVIS D’APPEL PUBLIC A LA CONCURRENCE </w:t>
      </w:r>
      <w:bookmarkStart w:id="0" w:name="haut"/>
    </w:p>
    <w:p w14:paraId="297F4610" w14:textId="0D39172C" w:rsidR="00E1777B" w:rsidRPr="009D6CC5" w:rsidRDefault="00237B28" w:rsidP="00E1777B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</w:rPr>
      </w:pPr>
      <w:r>
        <w:rPr>
          <w:rFonts w:asciiTheme="minorHAnsi" w:hAnsiTheme="minorHAnsi"/>
          <w:b/>
          <w:bCs/>
          <w:caps/>
          <w:color w:val="003F7A"/>
          <w:sz w:val="22"/>
          <w:szCs w:val="22"/>
        </w:rPr>
        <w:t>TRAVAUX</w:t>
      </w:r>
    </w:p>
    <w:p w14:paraId="48ED2FB3" w14:textId="43B1789B" w:rsidR="000302B6" w:rsidRDefault="006A0DF0" w:rsidP="000302B6">
      <w:pPr>
        <w:pStyle w:val="modeleexperttexte"/>
        <w:shd w:val="clear" w:color="auto" w:fill="FFFFFF"/>
        <w:spacing w:before="150" w:beforeAutospacing="0" w:after="0" w:afterAutospacing="0"/>
        <w:ind w:left="227"/>
        <w:jc w:val="center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 xml:space="preserve">Procédure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adaptée</w:t>
      </w:r>
      <w:r w:rsidRPr="003F7128">
        <w:rPr>
          <w:rFonts w:asciiTheme="minorHAnsi" w:hAnsiTheme="minorHAnsi"/>
          <w:color w:val="333333"/>
          <w:sz w:val="22"/>
          <w:szCs w:val="22"/>
        </w:rPr>
        <w:t xml:space="preserve"> (article 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R 2123-1 et suivants du Code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de la </w:t>
      </w:r>
      <w:r w:rsidR="003F7128">
        <w:rPr>
          <w:rFonts w:asciiTheme="minorHAnsi" w:hAnsiTheme="minorHAnsi"/>
          <w:color w:val="333333"/>
          <w:sz w:val="22"/>
          <w:szCs w:val="22"/>
        </w:rPr>
        <w:t>C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ommande </w:t>
      </w:r>
      <w:r w:rsidR="003F7128">
        <w:rPr>
          <w:rFonts w:asciiTheme="minorHAnsi" w:hAnsiTheme="minorHAnsi"/>
          <w:color w:val="333333"/>
          <w:sz w:val="22"/>
          <w:szCs w:val="22"/>
        </w:rPr>
        <w:t>P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ublique</w:t>
      </w:r>
      <w:r w:rsidRPr="003F7128">
        <w:rPr>
          <w:rFonts w:asciiTheme="minorHAnsi" w:hAnsiTheme="minorHAnsi"/>
          <w:color w:val="333333"/>
          <w:sz w:val="22"/>
          <w:szCs w:val="22"/>
        </w:rPr>
        <w:t>)</w:t>
      </w:r>
      <w:r w:rsidR="000302B6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74F6DBC1" w14:textId="1A15AA3C" w:rsidR="006A0DF0" w:rsidRDefault="006A0DF0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4C307392" w14:textId="77777777" w:rsidR="00BF77B2" w:rsidRPr="003F7128" w:rsidRDefault="00BF77B2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3D5983DC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002060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Pouvoir adjudicateur : </w:t>
      </w:r>
    </w:p>
    <w:p w14:paraId="2E24556E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558920B3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b/>
          <w:color w:val="333333"/>
          <w:lang w:eastAsia="fr-FR"/>
        </w:rPr>
      </w:pPr>
      <w:r w:rsidRPr="000302B6">
        <w:rPr>
          <w:rFonts w:eastAsia="Times New Roman" w:cs="Times New Roman"/>
          <w:b/>
          <w:color w:val="333333"/>
          <w:lang w:eastAsia="fr-FR"/>
        </w:rPr>
        <w:t>UNICIL SA D’HLM</w:t>
      </w:r>
    </w:p>
    <w:p w14:paraId="08B84826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11, rue Armény</w:t>
      </w:r>
    </w:p>
    <w:p w14:paraId="20B49A78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CS 30001</w:t>
      </w:r>
    </w:p>
    <w:p w14:paraId="71066F29" w14:textId="1427AF6D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13286 Marseille Cedex 06</w:t>
      </w:r>
    </w:p>
    <w:p w14:paraId="0DCB8827" w14:textId="1EE361B2" w:rsidR="003F7128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R.C.S. Marseille B 573 620 754 - Siret 573 620 754 00032 - APE 6820A</w:t>
      </w:r>
      <w:r w:rsidR="003F7128" w:rsidRPr="000302B6">
        <w:rPr>
          <w:rFonts w:eastAsia="Times New Roman" w:cs="Times New Roman"/>
          <w:color w:val="333333"/>
          <w:lang w:eastAsia="fr-FR"/>
        </w:rPr>
        <w:t xml:space="preserve"> </w:t>
      </w:r>
    </w:p>
    <w:p w14:paraId="47490D30" w14:textId="77777777" w:rsidR="00A64AF4" w:rsidRPr="003F7128" w:rsidRDefault="00A64AF4" w:rsidP="003F7128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>Contact : service marchés publics via l’adresse suivante :</w:t>
      </w:r>
    </w:p>
    <w:p w14:paraId="588BCB18" w14:textId="77777777" w:rsidR="00A64AF4" w:rsidRPr="003F7128" w:rsidRDefault="00A64AF4" w:rsidP="00A64AF4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05FB3DB3" w14:textId="77777777" w:rsidR="00A64AF4" w:rsidRPr="003F7128" w:rsidRDefault="00A64AF4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127AB7AC" w14:textId="05116CDB" w:rsidR="00787687" w:rsidRPr="003F7128" w:rsidRDefault="00E1777B" w:rsidP="00C6476E">
      <w:pPr>
        <w:pStyle w:val="modeleexperttexte"/>
        <w:shd w:val="clear" w:color="auto" w:fill="FFFFFF"/>
        <w:spacing w:before="0" w:beforeAutospacing="0" w:after="12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Objet du marché et description du marché :</w:t>
      </w:r>
      <w:r w:rsidRPr="003F7128">
        <w:rPr>
          <w:rStyle w:val="apple-converted-space"/>
          <w:rFonts w:asciiTheme="minorHAnsi" w:hAnsiTheme="minorHAnsi"/>
          <w:color w:val="002060"/>
          <w:sz w:val="22"/>
          <w:szCs w:val="22"/>
        </w:rPr>
        <w:t> </w:t>
      </w:r>
    </w:p>
    <w:p w14:paraId="0C3E8A47" w14:textId="51C78225" w:rsidR="001515DD" w:rsidRDefault="00577512" w:rsidP="00BF77B2">
      <w:pPr>
        <w:ind w:left="284"/>
      </w:pPr>
      <w:r>
        <w:t>T</w:t>
      </w:r>
      <w:r w:rsidRPr="00577512">
        <w:t xml:space="preserve">ravaux de réfection complète de la couverture en tuiles de la </w:t>
      </w:r>
      <w:bookmarkStart w:id="1" w:name="_Hlk144718267"/>
      <w:r w:rsidRPr="00577512">
        <w:t xml:space="preserve">résidence Les Acacias, située au 32 avenue de la Hongrie, 13200 Arles, </w:t>
      </w:r>
      <w:bookmarkEnd w:id="1"/>
      <w:r w:rsidRPr="00577512">
        <w:t>pour le compte de la SA d’HLM UNICIL.</w:t>
      </w:r>
    </w:p>
    <w:p w14:paraId="264CDF8E" w14:textId="6E068C3A" w:rsidR="000302B6" w:rsidRDefault="00E1777B" w:rsidP="00BF77B2">
      <w:pPr>
        <w:ind w:left="284"/>
        <w:rPr>
          <w:rStyle w:val="apple-converted-space"/>
          <w:b/>
          <w:bCs/>
          <w:color w:val="002060"/>
          <w:bdr w:val="none" w:sz="0" w:space="0" w:color="auto" w:frame="1"/>
        </w:rPr>
      </w:pPr>
      <w:r w:rsidRPr="003F7128">
        <w:rPr>
          <w:rStyle w:val="lev"/>
          <w:color w:val="002060"/>
          <w:u w:val="single"/>
          <w:bdr w:val="none" w:sz="0" w:space="0" w:color="auto" w:frame="1"/>
        </w:rPr>
        <w:t>Procédure :</w:t>
      </w:r>
      <w:r w:rsidRPr="003F7128">
        <w:rPr>
          <w:rStyle w:val="apple-converted-space"/>
          <w:b/>
          <w:bCs/>
          <w:color w:val="002060"/>
          <w:bdr w:val="none" w:sz="0" w:space="0" w:color="auto" w:frame="1"/>
        </w:rPr>
        <w:t> </w:t>
      </w:r>
    </w:p>
    <w:p w14:paraId="2EE5E641" w14:textId="29F9B956" w:rsidR="000302B6" w:rsidRPr="001515DD" w:rsidRDefault="007C3D3A" w:rsidP="002310C3">
      <w:pPr>
        <w:spacing w:after="120"/>
        <w:ind w:left="284"/>
        <w:rPr>
          <w:rFonts w:ascii="Calibri" w:hAnsi="Calibri" w:cs="Arial"/>
          <w:szCs w:val="20"/>
        </w:rPr>
      </w:pPr>
      <w:r w:rsidRPr="001515DD">
        <w:rPr>
          <w:rFonts w:ascii="Calibri" w:hAnsi="Calibri" w:cs="Arial"/>
          <w:szCs w:val="20"/>
        </w:rPr>
        <w:t>L</w:t>
      </w:r>
      <w:r w:rsidR="000302B6" w:rsidRPr="001515DD">
        <w:rPr>
          <w:rFonts w:ascii="Calibri" w:hAnsi="Calibri" w:cs="Arial"/>
          <w:szCs w:val="20"/>
        </w:rPr>
        <w:t>a consultation est passée par procédure adaptée en application l'article R 2123-1 et suivants du code de la commande publique.</w:t>
      </w:r>
    </w:p>
    <w:p w14:paraId="6C47DA2D" w14:textId="77777777" w:rsidR="00A527A1" w:rsidRPr="00B11F28" w:rsidRDefault="00A527A1" w:rsidP="002310C3">
      <w:pPr>
        <w:spacing w:after="120"/>
        <w:ind w:left="284"/>
        <w:rPr>
          <w:rFonts w:ascii="Calibri" w:hAnsi="Calibri" w:cs="Arial"/>
          <w:sz w:val="20"/>
          <w:szCs w:val="18"/>
        </w:rPr>
      </w:pPr>
    </w:p>
    <w:p w14:paraId="014FCC35" w14:textId="32D1D599" w:rsidR="00367D3D" w:rsidRPr="00577512" w:rsidRDefault="00E1777B" w:rsidP="00CE14E4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Style w:val="lev"/>
          <w:rFonts w:ascii="Calibri" w:hAnsi="Calibri"/>
          <w:b w:val="0"/>
          <w:bCs w:val="0"/>
          <w:sz w:val="20"/>
          <w:szCs w:val="20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d’exécution</w:t>
      </w:r>
      <w:r w:rsidR="00577512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 xml:space="preserve"> : </w:t>
      </w:r>
      <w:r w:rsidR="00577512" w:rsidRPr="00577512">
        <w:rPr>
          <w:rStyle w:val="lev"/>
          <w:rFonts w:asciiTheme="minorHAnsi" w:hAnsiTheme="minorHAnsi"/>
          <w:b w:val="0"/>
          <w:bCs w:val="0"/>
          <w:sz w:val="22"/>
          <w:szCs w:val="22"/>
          <w:u w:val="single"/>
          <w:bdr w:val="none" w:sz="0" w:space="0" w:color="auto" w:frame="1"/>
        </w:rPr>
        <w:t>R</w:t>
      </w:r>
      <w:r w:rsidR="00577512" w:rsidRPr="00577512">
        <w:rPr>
          <w:rStyle w:val="lev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ésidence Les Acacias</w:t>
      </w:r>
      <w:r w:rsidR="00577512">
        <w:rPr>
          <w:rStyle w:val="lev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,</w:t>
      </w:r>
      <w:r w:rsidR="00577512" w:rsidRPr="00577512">
        <w:rPr>
          <w:rStyle w:val="lev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 32 avenue de la Hongrie, 13200 Arles,</w:t>
      </w:r>
    </w:p>
    <w:p w14:paraId="0A41CCAF" w14:textId="6A740E27" w:rsidR="00E1777B" w:rsidRPr="003F7128" w:rsidRDefault="00E1777B" w:rsidP="002310C3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d’obtention du dossier de consultation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3F7128">
        <w:rPr>
          <w:rFonts w:asciiTheme="minorHAnsi" w:hAnsiTheme="minorHAnsi"/>
          <w:color w:val="333333"/>
          <w:sz w:val="22"/>
          <w:szCs w:val="22"/>
        </w:rPr>
        <w:t>Le dossier de consultation complet peut : </w:t>
      </w:r>
    </w:p>
    <w:p w14:paraId="195602C2" w14:textId="77777777" w:rsidR="00E1777B" w:rsidRPr="003F7128" w:rsidRDefault="00E1777B" w:rsidP="002310C3">
      <w:pPr>
        <w:pStyle w:val="modeleexperttexte"/>
        <w:shd w:val="clear" w:color="auto" w:fill="FFFFFF"/>
        <w:spacing w:before="15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>- être consulté et téléchargé s</w:t>
      </w:r>
      <w:r w:rsidR="005D0AC9" w:rsidRPr="003F7128">
        <w:rPr>
          <w:rFonts w:asciiTheme="minorHAnsi" w:hAnsiTheme="minorHAnsi"/>
          <w:color w:val="333333"/>
          <w:sz w:val="22"/>
          <w:szCs w:val="22"/>
        </w:rPr>
        <w:t>ur le site Internet suivant :</w:t>
      </w:r>
    </w:p>
    <w:p w14:paraId="13B49443" w14:textId="77777777" w:rsidR="009230C2" w:rsidRDefault="00DA2CE9" w:rsidP="0073317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00F7FE94" w14:textId="77777777" w:rsidR="001515DD" w:rsidRPr="003F7128" w:rsidRDefault="001515DD" w:rsidP="0073317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Style w:val="lev"/>
          <w:rFonts w:asciiTheme="minorHAnsi" w:hAnsiTheme="minorHAnsi"/>
          <w:bCs w:val="0"/>
          <w:color w:val="E0004D"/>
          <w:sz w:val="22"/>
          <w:szCs w:val="22"/>
          <w:u w:val="single"/>
        </w:rPr>
      </w:pPr>
    </w:p>
    <w:p w14:paraId="48BD1D31" w14:textId="299CD99E" w:rsidR="00BF77B2" w:rsidRDefault="00E72FA3" w:rsidP="007C3D3A">
      <w:pPr>
        <w:pStyle w:val="modeleexperttexte"/>
        <w:spacing w:before="150" w:after="0" w:line="294" w:lineRule="atLeast"/>
        <w:ind w:left="284"/>
        <w:textAlignment w:val="baseline"/>
        <w:rPr>
          <w:bCs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Lien </w:t>
      </w:r>
      <w:r w:rsidR="00202489" w:rsidRPr="003F7128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:</w:t>
      </w:r>
      <w:r w:rsidR="00202489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21115E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577512" w:rsidRPr="00577512">
        <w:rPr>
          <w:rFonts w:asciiTheme="minorHAnsi" w:hAnsiTheme="minorHAnsi"/>
          <w:b/>
          <w:color w:val="E0004D"/>
          <w:sz w:val="22"/>
          <w:szCs w:val="22"/>
          <w:u w:val="single"/>
        </w:rPr>
        <w:t>SA-HLM-UNICIL_13_20230904W2_01</w:t>
      </w:r>
    </w:p>
    <w:p w14:paraId="40D4D7F2" w14:textId="77777777" w:rsidR="00577512" w:rsidRDefault="00577512" w:rsidP="000302B6">
      <w:pPr>
        <w:pStyle w:val="modeleexperttexte"/>
        <w:shd w:val="clear" w:color="auto" w:fill="FFFFFF"/>
        <w:spacing w:before="150" w:after="0" w:line="294" w:lineRule="atLeast"/>
        <w:ind w:left="284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089A3FD3" w14:textId="01554F6E" w:rsidR="00E1777B" w:rsidRPr="003F7128" w:rsidRDefault="00E1777B" w:rsidP="000302B6">
      <w:pPr>
        <w:pStyle w:val="modeleexperttexte"/>
        <w:shd w:val="clear" w:color="auto" w:fill="FFFFFF"/>
        <w:spacing w:before="150" w:after="0" w:line="294" w:lineRule="atLeast"/>
        <w:ind w:left="284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Critères de choix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 </w:t>
      </w:r>
    </w:p>
    <w:p w14:paraId="3EF58B2A" w14:textId="77777777" w:rsidR="00354F0D" w:rsidRDefault="00354F0D" w:rsidP="00354F0D">
      <w:pPr>
        <w:pStyle w:val="Paragraphedeliste"/>
        <w:ind w:left="0"/>
        <w:rPr>
          <w:rFonts w:ascii="Calibri" w:hAnsi="Calibri" w:cs="Calibri"/>
          <w:sz w:val="20"/>
        </w:rPr>
      </w:pPr>
      <w:r w:rsidRPr="00BB52C8">
        <w:rPr>
          <w:rFonts w:ascii="Calibri" w:hAnsi="Calibri" w:cs="Calibri"/>
          <w:sz w:val="20"/>
        </w:rPr>
        <w:t>Les offres seront analysées et classées des plus avantageuses économiquement aux moins avantageuses en fonction des critères suivants (par ordre de priorité décroissante) :</w:t>
      </w:r>
    </w:p>
    <w:p w14:paraId="6CE8ABE3" w14:textId="77777777" w:rsidR="00354F0D" w:rsidRDefault="00354F0D" w:rsidP="00354F0D">
      <w:pPr>
        <w:pStyle w:val="Paragraphedeliste"/>
        <w:ind w:left="567"/>
        <w:rPr>
          <w:rFonts w:ascii="Calibri" w:hAnsi="Calibri" w:cs="Calibri"/>
          <w:sz w:val="20"/>
        </w:rPr>
      </w:pPr>
    </w:p>
    <w:p w14:paraId="1D9B5F1B" w14:textId="77777777" w:rsidR="00577512" w:rsidRDefault="00577512" w:rsidP="00577512">
      <w:pPr>
        <w:pStyle w:val="Paragraphedeliste"/>
        <w:ind w:left="567"/>
        <w:rPr>
          <w:rFonts w:ascii="Calibri" w:hAnsi="Calibri" w:cs="Calibri"/>
          <w:b/>
          <w:sz w:val="20"/>
        </w:rPr>
      </w:pPr>
    </w:p>
    <w:p w14:paraId="41A4DC52" w14:textId="77777777" w:rsidR="00577512" w:rsidRDefault="00577512" w:rsidP="00577512">
      <w:pPr>
        <w:pStyle w:val="Paragraphedeliste"/>
        <w:ind w:left="567"/>
        <w:rPr>
          <w:rFonts w:ascii="Calibri" w:hAnsi="Calibri" w:cs="Calibri"/>
          <w:b/>
          <w:sz w:val="20"/>
        </w:rPr>
      </w:pPr>
    </w:p>
    <w:p w14:paraId="49A290E5" w14:textId="6C9C4235" w:rsidR="00577512" w:rsidRPr="00577512" w:rsidRDefault="00577512" w:rsidP="00577512">
      <w:pPr>
        <w:pStyle w:val="Paragraphedeliste"/>
        <w:numPr>
          <w:ilvl w:val="0"/>
          <w:numId w:val="14"/>
        </w:numPr>
        <w:ind w:left="567"/>
        <w:rPr>
          <w:rFonts w:ascii="Calibri" w:hAnsi="Calibri" w:cs="Calibri"/>
          <w:b/>
          <w:sz w:val="20"/>
        </w:rPr>
      </w:pPr>
      <w:r w:rsidRPr="00577512">
        <w:rPr>
          <w:rFonts w:ascii="Calibri" w:hAnsi="Calibri" w:cs="Calibri"/>
          <w:b/>
          <w:sz w:val="20"/>
        </w:rPr>
        <w:t>Critère prix des prestations</w:t>
      </w:r>
      <w:r w:rsidRPr="00577512">
        <w:rPr>
          <w:rFonts w:ascii="Calibri" w:hAnsi="Calibri" w:cs="Calibri"/>
          <w:sz w:val="20"/>
        </w:rPr>
        <w:t xml:space="preserve"> - </w:t>
      </w:r>
      <w:r w:rsidRPr="00577512">
        <w:rPr>
          <w:rFonts w:ascii="Calibri" w:hAnsi="Calibri" w:cs="Calibri"/>
          <w:b/>
          <w:sz w:val="20"/>
        </w:rPr>
        <w:t>coefficient de pondération 50%</w:t>
      </w:r>
    </w:p>
    <w:p w14:paraId="528DEE8A" w14:textId="77777777" w:rsidR="00577512" w:rsidRPr="00EE6951" w:rsidRDefault="00577512" w:rsidP="00577512">
      <w:pPr>
        <w:pStyle w:val="Paragraphedeliste"/>
        <w:ind w:left="567"/>
        <w:rPr>
          <w:rFonts w:ascii="Calibri" w:hAnsi="Calibri" w:cs="Calibri"/>
          <w:b/>
          <w:sz w:val="20"/>
        </w:rPr>
      </w:pPr>
    </w:p>
    <w:p w14:paraId="42E71829" w14:textId="77777777" w:rsidR="00577512" w:rsidRPr="00967DA1" w:rsidRDefault="00577512" w:rsidP="00577512">
      <w:pPr>
        <w:pStyle w:val="Paragraphedeliste"/>
        <w:numPr>
          <w:ilvl w:val="0"/>
          <w:numId w:val="14"/>
        </w:numPr>
        <w:ind w:left="567"/>
        <w:rPr>
          <w:rFonts w:ascii="Calibri" w:hAnsi="Calibri" w:cs="Calibri"/>
          <w:sz w:val="20"/>
        </w:rPr>
      </w:pPr>
      <w:r w:rsidRPr="00B42A99">
        <w:rPr>
          <w:rFonts w:ascii="Calibri" w:hAnsi="Calibri" w:cs="Calibri"/>
          <w:b/>
          <w:sz w:val="20"/>
        </w:rPr>
        <w:t>Critères technique</w:t>
      </w:r>
      <w:r>
        <w:rPr>
          <w:rFonts w:ascii="Calibri" w:hAnsi="Calibri" w:cs="Calibri"/>
          <w:b/>
          <w:sz w:val="20"/>
        </w:rPr>
        <w:t>s</w:t>
      </w:r>
      <w:r w:rsidRPr="00EE6951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- </w:t>
      </w:r>
      <w:r>
        <w:rPr>
          <w:rFonts w:ascii="Calibri" w:hAnsi="Calibri" w:cs="Calibri"/>
          <w:b/>
          <w:sz w:val="20"/>
        </w:rPr>
        <w:t>coefficient de pondération 40</w:t>
      </w:r>
      <w:r w:rsidRPr="00EE6951">
        <w:rPr>
          <w:rFonts w:ascii="Calibri" w:hAnsi="Calibri" w:cs="Calibri"/>
          <w:b/>
          <w:sz w:val="20"/>
        </w:rPr>
        <w:t>%</w:t>
      </w:r>
      <w:r w:rsidRPr="00967DA1">
        <w:t xml:space="preserve"> </w:t>
      </w:r>
      <w:r w:rsidRPr="00967DA1">
        <w:rPr>
          <w:rFonts w:ascii="Calibri" w:hAnsi="Calibri" w:cs="Calibri"/>
          <w:sz w:val="20"/>
        </w:rPr>
        <w:t>décomposé de la façon suivante</w:t>
      </w:r>
      <w:r w:rsidRPr="00EE6951">
        <w:rPr>
          <w:rFonts w:ascii="Calibri" w:hAnsi="Calibri" w:cs="Calibri"/>
          <w:b/>
          <w:sz w:val="20"/>
        </w:rPr>
        <w:t xml:space="preserve"> :</w:t>
      </w:r>
    </w:p>
    <w:p w14:paraId="3696BF20" w14:textId="77777777" w:rsidR="00577512" w:rsidRPr="00B42A99" w:rsidRDefault="00577512" w:rsidP="00577512">
      <w:pPr>
        <w:pStyle w:val="Paragraphedeliste"/>
        <w:ind w:left="0"/>
        <w:rPr>
          <w:rFonts w:ascii="Calibri" w:hAnsi="Calibri" w:cs="Calibri"/>
          <w:sz w:val="20"/>
        </w:rPr>
      </w:pPr>
    </w:p>
    <w:p w14:paraId="502F0D7C" w14:textId="77777777" w:rsidR="00577512" w:rsidRDefault="00577512" w:rsidP="00577512">
      <w:pPr>
        <w:pStyle w:val="Paragraphedeliste"/>
        <w:numPr>
          <w:ilvl w:val="0"/>
          <w:numId w:val="27"/>
        </w:num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Moyens humains et matériels affectés au projet : </w:t>
      </w:r>
      <w:r w:rsidRPr="00C867D9">
        <w:rPr>
          <w:rFonts w:ascii="Calibri" w:hAnsi="Calibri" w:cs="Calibri"/>
          <w:b/>
          <w:sz w:val="20"/>
        </w:rPr>
        <w:t>coefficient de pondération 10 %</w:t>
      </w:r>
    </w:p>
    <w:p w14:paraId="3825263D" w14:textId="77777777" w:rsidR="00577512" w:rsidRDefault="00577512" w:rsidP="00577512">
      <w:pPr>
        <w:pStyle w:val="Paragraphedeliste"/>
        <w:numPr>
          <w:ilvl w:val="0"/>
          <w:numId w:val="27"/>
        </w:numPr>
        <w:spacing w:line="276" w:lineRule="auto"/>
        <w:rPr>
          <w:rFonts w:ascii="Calibri" w:hAnsi="Calibri" w:cs="Calibri"/>
          <w:sz w:val="20"/>
        </w:rPr>
      </w:pPr>
      <w:r w:rsidRPr="00C867D9">
        <w:rPr>
          <w:rFonts w:ascii="Calibri" w:hAnsi="Calibri" w:cs="Calibri"/>
          <w:sz w:val="20"/>
        </w:rPr>
        <w:t>Procédés techniques, matériaux et fournitures retenues par l’entreprise</w:t>
      </w:r>
      <w:r>
        <w:rPr>
          <w:rFonts w:ascii="Calibri" w:hAnsi="Calibri" w:cs="Calibri"/>
          <w:sz w:val="20"/>
        </w:rPr>
        <w:t xml:space="preserve"> </w:t>
      </w:r>
      <w:r w:rsidRPr="00C867D9">
        <w:rPr>
          <w:rFonts w:ascii="Calibri" w:hAnsi="Calibri" w:cs="Calibri"/>
          <w:sz w:val="20"/>
        </w:rPr>
        <w:t xml:space="preserve">: </w:t>
      </w:r>
      <w:r w:rsidRPr="00C867D9">
        <w:rPr>
          <w:rFonts w:ascii="Calibri" w:hAnsi="Calibri" w:cs="Calibri"/>
          <w:b/>
          <w:sz w:val="20"/>
        </w:rPr>
        <w:t xml:space="preserve">coefficient de pondération 15 % </w:t>
      </w:r>
    </w:p>
    <w:p w14:paraId="0438C3FC" w14:textId="77777777" w:rsidR="00577512" w:rsidRPr="00C867D9" w:rsidRDefault="00577512" w:rsidP="00577512">
      <w:pPr>
        <w:pStyle w:val="Paragraphedeliste"/>
        <w:numPr>
          <w:ilvl w:val="0"/>
          <w:numId w:val="27"/>
        </w:numPr>
        <w:spacing w:line="276" w:lineRule="auto"/>
        <w:rPr>
          <w:rFonts w:ascii="Calibri" w:hAnsi="Calibri" w:cs="Calibri"/>
          <w:sz w:val="20"/>
        </w:rPr>
      </w:pPr>
      <w:r w:rsidRPr="00C867D9">
        <w:rPr>
          <w:rFonts w:ascii="Calibri" w:hAnsi="Calibri" w:cs="Calibri"/>
          <w:sz w:val="20"/>
        </w:rPr>
        <w:t xml:space="preserve">Plan d’installation de chantier, organisation et gestion des espaces de travail et approvisionnement : </w:t>
      </w:r>
      <w:r w:rsidRPr="00C867D9">
        <w:rPr>
          <w:rFonts w:ascii="Calibri" w:hAnsi="Calibri" w:cs="Calibri"/>
          <w:b/>
          <w:sz w:val="20"/>
        </w:rPr>
        <w:t>coefficient de pondération 15 %</w:t>
      </w:r>
    </w:p>
    <w:p w14:paraId="10C35B83" w14:textId="77777777" w:rsidR="00577512" w:rsidRDefault="00577512" w:rsidP="00577512">
      <w:pPr>
        <w:pStyle w:val="Paragraphedeliste"/>
        <w:spacing w:line="276" w:lineRule="auto"/>
        <w:ind w:left="0"/>
        <w:rPr>
          <w:rFonts w:ascii="Calibri" w:hAnsi="Calibri" w:cs="Calibri"/>
          <w:sz w:val="20"/>
        </w:rPr>
      </w:pPr>
    </w:p>
    <w:p w14:paraId="319A7693" w14:textId="77777777" w:rsidR="00577512" w:rsidRDefault="00577512" w:rsidP="00577512">
      <w:pPr>
        <w:pStyle w:val="Paragraphedeliste"/>
        <w:numPr>
          <w:ilvl w:val="0"/>
          <w:numId w:val="14"/>
        </w:numPr>
        <w:spacing w:line="276" w:lineRule="auto"/>
        <w:ind w:left="567"/>
        <w:rPr>
          <w:rFonts w:ascii="Calibri" w:hAnsi="Calibri" w:cs="Calibri"/>
          <w:b/>
          <w:sz w:val="20"/>
        </w:rPr>
      </w:pPr>
      <w:r w:rsidRPr="00774A32">
        <w:rPr>
          <w:rFonts w:ascii="Calibri" w:hAnsi="Calibri" w:cs="Calibri"/>
          <w:b/>
          <w:sz w:val="20"/>
        </w:rPr>
        <w:t>Critère environnemental (RSE) : coefficient de pondération 10%</w:t>
      </w:r>
    </w:p>
    <w:p w14:paraId="47AD8F77" w14:textId="77777777" w:rsidR="001515DD" w:rsidRPr="00BB52C8" w:rsidRDefault="001515DD" w:rsidP="001515DD">
      <w:pPr>
        <w:pStyle w:val="Paragraphedeliste"/>
        <w:ind w:left="0" w:right="992"/>
        <w:rPr>
          <w:rFonts w:ascii="Calibri" w:hAnsi="Calibri" w:cs="Calibri"/>
          <w:sz w:val="20"/>
        </w:rPr>
      </w:pPr>
    </w:p>
    <w:p w14:paraId="278408E0" w14:textId="77777777" w:rsidR="00C6476E" w:rsidRPr="00C6476E" w:rsidRDefault="00C6476E" w:rsidP="00C6476E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sz w:val="20"/>
          <w:szCs w:val="20"/>
        </w:rPr>
      </w:pPr>
    </w:p>
    <w:p w14:paraId="39866D8B" w14:textId="6025B3A5" w:rsidR="00E1777B" w:rsidRPr="003F7128" w:rsidRDefault="00E1777B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Renseignements complémentaires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3F7128">
        <w:rPr>
          <w:rFonts w:asciiTheme="minorHAnsi" w:hAnsiTheme="minorHAnsi"/>
          <w:color w:val="333333"/>
          <w:sz w:val="22"/>
          <w:szCs w:val="22"/>
        </w:rPr>
        <w:t>Ils peuvent être obtenus auprès de l’acheteur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3F7128">
        <w:rPr>
          <w:rFonts w:asciiTheme="minorHAnsi" w:hAnsiTheme="minorHAnsi"/>
          <w:color w:val="333333"/>
          <w:sz w:val="22"/>
          <w:szCs w:val="22"/>
        </w:rPr>
        <w:t>public </w:t>
      </w:r>
      <w:r w:rsidR="003F7128">
        <w:rPr>
          <w:rFonts w:asciiTheme="minorHAnsi" w:hAnsiTheme="minorHAnsi"/>
          <w:color w:val="333333"/>
          <w:sz w:val="22"/>
          <w:szCs w:val="22"/>
        </w:rPr>
        <w:t>via la plateforme Marchés Sécurisés.</w:t>
      </w:r>
    </w:p>
    <w:p w14:paraId="752530EE" w14:textId="77777777" w:rsidR="00152DC6" w:rsidRPr="003F7128" w:rsidRDefault="00152DC6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bookmarkEnd w:id="0"/>
    <w:p w14:paraId="2ED30695" w14:textId="69322C15" w:rsidR="00A42678" w:rsidRPr="009D6CC5" w:rsidRDefault="00A42678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Date limite de remise des offres</w:t>
      </w:r>
      <w:r w:rsidRPr="003F7128">
        <w:rPr>
          <w:rFonts w:asciiTheme="minorHAnsi" w:hAnsiTheme="minorHAnsi"/>
          <w:color w:val="002060"/>
          <w:sz w:val="22"/>
          <w:szCs w:val="22"/>
        </w:rPr>
        <w:t> :</w:t>
      </w:r>
      <w:r w:rsidRPr="009D6CC5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577512">
        <w:rPr>
          <w:rFonts w:asciiTheme="minorHAnsi" w:hAnsiTheme="minorHAnsi"/>
          <w:b/>
          <w:color w:val="E0004D"/>
          <w:sz w:val="28"/>
          <w:szCs w:val="22"/>
          <w:u w:val="single"/>
        </w:rPr>
        <w:t>16 octobre</w:t>
      </w:r>
      <w:r w:rsidR="00DC5BB0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202</w:t>
      </w:r>
      <w:r w:rsidR="00CE14E4">
        <w:rPr>
          <w:rFonts w:asciiTheme="minorHAnsi" w:hAnsiTheme="minorHAnsi"/>
          <w:b/>
          <w:color w:val="E0004D"/>
          <w:sz w:val="28"/>
          <w:szCs w:val="22"/>
          <w:u w:val="single"/>
        </w:rPr>
        <w:t>3</w:t>
      </w:r>
      <w:r w:rsidRPr="009D6CC5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à 12h</w:t>
      </w:r>
      <w:r w:rsidR="00787687">
        <w:rPr>
          <w:rFonts w:asciiTheme="minorHAnsi" w:hAnsiTheme="minorHAnsi"/>
          <w:b/>
          <w:color w:val="E0004D"/>
          <w:sz w:val="28"/>
          <w:szCs w:val="22"/>
          <w:u w:val="single"/>
        </w:rPr>
        <w:t>00</w:t>
      </w:r>
    </w:p>
    <w:p w14:paraId="70B06029" w14:textId="77777777" w:rsidR="00E1777B" w:rsidRPr="009D6CC5" w:rsidRDefault="00E1777B" w:rsidP="00E1777B"/>
    <w:sectPr w:rsidR="00E1777B" w:rsidRPr="009D6CC5" w:rsidSect="00D27889">
      <w:headerReference w:type="default" r:id="rId8"/>
      <w:pgSz w:w="11906" w:h="16838"/>
      <w:pgMar w:top="65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5B72" w14:textId="77777777" w:rsidR="00201D80" w:rsidRDefault="00201D80" w:rsidP="00E46936">
      <w:pPr>
        <w:spacing w:after="0" w:line="240" w:lineRule="auto"/>
      </w:pPr>
      <w:r>
        <w:separator/>
      </w:r>
    </w:p>
  </w:endnote>
  <w:endnote w:type="continuationSeparator" w:id="0">
    <w:p w14:paraId="1CDEAFEE" w14:textId="77777777" w:rsidR="00201D80" w:rsidRDefault="00201D80" w:rsidP="00E4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BE54" w14:textId="77777777" w:rsidR="00201D80" w:rsidRDefault="00201D80" w:rsidP="00E46936">
      <w:pPr>
        <w:spacing w:after="0" w:line="240" w:lineRule="auto"/>
      </w:pPr>
      <w:r>
        <w:separator/>
      </w:r>
    </w:p>
  </w:footnote>
  <w:footnote w:type="continuationSeparator" w:id="0">
    <w:p w14:paraId="53EA0C74" w14:textId="77777777" w:rsidR="00201D80" w:rsidRDefault="00201D80" w:rsidP="00E4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4E4F" w14:textId="564E2E66" w:rsidR="00E46936" w:rsidRDefault="0045300F" w:rsidP="00E46936">
    <w:pPr>
      <w:pStyle w:val="En-tte"/>
      <w:tabs>
        <w:tab w:val="clear" w:pos="4536"/>
        <w:tab w:val="clear" w:pos="9072"/>
        <w:tab w:val="left" w:pos="3031"/>
      </w:tabs>
    </w:pPr>
    <w:r>
      <w:t xml:space="preserve">                                                          </w:t>
    </w:r>
    <w:r w:rsidR="000302B6">
      <w:rPr>
        <w:b/>
        <w:noProof/>
        <w:lang w:eastAsia="fr-FR"/>
      </w:rPr>
      <w:drawing>
        <wp:inline distT="0" distB="0" distL="0" distR="0" wp14:anchorId="0244FAED" wp14:editId="6747793C">
          <wp:extent cx="1987550" cy="877570"/>
          <wp:effectExtent l="0" t="0" r="0" b="0"/>
          <wp:docPr id="1" name="Image 1" descr="AL-UNICIL-RVB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-UNICIL-RVB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ED3"/>
    <w:multiLevelType w:val="hybridMultilevel"/>
    <w:tmpl w:val="518602FA"/>
    <w:lvl w:ilvl="0" w:tplc="04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4CA6C40"/>
    <w:multiLevelType w:val="hybridMultilevel"/>
    <w:tmpl w:val="414C9316"/>
    <w:lvl w:ilvl="0" w:tplc="E566FF2A"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8973D8F"/>
    <w:multiLevelType w:val="hybridMultilevel"/>
    <w:tmpl w:val="EFB0E57C"/>
    <w:lvl w:ilvl="0" w:tplc="9EC46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362"/>
    <w:multiLevelType w:val="hybridMultilevel"/>
    <w:tmpl w:val="8138D1A0"/>
    <w:lvl w:ilvl="0" w:tplc="66A0A8A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2745B"/>
    <w:multiLevelType w:val="hybridMultilevel"/>
    <w:tmpl w:val="1500F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126"/>
    <w:multiLevelType w:val="hybridMultilevel"/>
    <w:tmpl w:val="1900770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DB4EA5"/>
    <w:multiLevelType w:val="hybridMultilevel"/>
    <w:tmpl w:val="4BE89846"/>
    <w:lvl w:ilvl="0" w:tplc="4EB04D70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i/>
        <w:sz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D483642"/>
    <w:multiLevelType w:val="hybridMultilevel"/>
    <w:tmpl w:val="6D48C9C2"/>
    <w:lvl w:ilvl="0" w:tplc="2B9C5B42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3A724E9"/>
    <w:multiLevelType w:val="hybridMultilevel"/>
    <w:tmpl w:val="AC000E7A"/>
    <w:lvl w:ilvl="0" w:tplc="BDBEAD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6F67"/>
    <w:multiLevelType w:val="hybridMultilevel"/>
    <w:tmpl w:val="2012DAA6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293393"/>
    <w:multiLevelType w:val="hybridMultilevel"/>
    <w:tmpl w:val="A1DC0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18E"/>
    <w:multiLevelType w:val="hybridMultilevel"/>
    <w:tmpl w:val="C00E954E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4BC7A95"/>
    <w:multiLevelType w:val="hybridMultilevel"/>
    <w:tmpl w:val="9B8CB292"/>
    <w:lvl w:ilvl="0" w:tplc="2604B78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E52C4A92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9F55ED1"/>
    <w:multiLevelType w:val="hybridMultilevel"/>
    <w:tmpl w:val="791833E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4206647"/>
    <w:multiLevelType w:val="hybridMultilevel"/>
    <w:tmpl w:val="FDB00D6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3E5803"/>
    <w:multiLevelType w:val="hybridMultilevel"/>
    <w:tmpl w:val="7A8CE0A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27E1259"/>
    <w:multiLevelType w:val="hybridMultilevel"/>
    <w:tmpl w:val="B8787C7A"/>
    <w:lvl w:ilvl="0" w:tplc="7476590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9004546"/>
    <w:multiLevelType w:val="hybridMultilevel"/>
    <w:tmpl w:val="BAB8C570"/>
    <w:lvl w:ilvl="0" w:tplc="040C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49C00252"/>
    <w:multiLevelType w:val="hybridMultilevel"/>
    <w:tmpl w:val="CC70A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656"/>
    <w:multiLevelType w:val="hybridMultilevel"/>
    <w:tmpl w:val="2B7A3422"/>
    <w:lvl w:ilvl="0" w:tplc="040C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154C75"/>
    <w:multiLevelType w:val="hybridMultilevel"/>
    <w:tmpl w:val="8FA8BE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1F4EC9"/>
    <w:multiLevelType w:val="hybridMultilevel"/>
    <w:tmpl w:val="3BB88AB4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53A93909"/>
    <w:multiLevelType w:val="hybridMultilevel"/>
    <w:tmpl w:val="84F8A6F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3C44F80"/>
    <w:multiLevelType w:val="hybridMultilevel"/>
    <w:tmpl w:val="678C0414"/>
    <w:lvl w:ilvl="0" w:tplc="73469E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7093A75"/>
    <w:multiLevelType w:val="hybridMultilevel"/>
    <w:tmpl w:val="E2F215F6"/>
    <w:lvl w:ilvl="0" w:tplc="D44E4D84">
      <w:start w:val="1"/>
      <w:numFmt w:val="lowerLetter"/>
      <w:lvlText w:val="%1."/>
      <w:lvlJc w:val="left"/>
      <w:pPr>
        <w:ind w:left="157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5AEF5E34"/>
    <w:multiLevelType w:val="hybridMultilevel"/>
    <w:tmpl w:val="9C6669C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5F6901D8"/>
    <w:multiLevelType w:val="hybridMultilevel"/>
    <w:tmpl w:val="C17E857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69794C"/>
    <w:multiLevelType w:val="hybridMultilevel"/>
    <w:tmpl w:val="6B98296A"/>
    <w:lvl w:ilvl="0" w:tplc="040C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63B02F7E"/>
    <w:multiLevelType w:val="hybridMultilevel"/>
    <w:tmpl w:val="4B7C36AE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64207B20"/>
    <w:multiLevelType w:val="hybridMultilevel"/>
    <w:tmpl w:val="1BD88292"/>
    <w:lvl w:ilvl="0" w:tplc="1338C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3A79"/>
    <w:multiLevelType w:val="hybridMultilevel"/>
    <w:tmpl w:val="A5809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76D4A"/>
    <w:multiLevelType w:val="hybridMultilevel"/>
    <w:tmpl w:val="DDFE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4A87"/>
    <w:multiLevelType w:val="hybridMultilevel"/>
    <w:tmpl w:val="E76CDBB0"/>
    <w:lvl w:ilvl="0" w:tplc="3E7EDB9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815CED"/>
    <w:multiLevelType w:val="hybridMultilevel"/>
    <w:tmpl w:val="5C56D7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EB389F"/>
    <w:multiLevelType w:val="hybridMultilevel"/>
    <w:tmpl w:val="7F72CBC0"/>
    <w:lvl w:ilvl="0" w:tplc="DF24FC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919882">
    <w:abstractNumId w:val="17"/>
  </w:num>
  <w:num w:numId="2" w16cid:durableId="75441196">
    <w:abstractNumId w:val="21"/>
  </w:num>
  <w:num w:numId="3" w16cid:durableId="2066680168">
    <w:abstractNumId w:val="24"/>
  </w:num>
  <w:num w:numId="4" w16cid:durableId="131990852">
    <w:abstractNumId w:val="13"/>
  </w:num>
  <w:num w:numId="5" w16cid:durableId="20381946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112921">
    <w:abstractNumId w:val="27"/>
  </w:num>
  <w:num w:numId="7" w16cid:durableId="304822069">
    <w:abstractNumId w:val="11"/>
  </w:num>
  <w:num w:numId="8" w16cid:durableId="1041245243">
    <w:abstractNumId w:val="10"/>
  </w:num>
  <w:num w:numId="9" w16cid:durableId="1267733018">
    <w:abstractNumId w:val="22"/>
  </w:num>
  <w:num w:numId="10" w16cid:durableId="999431881">
    <w:abstractNumId w:val="1"/>
  </w:num>
  <w:num w:numId="11" w16cid:durableId="463618159">
    <w:abstractNumId w:val="7"/>
  </w:num>
  <w:num w:numId="12" w16cid:durableId="2088992587">
    <w:abstractNumId w:val="16"/>
  </w:num>
  <w:num w:numId="13" w16cid:durableId="713963832">
    <w:abstractNumId w:val="18"/>
  </w:num>
  <w:num w:numId="14" w16cid:durableId="16319564">
    <w:abstractNumId w:val="3"/>
  </w:num>
  <w:num w:numId="15" w16cid:durableId="617950291">
    <w:abstractNumId w:val="25"/>
  </w:num>
  <w:num w:numId="16" w16cid:durableId="706030792">
    <w:abstractNumId w:val="15"/>
  </w:num>
  <w:num w:numId="17" w16cid:durableId="319500943">
    <w:abstractNumId w:val="28"/>
  </w:num>
  <w:num w:numId="18" w16cid:durableId="788167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877739">
    <w:abstractNumId w:val="0"/>
  </w:num>
  <w:num w:numId="20" w16cid:durableId="167137112">
    <w:abstractNumId w:val="12"/>
  </w:num>
  <w:num w:numId="21" w16cid:durableId="75828296">
    <w:abstractNumId w:val="33"/>
  </w:num>
  <w:num w:numId="22" w16cid:durableId="1757707759">
    <w:abstractNumId w:val="5"/>
  </w:num>
  <w:num w:numId="23" w16cid:durableId="779303381">
    <w:abstractNumId w:val="20"/>
  </w:num>
  <w:num w:numId="24" w16cid:durableId="2015768194">
    <w:abstractNumId w:val="14"/>
  </w:num>
  <w:num w:numId="25" w16cid:durableId="1344939958">
    <w:abstractNumId w:val="23"/>
  </w:num>
  <w:num w:numId="26" w16cid:durableId="821774401">
    <w:abstractNumId w:val="34"/>
  </w:num>
  <w:num w:numId="27" w16cid:durableId="1285698819">
    <w:abstractNumId w:val="6"/>
  </w:num>
  <w:num w:numId="28" w16cid:durableId="1601836371">
    <w:abstractNumId w:val="32"/>
  </w:num>
  <w:num w:numId="29" w16cid:durableId="1615094507">
    <w:abstractNumId w:val="8"/>
  </w:num>
  <w:num w:numId="30" w16cid:durableId="742727345">
    <w:abstractNumId w:val="26"/>
  </w:num>
  <w:num w:numId="31" w16cid:durableId="832647052">
    <w:abstractNumId w:val="19"/>
  </w:num>
  <w:num w:numId="32" w16cid:durableId="2130661776">
    <w:abstractNumId w:val="31"/>
  </w:num>
  <w:num w:numId="33" w16cid:durableId="708532872">
    <w:abstractNumId w:val="9"/>
  </w:num>
  <w:num w:numId="34" w16cid:durableId="1090588520">
    <w:abstractNumId w:val="4"/>
  </w:num>
  <w:num w:numId="35" w16cid:durableId="727388223">
    <w:abstractNumId w:val="30"/>
  </w:num>
  <w:num w:numId="36" w16cid:durableId="593436962">
    <w:abstractNumId w:val="19"/>
  </w:num>
  <w:num w:numId="37" w16cid:durableId="1085957758">
    <w:abstractNumId w:val="29"/>
  </w:num>
  <w:num w:numId="38" w16cid:durableId="710573038">
    <w:abstractNumId w:val="19"/>
  </w:num>
  <w:num w:numId="39" w16cid:durableId="113451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C7"/>
    <w:rsid w:val="0002348A"/>
    <w:rsid w:val="000302B6"/>
    <w:rsid w:val="00054A6A"/>
    <w:rsid w:val="00055CCC"/>
    <w:rsid w:val="000649A9"/>
    <w:rsid w:val="00084E6A"/>
    <w:rsid w:val="000970F9"/>
    <w:rsid w:val="000B1511"/>
    <w:rsid w:val="000C6253"/>
    <w:rsid w:val="000D5F6F"/>
    <w:rsid w:val="00110FC7"/>
    <w:rsid w:val="001515DD"/>
    <w:rsid w:val="00152DC6"/>
    <w:rsid w:val="001777AB"/>
    <w:rsid w:val="00184A7B"/>
    <w:rsid w:val="001B01D4"/>
    <w:rsid w:val="001B48EB"/>
    <w:rsid w:val="001F70B5"/>
    <w:rsid w:val="00201D80"/>
    <w:rsid w:val="00202489"/>
    <w:rsid w:val="0021115E"/>
    <w:rsid w:val="002310C3"/>
    <w:rsid w:val="00237B28"/>
    <w:rsid w:val="00256ADE"/>
    <w:rsid w:val="0027258E"/>
    <w:rsid w:val="00285BEB"/>
    <w:rsid w:val="002B42D2"/>
    <w:rsid w:val="002B7AA3"/>
    <w:rsid w:val="002B7D2B"/>
    <w:rsid w:val="002D11DD"/>
    <w:rsid w:val="0031002C"/>
    <w:rsid w:val="00317EEC"/>
    <w:rsid w:val="00330CE0"/>
    <w:rsid w:val="00345D98"/>
    <w:rsid w:val="00354F0D"/>
    <w:rsid w:val="00361076"/>
    <w:rsid w:val="00367D3D"/>
    <w:rsid w:val="00377990"/>
    <w:rsid w:val="003929BD"/>
    <w:rsid w:val="003A7E7C"/>
    <w:rsid w:val="003F7128"/>
    <w:rsid w:val="00420F8C"/>
    <w:rsid w:val="00424C5A"/>
    <w:rsid w:val="00431063"/>
    <w:rsid w:val="004360AC"/>
    <w:rsid w:val="00447ED4"/>
    <w:rsid w:val="0045300F"/>
    <w:rsid w:val="00484872"/>
    <w:rsid w:val="004C5B7E"/>
    <w:rsid w:val="004E4D71"/>
    <w:rsid w:val="00521C91"/>
    <w:rsid w:val="00525C4B"/>
    <w:rsid w:val="00536E95"/>
    <w:rsid w:val="005772F5"/>
    <w:rsid w:val="005772F6"/>
    <w:rsid w:val="00577512"/>
    <w:rsid w:val="005A23B4"/>
    <w:rsid w:val="005B6EC2"/>
    <w:rsid w:val="005D0AC9"/>
    <w:rsid w:val="006800D5"/>
    <w:rsid w:val="0069533B"/>
    <w:rsid w:val="006A0DF0"/>
    <w:rsid w:val="006D48EA"/>
    <w:rsid w:val="006D6754"/>
    <w:rsid w:val="006E210F"/>
    <w:rsid w:val="00710DBB"/>
    <w:rsid w:val="00733171"/>
    <w:rsid w:val="00770894"/>
    <w:rsid w:val="007800FC"/>
    <w:rsid w:val="00787687"/>
    <w:rsid w:val="007B5AE2"/>
    <w:rsid w:val="007C3D3A"/>
    <w:rsid w:val="007D4DB5"/>
    <w:rsid w:val="007E32D2"/>
    <w:rsid w:val="007F3C5A"/>
    <w:rsid w:val="00826B6A"/>
    <w:rsid w:val="00837DC5"/>
    <w:rsid w:val="00841571"/>
    <w:rsid w:val="00841E14"/>
    <w:rsid w:val="008574F7"/>
    <w:rsid w:val="008D0BA9"/>
    <w:rsid w:val="008E5435"/>
    <w:rsid w:val="008F75EF"/>
    <w:rsid w:val="00900C98"/>
    <w:rsid w:val="00920BED"/>
    <w:rsid w:val="009230C2"/>
    <w:rsid w:val="0093218E"/>
    <w:rsid w:val="00954933"/>
    <w:rsid w:val="009577D6"/>
    <w:rsid w:val="00977768"/>
    <w:rsid w:val="009823DC"/>
    <w:rsid w:val="009D6CC5"/>
    <w:rsid w:val="009F1FD8"/>
    <w:rsid w:val="009F45A7"/>
    <w:rsid w:val="00A12459"/>
    <w:rsid w:val="00A42678"/>
    <w:rsid w:val="00A527A1"/>
    <w:rsid w:val="00A64AF4"/>
    <w:rsid w:val="00A87D68"/>
    <w:rsid w:val="00AA7170"/>
    <w:rsid w:val="00AB2185"/>
    <w:rsid w:val="00AC34D0"/>
    <w:rsid w:val="00AE7A53"/>
    <w:rsid w:val="00B03227"/>
    <w:rsid w:val="00B07529"/>
    <w:rsid w:val="00B157D1"/>
    <w:rsid w:val="00B17EF6"/>
    <w:rsid w:val="00B95755"/>
    <w:rsid w:val="00BE3E25"/>
    <w:rsid w:val="00BF77B2"/>
    <w:rsid w:val="00C103DF"/>
    <w:rsid w:val="00C47A7F"/>
    <w:rsid w:val="00C6476E"/>
    <w:rsid w:val="00CE14E4"/>
    <w:rsid w:val="00CE70F5"/>
    <w:rsid w:val="00CF1076"/>
    <w:rsid w:val="00CF5C21"/>
    <w:rsid w:val="00D27889"/>
    <w:rsid w:val="00D333B3"/>
    <w:rsid w:val="00D54BCA"/>
    <w:rsid w:val="00D734BE"/>
    <w:rsid w:val="00D7519E"/>
    <w:rsid w:val="00DA2CE9"/>
    <w:rsid w:val="00DB1B84"/>
    <w:rsid w:val="00DC5BB0"/>
    <w:rsid w:val="00DE3CD6"/>
    <w:rsid w:val="00DE7C67"/>
    <w:rsid w:val="00DF4820"/>
    <w:rsid w:val="00E02333"/>
    <w:rsid w:val="00E1777B"/>
    <w:rsid w:val="00E45767"/>
    <w:rsid w:val="00E46936"/>
    <w:rsid w:val="00E51A08"/>
    <w:rsid w:val="00E66190"/>
    <w:rsid w:val="00E67AB1"/>
    <w:rsid w:val="00E72FA3"/>
    <w:rsid w:val="00EC08A1"/>
    <w:rsid w:val="00ED403A"/>
    <w:rsid w:val="00ED68B3"/>
    <w:rsid w:val="00EE1EE3"/>
    <w:rsid w:val="00F17E0D"/>
    <w:rsid w:val="00F2148D"/>
    <w:rsid w:val="00F24E52"/>
    <w:rsid w:val="00F3449F"/>
    <w:rsid w:val="00F3639C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24F4"/>
  <w15:docId w15:val="{72844167-7368-4FEE-A1BD-38C17AE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F2148D"/>
    <w:pPr>
      <w:keepNext/>
      <w:tabs>
        <w:tab w:val="left" w:pos="1134"/>
      </w:tabs>
      <w:spacing w:before="120" w:after="0" w:line="240" w:lineRule="auto"/>
      <w:ind w:left="567"/>
      <w:jc w:val="both"/>
      <w:outlineLvl w:val="2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77B"/>
    <w:rPr>
      <w:rFonts w:ascii="Tahoma" w:hAnsi="Tahoma" w:cs="Tahoma"/>
      <w:sz w:val="16"/>
      <w:szCs w:val="16"/>
    </w:rPr>
  </w:style>
  <w:style w:type="paragraph" w:customStyle="1" w:styleId="modeleexperttitre">
    <w:name w:val="modele_expert_titr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777B"/>
    <w:rPr>
      <w:b/>
      <w:bCs/>
    </w:rPr>
  </w:style>
  <w:style w:type="character" w:customStyle="1" w:styleId="apple-converted-space">
    <w:name w:val="apple-converted-space"/>
    <w:basedOn w:val="Policepardfaut"/>
    <w:rsid w:val="00E1777B"/>
  </w:style>
  <w:style w:type="paragraph" w:styleId="Retraitcorpsdetexte">
    <w:name w:val="Body Text Indent"/>
    <w:basedOn w:val="Normal"/>
    <w:link w:val="RetraitcorpsdetexteCar"/>
    <w:rsid w:val="00EE1EE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E1EE3"/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1E14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2148D"/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936"/>
  </w:style>
  <w:style w:type="paragraph" w:styleId="Pieddepage">
    <w:name w:val="footer"/>
    <w:basedOn w:val="Normal"/>
    <w:link w:val="Pieddepag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936"/>
  </w:style>
  <w:style w:type="character" w:styleId="Marquedecommentaire">
    <w:name w:val="annotation reference"/>
    <w:basedOn w:val="Policepardfaut"/>
    <w:uiPriority w:val="99"/>
    <w:semiHidden/>
    <w:unhideWhenUsed/>
    <w:rsid w:val="00E457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7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7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767"/>
    <w:rPr>
      <w:b/>
      <w:bCs/>
      <w:sz w:val="20"/>
      <w:szCs w:val="20"/>
    </w:rPr>
  </w:style>
  <w:style w:type="paragraph" w:customStyle="1" w:styleId="CCTP111">
    <w:name w:val="CCTP 1.1.1"/>
    <w:basedOn w:val="Normal"/>
    <w:rsid w:val="00184A7B"/>
    <w:pPr>
      <w:spacing w:after="0" w:line="240" w:lineRule="auto"/>
      <w:ind w:left="2560"/>
    </w:pPr>
    <w:rPr>
      <w:rFonts w:ascii="Palatino" w:eastAsia="Times New Roman" w:hAnsi="Palatino" w:cs="Times New Roman"/>
      <w:sz w:val="20"/>
      <w:szCs w:val="20"/>
      <w:u w:val="dotted"/>
      <w:lang w:eastAsia="fr-FR"/>
    </w:rPr>
  </w:style>
  <w:style w:type="paragraph" w:customStyle="1" w:styleId="Default">
    <w:name w:val="Default"/>
    <w:rsid w:val="00C64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B17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rsid w:val="00CE70F5"/>
  </w:style>
  <w:style w:type="character" w:customStyle="1" w:styleId="eop">
    <w:name w:val="eop"/>
    <w:rsid w:val="00CE70F5"/>
  </w:style>
  <w:style w:type="paragraph" w:styleId="Corpsdetexte">
    <w:name w:val="Body Text"/>
    <w:basedOn w:val="Normal"/>
    <w:link w:val="CorpsdetexteCar"/>
    <w:uiPriority w:val="99"/>
    <w:semiHidden/>
    <w:unhideWhenUsed/>
    <w:rsid w:val="00CE14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14E4"/>
  </w:style>
  <w:style w:type="character" w:styleId="Lienhypertexte">
    <w:name w:val="Hyperlink"/>
    <w:basedOn w:val="Policepardfaut"/>
    <w:uiPriority w:val="99"/>
    <w:unhideWhenUsed/>
    <w:rsid w:val="001515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591">
          <w:marLeft w:val="0"/>
          <w:marRight w:val="0"/>
          <w:marTop w:val="510"/>
          <w:marBottom w:val="0"/>
          <w:divBdr>
            <w:top w:val="single" w:sz="2" w:space="8" w:color="AAAAAA"/>
            <w:left w:val="single" w:sz="6" w:space="6" w:color="AAAAAA"/>
            <w:bottom w:val="single" w:sz="6" w:space="8" w:color="AAAAAA"/>
            <w:right w:val="single" w:sz="6" w:space="6" w:color="AAAAAA"/>
          </w:divBdr>
          <w:divsChild>
            <w:div w:id="1679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187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</w:divsChild>
    </w:div>
    <w:div w:id="257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11EB-C49C-4063-B6EB-3D5E04F3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Frederi</dc:creator>
  <cp:lastModifiedBy>BRITO DOS SANTOS Ingrid</cp:lastModifiedBy>
  <cp:revision>3</cp:revision>
  <cp:lastPrinted>2022-05-23T14:04:00Z</cp:lastPrinted>
  <dcterms:created xsi:type="dcterms:W3CDTF">2023-09-04T09:09:00Z</dcterms:created>
  <dcterms:modified xsi:type="dcterms:W3CDTF">2023-09-04T09:16:00Z</dcterms:modified>
</cp:coreProperties>
</file>