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E0ED" w14:textId="77777777" w:rsidR="003E14BF" w:rsidRPr="003E14BF" w:rsidRDefault="00AB1CC0" w:rsidP="00DC3FB5">
      <w:pPr>
        <w:ind w:left="-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0043FAD3" wp14:editId="4AFA18F7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65200" cy="625475"/>
            <wp:effectExtent l="0" t="0" r="0" b="0"/>
            <wp:wrapSquare wrapText="lef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UR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1BFE3" w14:textId="77777777" w:rsidR="0029029E" w:rsidRPr="003E14BF" w:rsidRDefault="00DC3FB5" w:rsidP="00DC3FB5">
      <w:pPr>
        <w:framePr w:w="9619" w:h="206" w:wrap="auto" w:hAnchor="margin" w:x="364" w:y="359"/>
        <w:spacing w:line="206" w:lineRule="exact"/>
        <w:ind w:left="-6"/>
        <w:jc w:val="center"/>
        <w:rPr>
          <w:rFonts w:asciiTheme="minorHAnsi" w:hAnsiTheme="minorHAnsi" w:cstheme="minorHAnsi"/>
          <w:b/>
          <w:w w:val="89"/>
        </w:rPr>
      </w:pPr>
      <w:r>
        <w:rPr>
          <w:rFonts w:asciiTheme="minorHAnsi" w:hAnsiTheme="minorHAnsi" w:cstheme="minorHAnsi"/>
          <w:b/>
          <w:w w:val="89"/>
        </w:rPr>
        <w:t>COMMUNE ET CCAS</w:t>
      </w:r>
      <w:r w:rsidR="003E14BF" w:rsidRPr="003E14BF">
        <w:rPr>
          <w:rFonts w:asciiTheme="minorHAnsi" w:hAnsiTheme="minorHAnsi" w:cstheme="minorHAnsi"/>
          <w:b/>
          <w:w w:val="89"/>
        </w:rPr>
        <w:t xml:space="preserve"> DE </w:t>
      </w:r>
      <w:r w:rsidR="00025D31" w:rsidRPr="003E14BF">
        <w:rPr>
          <w:rFonts w:asciiTheme="minorHAnsi" w:hAnsiTheme="minorHAnsi" w:cstheme="minorHAnsi"/>
          <w:b/>
          <w:w w:val="89"/>
        </w:rPr>
        <w:t>VEUREY VOROIZE</w:t>
      </w:r>
    </w:p>
    <w:p w14:paraId="118B2E80" w14:textId="77777777" w:rsidR="0029029E" w:rsidRPr="003E14BF" w:rsidRDefault="003E14BF" w:rsidP="00DC3FB5">
      <w:pPr>
        <w:framePr w:w="9619" w:h="215" w:wrap="auto" w:hAnchor="margin" w:x="364" w:y="647"/>
        <w:spacing w:line="211" w:lineRule="exact"/>
        <w:ind w:left="-6"/>
        <w:jc w:val="center"/>
        <w:rPr>
          <w:rFonts w:asciiTheme="minorHAnsi" w:hAnsiTheme="minorHAnsi" w:cstheme="minorHAnsi"/>
          <w:b/>
          <w:w w:val="89"/>
        </w:rPr>
      </w:pPr>
      <w:r w:rsidRPr="003E14BF">
        <w:rPr>
          <w:rFonts w:asciiTheme="minorHAnsi" w:hAnsiTheme="minorHAnsi" w:cstheme="minorHAnsi"/>
          <w:b/>
          <w:w w:val="89"/>
        </w:rPr>
        <w:t>AVIS D'APPEL PUBLIC A LA CONCURRENCE</w:t>
      </w:r>
    </w:p>
    <w:p w14:paraId="23839F78" w14:textId="77777777" w:rsidR="0029029E" w:rsidRPr="003E14BF" w:rsidRDefault="003E14BF" w:rsidP="00DC3FB5">
      <w:pPr>
        <w:framePr w:w="9623" w:h="825" w:wrap="auto" w:hAnchor="margin" w:x="359" w:y="1170"/>
        <w:spacing w:line="206" w:lineRule="exact"/>
        <w:ind w:left="-6"/>
        <w:jc w:val="both"/>
        <w:rPr>
          <w:rFonts w:asciiTheme="minorHAnsi" w:hAnsiTheme="minorHAnsi" w:cstheme="minorHAnsi"/>
          <w:b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1- Identification de l'organisme qui passe le marché </w:t>
      </w:r>
    </w:p>
    <w:p w14:paraId="0B899690" w14:textId="77777777" w:rsidR="0029029E" w:rsidRPr="003E14BF" w:rsidRDefault="00025D31" w:rsidP="00DC3FB5">
      <w:pPr>
        <w:framePr w:w="9623" w:h="825" w:wrap="auto" w:hAnchor="margin" w:x="359" w:y="1170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>Commune + CCAS de VEUREY VOROIZE – 2</w:t>
      </w:r>
      <w:r w:rsidR="003E14BF">
        <w:rPr>
          <w:rFonts w:asciiTheme="minorHAnsi" w:hAnsiTheme="minorHAnsi" w:cstheme="minorHAnsi"/>
        </w:rPr>
        <w:t xml:space="preserve"> </w:t>
      </w:r>
      <w:r w:rsidRPr="003E14BF">
        <w:rPr>
          <w:rFonts w:asciiTheme="minorHAnsi" w:hAnsiTheme="minorHAnsi" w:cstheme="minorHAnsi"/>
        </w:rPr>
        <w:t xml:space="preserve">rue de la </w:t>
      </w:r>
      <w:proofErr w:type="spellStart"/>
      <w:r w:rsidRPr="003E14BF">
        <w:rPr>
          <w:rFonts w:asciiTheme="minorHAnsi" w:hAnsiTheme="minorHAnsi" w:cstheme="minorHAnsi"/>
        </w:rPr>
        <w:t>Gilbertière</w:t>
      </w:r>
      <w:proofErr w:type="spellEnd"/>
      <w:r w:rsidRPr="003E14BF">
        <w:rPr>
          <w:rFonts w:asciiTheme="minorHAnsi" w:hAnsiTheme="minorHAnsi" w:cstheme="minorHAnsi"/>
        </w:rPr>
        <w:t xml:space="preserve"> – 38 113 VEUREY VOROIZE </w:t>
      </w:r>
    </w:p>
    <w:p w14:paraId="3861CF3B" w14:textId="77777777" w:rsidR="00025D31" w:rsidRPr="003E14BF" w:rsidRDefault="00025D31" w:rsidP="00DC3FB5">
      <w:pPr>
        <w:framePr w:w="9623" w:h="825" w:wrap="auto" w:hAnchor="margin" w:x="359" w:y="1170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>Tel : 04 76 85 16 80 / mail</w:t>
      </w:r>
      <w:r w:rsidR="003E14BF">
        <w:rPr>
          <w:rFonts w:asciiTheme="minorHAnsi" w:hAnsiTheme="minorHAnsi" w:cstheme="minorHAnsi"/>
        </w:rPr>
        <w:t> :</w:t>
      </w:r>
      <w:r w:rsidRPr="003E14BF">
        <w:rPr>
          <w:rFonts w:asciiTheme="minorHAnsi" w:hAnsiTheme="minorHAnsi" w:cstheme="minorHAnsi"/>
        </w:rPr>
        <w:t xml:space="preserve"> mairie@veurey.fr</w:t>
      </w:r>
    </w:p>
    <w:p w14:paraId="1B57D7C3" w14:textId="77777777" w:rsidR="0029029E" w:rsidRPr="003E14BF" w:rsidRDefault="003E14BF" w:rsidP="00DC3FB5">
      <w:pPr>
        <w:framePr w:w="9628" w:h="830" w:wrap="auto" w:hAnchor="margin" w:x="364" w:y="2255"/>
        <w:spacing w:line="206" w:lineRule="exact"/>
        <w:ind w:left="-6"/>
        <w:jc w:val="both"/>
        <w:rPr>
          <w:rFonts w:asciiTheme="minorHAnsi" w:hAnsiTheme="minorHAnsi" w:cstheme="minorHAnsi"/>
          <w:b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2- Mode de passation </w:t>
      </w:r>
    </w:p>
    <w:p w14:paraId="13FD18B4" w14:textId="77777777" w:rsidR="0029029E" w:rsidRPr="003E14BF" w:rsidRDefault="003E14BF" w:rsidP="00DC3FB5">
      <w:pPr>
        <w:framePr w:w="9628" w:h="830" w:wrap="auto" w:hAnchor="margin" w:x="364" w:y="2255"/>
        <w:spacing w:line="311" w:lineRule="exact"/>
        <w:ind w:left="-6" w:right="4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Marché de Services sociaux et autres services spécifiques passé selon une procédure adaptée (articles L. 2123-1 et R. 2123-1 3° du Code de la commande publique) </w:t>
      </w:r>
    </w:p>
    <w:p w14:paraId="6FA96217" w14:textId="77777777" w:rsidR="0029029E" w:rsidRPr="003E14BF" w:rsidRDefault="003E14BF" w:rsidP="00DC3FB5">
      <w:pPr>
        <w:framePr w:w="9633" w:h="561" w:wrap="auto" w:vAnchor="page" w:hAnchor="page" w:x="1787" w:y="4655"/>
        <w:spacing w:line="311" w:lineRule="exact"/>
        <w:ind w:left="-6" w:right="4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Ce marché est réservé aux opérateurs qui emploient des travailleurs handicapés ou défavorisés en application de l'article R2113-7 du Code de la commande publique. </w:t>
      </w:r>
    </w:p>
    <w:p w14:paraId="50250F1B" w14:textId="444B5A60" w:rsidR="0029029E" w:rsidRPr="003E14BF" w:rsidRDefault="003E14BF" w:rsidP="00DC3FB5">
      <w:pPr>
        <w:framePr w:w="9619" w:h="254" w:wrap="auto" w:vAnchor="page" w:hAnchor="page" w:x="1734" w:y="5428"/>
        <w:spacing w:line="211" w:lineRule="exact"/>
        <w:ind w:left="-6"/>
        <w:jc w:val="both"/>
        <w:rPr>
          <w:rFonts w:asciiTheme="minorHAnsi" w:hAnsiTheme="minorHAnsi" w:cstheme="minorHAnsi"/>
        </w:rPr>
      </w:pPr>
      <w:proofErr w:type="gramStart"/>
      <w:r w:rsidRPr="003E14BF">
        <w:rPr>
          <w:rFonts w:asciiTheme="minorHAnsi" w:hAnsiTheme="minorHAnsi" w:cstheme="minorHAnsi"/>
        </w:rPr>
        <w:t>Référence:</w:t>
      </w:r>
      <w:proofErr w:type="gramEnd"/>
      <w:r w:rsidRPr="003E14BF">
        <w:rPr>
          <w:rFonts w:asciiTheme="minorHAnsi" w:hAnsiTheme="minorHAnsi" w:cstheme="minorHAnsi"/>
        </w:rPr>
        <w:t xml:space="preserve"> </w:t>
      </w:r>
      <w:r w:rsidR="00025D31" w:rsidRPr="003E14BF">
        <w:rPr>
          <w:rFonts w:asciiTheme="minorHAnsi" w:hAnsiTheme="minorHAnsi" w:cstheme="minorHAnsi"/>
        </w:rPr>
        <w:t>202</w:t>
      </w:r>
      <w:r w:rsidR="001203F2">
        <w:rPr>
          <w:rFonts w:asciiTheme="minorHAnsi" w:hAnsiTheme="minorHAnsi" w:cstheme="minorHAnsi"/>
        </w:rPr>
        <w:t>4</w:t>
      </w:r>
      <w:r w:rsidR="00025D31" w:rsidRPr="003E14BF">
        <w:rPr>
          <w:rFonts w:asciiTheme="minorHAnsi" w:hAnsiTheme="minorHAnsi" w:cstheme="minorHAnsi"/>
        </w:rPr>
        <w:t>-VV-FR</w:t>
      </w:r>
      <w:r w:rsidRPr="003E14BF">
        <w:rPr>
          <w:rFonts w:asciiTheme="minorHAnsi" w:hAnsiTheme="minorHAnsi" w:cstheme="minorHAnsi"/>
        </w:rPr>
        <w:t xml:space="preserve"> </w:t>
      </w:r>
    </w:p>
    <w:p w14:paraId="38C1574D" w14:textId="77777777" w:rsidR="0029029E" w:rsidRPr="003E14BF" w:rsidRDefault="003E14BF" w:rsidP="00DC3FB5">
      <w:pPr>
        <w:framePr w:w="9619" w:h="513" w:wrap="auto" w:hAnchor="margin" w:x="364" w:y="4890"/>
        <w:spacing w:line="206" w:lineRule="exact"/>
        <w:ind w:left="-6"/>
        <w:jc w:val="both"/>
        <w:rPr>
          <w:rFonts w:asciiTheme="minorHAnsi" w:hAnsiTheme="minorHAnsi" w:cstheme="minorHAnsi"/>
          <w:b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3- Objet du marché </w:t>
      </w:r>
    </w:p>
    <w:p w14:paraId="6C3EEC4D" w14:textId="77777777" w:rsidR="0029029E" w:rsidRPr="003E14BF" w:rsidRDefault="003E14BF" w:rsidP="00DC3FB5">
      <w:pPr>
        <w:framePr w:w="9619" w:h="513" w:wrap="auto" w:hAnchor="margin" w:x="364" w:y="4890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Livraison et fourniture de repas en liaison </w:t>
      </w:r>
      <w:r w:rsidR="009D4FC1">
        <w:rPr>
          <w:rFonts w:asciiTheme="minorHAnsi" w:hAnsiTheme="minorHAnsi" w:cstheme="minorHAnsi"/>
        </w:rPr>
        <w:t>froide</w:t>
      </w:r>
      <w:r w:rsidRPr="003E14BF">
        <w:rPr>
          <w:rFonts w:asciiTheme="minorHAnsi" w:hAnsiTheme="minorHAnsi" w:cstheme="minorHAnsi"/>
        </w:rPr>
        <w:t xml:space="preserve"> pour le restaurant scolaire </w:t>
      </w:r>
      <w:r w:rsidR="00DC3FB5">
        <w:rPr>
          <w:rFonts w:asciiTheme="minorHAnsi" w:hAnsiTheme="minorHAnsi" w:cstheme="minorHAnsi"/>
        </w:rPr>
        <w:t xml:space="preserve">(enfants et agents) lot 01 </w:t>
      </w:r>
      <w:r w:rsidR="00025D31" w:rsidRPr="003E14BF">
        <w:rPr>
          <w:rFonts w:asciiTheme="minorHAnsi" w:hAnsiTheme="minorHAnsi" w:cstheme="minorHAnsi"/>
        </w:rPr>
        <w:t>et pour les repas des séniors</w:t>
      </w:r>
      <w:r w:rsidR="00DC3FB5">
        <w:rPr>
          <w:rFonts w:asciiTheme="minorHAnsi" w:hAnsiTheme="minorHAnsi" w:cstheme="minorHAnsi"/>
        </w:rPr>
        <w:t xml:space="preserve"> lot 02</w:t>
      </w:r>
    </w:p>
    <w:p w14:paraId="44FC432E" w14:textId="77777777" w:rsidR="0029029E" w:rsidRPr="003E14BF" w:rsidRDefault="003E14BF" w:rsidP="00DC3FB5">
      <w:pPr>
        <w:framePr w:w="9638" w:h="1286" w:wrap="auto" w:hAnchor="margin" w:x="364" w:y="5663"/>
        <w:spacing w:line="206" w:lineRule="exact"/>
        <w:ind w:left="-6"/>
        <w:jc w:val="both"/>
        <w:rPr>
          <w:rFonts w:asciiTheme="minorHAnsi" w:hAnsiTheme="minorHAnsi" w:cstheme="minorHAnsi"/>
          <w:b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4- Type de contrat </w:t>
      </w:r>
    </w:p>
    <w:p w14:paraId="1CAA0345" w14:textId="77777777" w:rsidR="0029029E" w:rsidRPr="003E14BF" w:rsidRDefault="003E14BF" w:rsidP="00DC3FB5">
      <w:pPr>
        <w:framePr w:w="9638" w:h="1286" w:wrap="auto" w:hAnchor="margin" w:x="364" w:y="5663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Accord-cadre </w:t>
      </w:r>
      <w:r w:rsidRPr="003E14BF">
        <w:rPr>
          <w:rFonts w:asciiTheme="minorHAnsi" w:hAnsiTheme="minorHAnsi" w:cstheme="minorHAnsi"/>
          <w:w w:val="87"/>
        </w:rPr>
        <w:t xml:space="preserve">à </w:t>
      </w:r>
      <w:r w:rsidRPr="003E14BF">
        <w:rPr>
          <w:rFonts w:asciiTheme="minorHAnsi" w:hAnsiTheme="minorHAnsi" w:cstheme="minorHAnsi"/>
        </w:rPr>
        <w:t xml:space="preserve">bons de commande sans minimum ni maximum (articles L2125-11°, R. 2162-1 </w:t>
      </w:r>
      <w:r w:rsidRPr="003E14BF">
        <w:rPr>
          <w:rFonts w:asciiTheme="minorHAnsi" w:hAnsiTheme="minorHAnsi" w:cstheme="minorHAnsi"/>
          <w:w w:val="87"/>
        </w:rPr>
        <w:t xml:space="preserve">à </w:t>
      </w:r>
      <w:r w:rsidRPr="003E14BF">
        <w:rPr>
          <w:rFonts w:asciiTheme="minorHAnsi" w:hAnsiTheme="minorHAnsi" w:cstheme="minorHAnsi"/>
        </w:rPr>
        <w:t xml:space="preserve">R. 2162-6, R. 2162-13 et R. 2162-14 du Code de la commande publique) </w:t>
      </w:r>
    </w:p>
    <w:p w14:paraId="414C3373" w14:textId="77777777" w:rsidR="0029029E" w:rsidRPr="003E14BF" w:rsidRDefault="003E14BF" w:rsidP="00DC3FB5">
      <w:pPr>
        <w:framePr w:w="9638" w:h="1286" w:wrap="auto" w:hAnchor="margin" w:x="364" w:y="5663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Estimations par an : </w:t>
      </w:r>
      <w:r w:rsidR="00025D31" w:rsidRPr="003E14BF">
        <w:rPr>
          <w:rFonts w:asciiTheme="minorHAnsi" w:hAnsiTheme="minorHAnsi" w:cstheme="minorHAnsi"/>
        </w:rPr>
        <w:t>4320</w:t>
      </w:r>
      <w:r w:rsidRPr="003E14BF">
        <w:rPr>
          <w:rFonts w:asciiTheme="minorHAnsi" w:hAnsiTheme="minorHAnsi" w:cstheme="minorHAnsi"/>
        </w:rPr>
        <w:t xml:space="preserve"> repas </w:t>
      </w:r>
      <w:proofErr w:type="gramStart"/>
      <w:r w:rsidRPr="003E14BF">
        <w:rPr>
          <w:rFonts w:asciiTheme="minorHAnsi" w:hAnsiTheme="minorHAnsi" w:cstheme="minorHAnsi"/>
        </w:rPr>
        <w:t>élèves</w:t>
      </w:r>
      <w:proofErr w:type="gramEnd"/>
      <w:r w:rsidRPr="003E14BF">
        <w:rPr>
          <w:rFonts w:asciiTheme="minorHAnsi" w:hAnsiTheme="minorHAnsi" w:cstheme="minorHAnsi"/>
        </w:rPr>
        <w:t xml:space="preserve"> de maternelle/ </w:t>
      </w:r>
      <w:r w:rsidR="00025D31" w:rsidRPr="003E14BF">
        <w:rPr>
          <w:rFonts w:asciiTheme="minorHAnsi" w:hAnsiTheme="minorHAnsi" w:cstheme="minorHAnsi"/>
        </w:rPr>
        <w:t>11 520</w:t>
      </w:r>
      <w:r w:rsidRPr="003E14BF">
        <w:rPr>
          <w:rFonts w:asciiTheme="minorHAnsi" w:hAnsiTheme="minorHAnsi" w:cstheme="minorHAnsi"/>
        </w:rPr>
        <w:t xml:space="preserve"> repas élèves d'élémentaires/ 2 </w:t>
      </w:r>
      <w:r w:rsidR="00443220" w:rsidRPr="003E14BF">
        <w:rPr>
          <w:rFonts w:asciiTheme="minorHAnsi" w:hAnsiTheme="minorHAnsi" w:cstheme="minorHAnsi"/>
        </w:rPr>
        <w:t>630</w:t>
      </w:r>
      <w:r w:rsidRPr="003E14BF">
        <w:rPr>
          <w:rFonts w:asciiTheme="minorHAnsi" w:hAnsiTheme="minorHAnsi" w:cstheme="minorHAnsi"/>
        </w:rPr>
        <w:t xml:space="preserve"> repas adultes </w:t>
      </w:r>
    </w:p>
    <w:p w14:paraId="235EA443" w14:textId="77777777" w:rsidR="0029029E" w:rsidRPr="003E14BF" w:rsidRDefault="003E14BF" w:rsidP="00DC3FB5">
      <w:pPr>
        <w:framePr w:w="9619" w:h="787" w:wrap="auto" w:hAnchor="margin" w:x="364" w:y="7247"/>
        <w:spacing w:line="206" w:lineRule="exact"/>
        <w:ind w:left="-6"/>
        <w:jc w:val="both"/>
        <w:rPr>
          <w:rFonts w:asciiTheme="minorHAnsi" w:hAnsiTheme="minorHAnsi" w:cstheme="minorHAnsi"/>
          <w:b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5- Délais du marché </w:t>
      </w:r>
    </w:p>
    <w:p w14:paraId="00D05DE2" w14:textId="77777777" w:rsidR="00DC3FB5" w:rsidRDefault="003E14BF" w:rsidP="00DC3FB5">
      <w:pPr>
        <w:framePr w:w="9619" w:h="787" w:wrap="auto" w:hAnchor="margin" w:x="364" w:y="7247"/>
        <w:spacing w:line="273" w:lineRule="exact"/>
        <w:ind w:left="-6" w:right="2351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L'accord-cadre sera conclu pour une période initiale d'un an, reconductible 2 fois. </w:t>
      </w:r>
    </w:p>
    <w:p w14:paraId="54AE5BC6" w14:textId="544899E0" w:rsidR="0029029E" w:rsidRPr="003E14BF" w:rsidRDefault="003E14BF" w:rsidP="00DC3FB5">
      <w:pPr>
        <w:framePr w:w="9619" w:h="787" w:wrap="auto" w:hAnchor="margin" w:x="364" w:y="7247"/>
        <w:spacing w:line="273" w:lineRule="exact"/>
        <w:ind w:left="-6" w:right="2351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Date de début : </w:t>
      </w:r>
      <w:r w:rsidR="001203F2">
        <w:rPr>
          <w:rFonts w:asciiTheme="minorHAnsi" w:hAnsiTheme="minorHAnsi" w:cstheme="minorHAnsi"/>
        </w:rPr>
        <w:t>1</w:t>
      </w:r>
      <w:r w:rsidRPr="003E14BF">
        <w:rPr>
          <w:rFonts w:asciiTheme="minorHAnsi" w:hAnsiTheme="minorHAnsi" w:cstheme="minorHAnsi"/>
        </w:rPr>
        <w:t xml:space="preserve"> septembre </w:t>
      </w:r>
      <w:r w:rsidR="00443220" w:rsidRPr="003E14BF">
        <w:rPr>
          <w:rFonts w:asciiTheme="minorHAnsi" w:hAnsiTheme="minorHAnsi" w:cstheme="minorHAnsi"/>
        </w:rPr>
        <w:t>202</w:t>
      </w:r>
      <w:r w:rsidR="001203F2">
        <w:rPr>
          <w:rFonts w:asciiTheme="minorHAnsi" w:hAnsiTheme="minorHAnsi" w:cstheme="minorHAnsi"/>
        </w:rPr>
        <w:t>4</w:t>
      </w:r>
    </w:p>
    <w:p w14:paraId="4003AF5F" w14:textId="77777777" w:rsidR="0029029E" w:rsidRPr="003E14BF" w:rsidRDefault="003E14BF" w:rsidP="00DC3FB5">
      <w:pPr>
        <w:framePr w:w="9619" w:h="1324" w:wrap="auto" w:hAnchor="margin" w:x="364" w:y="8322"/>
        <w:spacing w:line="206" w:lineRule="exact"/>
        <w:ind w:left="-6"/>
        <w:jc w:val="both"/>
        <w:rPr>
          <w:rFonts w:asciiTheme="minorHAnsi" w:hAnsiTheme="minorHAnsi" w:cstheme="minorHAnsi"/>
          <w:b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6- Conditions relatives au marché </w:t>
      </w:r>
    </w:p>
    <w:p w14:paraId="686B98CA" w14:textId="77777777" w:rsidR="0029029E" w:rsidRPr="003E14BF" w:rsidRDefault="003E14BF" w:rsidP="00DC3FB5">
      <w:pPr>
        <w:framePr w:w="9619" w:h="1324" w:wrap="auto" w:hAnchor="margin" w:x="364" w:y="8322"/>
        <w:spacing w:line="311" w:lineRule="exact"/>
        <w:ind w:left="-6" w:right="4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- Prix </w:t>
      </w:r>
      <w:proofErr w:type="gramStart"/>
      <w:r w:rsidRPr="003E14BF">
        <w:rPr>
          <w:rFonts w:asciiTheme="minorHAnsi" w:hAnsiTheme="minorHAnsi" w:cstheme="minorHAnsi"/>
        </w:rPr>
        <w:t>unitaires;</w:t>
      </w:r>
      <w:proofErr w:type="gramEnd"/>
      <w:r w:rsidRPr="003E14BF">
        <w:rPr>
          <w:rFonts w:asciiTheme="minorHAnsi" w:hAnsiTheme="minorHAnsi" w:cstheme="minorHAnsi"/>
        </w:rPr>
        <w:t xml:space="preserve"> ajustables annuellement </w:t>
      </w:r>
    </w:p>
    <w:p w14:paraId="02D16FF4" w14:textId="77777777" w:rsidR="0029029E" w:rsidRPr="003E14BF" w:rsidRDefault="003E14BF" w:rsidP="00DC3FB5">
      <w:pPr>
        <w:framePr w:w="9619" w:h="1324" w:wrap="auto" w:hAnchor="margin" w:x="364" w:y="8322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- Délai de paiement : 30 jours, par virement </w:t>
      </w:r>
      <w:proofErr w:type="gramStart"/>
      <w:r w:rsidRPr="003E14BF">
        <w:rPr>
          <w:rFonts w:asciiTheme="minorHAnsi" w:hAnsiTheme="minorHAnsi" w:cstheme="minorHAnsi"/>
        </w:rPr>
        <w:t>administratif;</w:t>
      </w:r>
      <w:proofErr w:type="gramEnd"/>
      <w:r w:rsidRPr="003E14BF">
        <w:rPr>
          <w:rFonts w:asciiTheme="minorHAnsi" w:hAnsiTheme="minorHAnsi" w:cstheme="minorHAnsi"/>
        </w:rPr>
        <w:t xml:space="preserve"> </w:t>
      </w:r>
    </w:p>
    <w:p w14:paraId="37C08CB4" w14:textId="77777777" w:rsidR="0029029E" w:rsidRPr="003E14BF" w:rsidRDefault="003E14BF" w:rsidP="00DC3FB5">
      <w:pPr>
        <w:framePr w:w="9619" w:h="1324" w:wrap="auto" w:hAnchor="margin" w:x="364" w:y="8322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- L'unité monétaire utilisée est l'euro. </w:t>
      </w:r>
    </w:p>
    <w:p w14:paraId="70E29D8C" w14:textId="77777777" w:rsidR="0029029E" w:rsidRPr="003E14BF" w:rsidRDefault="003E14BF" w:rsidP="00DC3FB5">
      <w:pPr>
        <w:framePr w:w="9619" w:h="1324" w:wrap="auto" w:hAnchor="margin" w:x="364" w:y="8322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- Date de validité des offres : 120 j </w:t>
      </w:r>
    </w:p>
    <w:p w14:paraId="40C2F1A1" w14:textId="77777777" w:rsidR="0029029E" w:rsidRPr="003E14BF" w:rsidRDefault="003E14BF" w:rsidP="00DC3FB5">
      <w:pPr>
        <w:framePr w:w="9633" w:h="787" w:wrap="auto" w:hAnchor="margin" w:x="364" w:y="9906"/>
        <w:spacing w:line="206" w:lineRule="exact"/>
        <w:ind w:left="-6"/>
        <w:jc w:val="both"/>
        <w:rPr>
          <w:rFonts w:asciiTheme="minorHAnsi" w:hAnsiTheme="minorHAnsi" w:cstheme="minorHAnsi"/>
          <w:b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7- Condition de retrait du dossier de consultation </w:t>
      </w:r>
    </w:p>
    <w:p w14:paraId="11BC8B60" w14:textId="77777777" w:rsidR="0029029E" w:rsidRPr="003E14BF" w:rsidRDefault="003E14BF" w:rsidP="00DC3FB5">
      <w:pPr>
        <w:framePr w:w="9633" w:h="787" w:wrap="auto" w:hAnchor="margin" w:x="364" w:y="9906"/>
        <w:spacing w:line="311" w:lineRule="exact"/>
        <w:ind w:left="-6" w:right="4"/>
        <w:jc w:val="both"/>
        <w:rPr>
          <w:rFonts w:asciiTheme="minorHAnsi" w:hAnsiTheme="minorHAnsi" w:cstheme="minorHAnsi"/>
          <w:u w:val="single"/>
        </w:rPr>
      </w:pPr>
      <w:r w:rsidRPr="003E14BF">
        <w:rPr>
          <w:rFonts w:asciiTheme="minorHAnsi" w:hAnsiTheme="minorHAnsi" w:cstheme="minorHAnsi"/>
        </w:rPr>
        <w:t xml:space="preserve">Le dossier de consultation des entreprises est disponible </w:t>
      </w:r>
      <w:r w:rsidRPr="003E14BF">
        <w:rPr>
          <w:rFonts w:asciiTheme="minorHAnsi" w:hAnsiTheme="minorHAnsi" w:cstheme="minorHAnsi"/>
          <w:w w:val="90"/>
        </w:rPr>
        <w:t xml:space="preserve">à </w:t>
      </w:r>
      <w:r w:rsidRPr="003E14BF">
        <w:rPr>
          <w:rFonts w:asciiTheme="minorHAnsi" w:hAnsiTheme="minorHAnsi" w:cstheme="minorHAnsi"/>
        </w:rPr>
        <w:t xml:space="preserve">l'adresse électronique suivante : </w:t>
      </w:r>
      <w:r w:rsidRPr="003E14BF">
        <w:rPr>
          <w:rFonts w:asciiTheme="minorHAnsi" w:hAnsiTheme="minorHAnsi" w:cstheme="minorHAnsi"/>
          <w:u w:val="single"/>
        </w:rPr>
        <w:t>http://www.</w:t>
      </w:r>
      <w:r w:rsidR="00443220" w:rsidRPr="003E14BF">
        <w:rPr>
          <w:rFonts w:asciiTheme="minorHAnsi" w:hAnsiTheme="minorHAnsi" w:cstheme="minorHAnsi"/>
          <w:u w:val="single"/>
        </w:rPr>
        <w:t>veureyvoroize.fr</w:t>
      </w:r>
    </w:p>
    <w:p w14:paraId="093BAC35" w14:textId="77777777" w:rsidR="0029029E" w:rsidRPr="003E14BF" w:rsidRDefault="003E14BF" w:rsidP="00DC3FB5">
      <w:pPr>
        <w:framePr w:w="9623" w:h="1439" w:wrap="auto" w:hAnchor="margin" w:x="359" w:y="10953"/>
        <w:spacing w:line="206" w:lineRule="exact"/>
        <w:ind w:left="-6"/>
        <w:jc w:val="both"/>
        <w:rPr>
          <w:rFonts w:asciiTheme="minorHAnsi" w:hAnsiTheme="minorHAnsi" w:cstheme="minorHAnsi"/>
          <w:b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8- Conditions de participation </w:t>
      </w:r>
    </w:p>
    <w:p w14:paraId="514A27EC" w14:textId="77777777" w:rsidR="0029029E" w:rsidRPr="003E14BF" w:rsidRDefault="003E14BF" w:rsidP="00DC3FB5">
      <w:pPr>
        <w:framePr w:w="9623" w:h="1439" w:wrap="auto" w:hAnchor="margin" w:x="359" w:y="10953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Garanties et capacités techniques et financières, références professionnelles. </w:t>
      </w:r>
    </w:p>
    <w:p w14:paraId="24EA6B31" w14:textId="77777777" w:rsidR="0029029E" w:rsidRPr="003E14BF" w:rsidRDefault="003E14BF" w:rsidP="00DC3FB5">
      <w:pPr>
        <w:framePr w:w="9623" w:h="1439" w:wrap="auto" w:hAnchor="margin" w:x="359" w:y="10953"/>
        <w:spacing w:line="388" w:lineRule="exact"/>
        <w:ind w:left="-6"/>
        <w:jc w:val="both"/>
        <w:rPr>
          <w:rFonts w:asciiTheme="minorHAnsi" w:hAnsiTheme="minorHAnsi" w:cstheme="minorHAnsi"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9- Critères d'attribution </w:t>
      </w:r>
      <w:r w:rsidRPr="003E14BF">
        <w:rPr>
          <w:rFonts w:asciiTheme="minorHAnsi" w:hAnsiTheme="minorHAnsi" w:cstheme="minorHAnsi"/>
          <w:u w:val="single"/>
        </w:rPr>
        <w:t xml:space="preserve">: </w:t>
      </w:r>
    </w:p>
    <w:p w14:paraId="501F0433" w14:textId="4D65D622" w:rsidR="009D4FC1" w:rsidRDefault="003E14BF" w:rsidP="00DC3FB5">
      <w:pPr>
        <w:framePr w:w="9623" w:h="1439" w:wrap="auto" w:hAnchor="margin" w:x="359" w:y="10953"/>
        <w:spacing w:line="273" w:lineRule="exact"/>
        <w:ind w:left="-6" w:right="6163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Valeur technique de </w:t>
      </w:r>
      <w:proofErr w:type="gramStart"/>
      <w:r w:rsidRPr="003E14BF">
        <w:rPr>
          <w:rFonts w:asciiTheme="minorHAnsi" w:hAnsiTheme="minorHAnsi" w:cstheme="minorHAnsi"/>
        </w:rPr>
        <w:t>l'offre:</w:t>
      </w:r>
      <w:proofErr w:type="gramEnd"/>
      <w:r w:rsidRPr="003E14BF">
        <w:rPr>
          <w:rFonts w:asciiTheme="minorHAnsi" w:hAnsiTheme="minorHAnsi" w:cstheme="minorHAnsi"/>
        </w:rPr>
        <w:t xml:space="preserve"> </w:t>
      </w:r>
      <w:r w:rsidR="00936043">
        <w:rPr>
          <w:rFonts w:asciiTheme="minorHAnsi" w:hAnsiTheme="minorHAnsi" w:cstheme="minorHAnsi"/>
        </w:rPr>
        <w:t>55</w:t>
      </w:r>
      <w:r w:rsidRPr="003E14BF">
        <w:rPr>
          <w:rFonts w:asciiTheme="minorHAnsi" w:hAnsiTheme="minorHAnsi" w:cstheme="minorHAnsi"/>
        </w:rPr>
        <w:t xml:space="preserve">%; </w:t>
      </w:r>
    </w:p>
    <w:p w14:paraId="50F10AB8" w14:textId="77777777" w:rsidR="009D4FC1" w:rsidRDefault="003E14BF" w:rsidP="00DC3FB5">
      <w:pPr>
        <w:framePr w:w="9623" w:h="1439" w:wrap="auto" w:hAnchor="margin" w:x="359" w:y="10953"/>
        <w:spacing w:line="273" w:lineRule="exact"/>
        <w:ind w:left="-6" w:right="6163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Prix des prestations : </w:t>
      </w:r>
      <w:r w:rsidR="009D4FC1">
        <w:rPr>
          <w:rFonts w:asciiTheme="minorHAnsi" w:hAnsiTheme="minorHAnsi" w:cstheme="minorHAnsi"/>
        </w:rPr>
        <w:t>35</w:t>
      </w:r>
      <w:r w:rsidRPr="003E14BF">
        <w:rPr>
          <w:rFonts w:asciiTheme="minorHAnsi" w:hAnsiTheme="minorHAnsi" w:cstheme="minorHAnsi"/>
        </w:rPr>
        <w:t xml:space="preserve">%. </w:t>
      </w:r>
    </w:p>
    <w:p w14:paraId="4A3507CA" w14:textId="79555799" w:rsidR="0029029E" w:rsidRPr="003E14BF" w:rsidRDefault="009D4FC1" w:rsidP="00DC3FB5">
      <w:pPr>
        <w:framePr w:w="9623" w:h="1439" w:wrap="auto" w:hAnchor="margin" w:x="359" w:y="10953"/>
        <w:spacing w:line="273" w:lineRule="exact"/>
        <w:ind w:left="-6" w:right="61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Clause environnementale : </w:t>
      </w:r>
      <w:r w:rsidR="0093604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%</w:t>
      </w:r>
    </w:p>
    <w:p w14:paraId="6F78AD24" w14:textId="77777777" w:rsidR="0029029E" w:rsidRPr="003E14BF" w:rsidRDefault="003E14BF" w:rsidP="00DC3FB5">
      <w:pPr>
        <w:framePr w:w="9628" w:h="1444" w:wrap="auto" w:hAnchor="margin" w:x="359" w:y="12652"/>
        <w:spacing w:line="206" w:lineRule="exact"/>
        <w:ind w:left="-6"/>
        <w:jc w:val="both"/>
        <w:rPr>
          <w:rFonts w:asciiTheme="minorHAnsi" w:hAnsiTheme="minorHAnsi" w:cstheme="minorHAnsi"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10- Conditions de remise des offres </w:t>
      </w:r>
      <w:r w:rsidRPr="003E14BF">
        <w:rPr>
          <w:rFonts w:asciiTheme="minorHAnsi" w:hAnsiTheme="minorHAnsi" w:cstheme="minorHAnsi"/>
          <w:u w:val="single"/>
        </w:rPr>
        <w:t xml:space="preserve">: </w:t>
      </w:r>
    </w:p>
    <w:p w14:paraId="03973957" w14:textId="77777777" w:rsidR="0029029E" w:rsidRPr="003E14BF" w:rsidRDefault="003E14BF" w:rsidP="00DC3FB5">
      <w:pPr>
        <w:framePr w:w="9628" w:h="1444" w:wrap="auto" w:hAnchor="margin" w:x="359" w:y="12652"/>
        <w:spacing w:line="311" w:lineRule="exact"/>
        <w:ind w:left="-6" w:right="4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 xml:space="preserve">Les offres, rédigées en langue française, devront comporter les pièces mentionnées au Règlement de Consultation. </w:t>
      </w:r>
    </w:p>
    <w:p w14:paraId="5B7F6A70" w14:textId="77777777" w:rsidR="0029029E" w:rsidRPr="003E14BF" w:rsidRDefault="003E14BF" w:rsidP="00DC3FB5">
      <w:pPr>
        <w:framePr w:w="9628" w:h="1444" w:wrap="auto" w:hAnchor="margin" w:x="359" w:y="12652"/>
        <w:spacing w:before="38" w:line="268" w:lineRule="exact"/>
        <w:ind w:left="-6" w:right="2006"/>
        <w:jc w:val="both"/>
        <w:rPr>
          <w:rFonts w:asciiTheme="minorHAnsi" w:hAnsiTheme="minorHAnsi" w:cstheme="minorHAnsi"/>
          <w:u w:val="single"/>
        </w:rPr>
      </w:pPr>
      <w:r w:rsidRPr="003E14BF">
        <w:rPr>
          <w:rFonts w:asciiTheme="minorHAnsi" w:hAnsiTheme="minorHAnsi" w:cstheme="minorHAnsi"/>
        </w:rPr>
        <w:t xml:space="preserve">La remise des offres se fait exclusivement par voie électronique </w:t>
      </w:r>
      <w:r w:rsidRPr="003E14BF">
        <w:rPr>
          <w:rFonts w:asciiTheme="minorHAnsi" w:hAnsiTheme="minorHAnsi" w:cstheme="minorHAnsi"/>
          <w:w w:val="78"/>
        </w:rPr>
        <w:t xml:space="preserve">à </w:t>
      </w:r>
      <w:r w:rsidRPr="003E14BF">
        <w:rPr>
          <w:rFonts w:asciiTheme="minorHAnsi" w:hAnsiTheme="minorHAnsi" w:cstheme="minorHAnsi"/>
        </w:rPr>
        <w:t xml:space="preserve">l'adresse suivante : </w:t>
      </w:r>
      <w:r w:rsidR="00DC3FB5">
        <w:rPr>
          <w:rStyle w:val="Lienhypertexte"/>
          <w:rFonts w:asciiTheme="minorHAnsi" w:hAnsiTheme="minorHAnsi" w:cstheme="minorHAnsi"/>
        </w:rPr>
        <w:t>site des affiches</w:t>
      </w:r>
    </w:p>
    <w:p w14:paraId="42232E7E" w14:textId="77777777" w:rsidR="00DC3FB5" w:rsidRDefault="003E14BF" w:rsidP="00DC3FB5">
      <w:pPr>
        <w:framePr w:w="9623" w:h="484" w:wrap="auto" w:vAnchor="page" w:hAnchor="page" w:x="1721" w:y="15401"/>
        <w:spacing w:line="268" w:lineRule="exact"/>
        <w:ind w:left="-6" w:right="6014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11- Date limite de réception des </w:t>
      </w:r>
      <w:proofErr w:type="gramStart"/>
      <w:r w:rsidRPr="003E14BF">
        <w:rPr>
          <w:rFonts w:asciiTheme="minorHAnsi" w:hAnsiTheme="minorHAnsi" w:cstheme="minorHAnsi"/>
          <w:b/>
          <w:u w:val="single"/>
        </w:rPr>
        <w:t>offres:</w:t>
      </w:r>
      <w:proofErr w:type="gramEnd"/>
      <w:r w:rsidR="00443220" w:rsidRPr="003E14BF">
        <w:rPr>
          <w:rFonts w:asciiTheme="minorHAnsi" w:hAnsiTheme="minorHAnsi" w:cstheme="minorHAnsi"/>
        </w:rPr>
        <w:t xml:space="preserve"> </w:t>
      </w:r>
    </w:p>
    <w:p w14:paraId="5ABB6F83" w14:textId="40E0D958" w:rsidR="0029029E" w:rsidRPr="003E14BF" w:rsidRDefault="004D27AD" w:rsidP="00DC3FB5">
      <w:pPr>
        <w:framePr w:w="9623" w:h="484" w:wrap="auto" w:vAnchor="page" w:hAnchor="page" w:x="1721" w:y="15401"/>
        <w:spacing w:line="268" w:lineRule="exact"/>
        <w:ind w:left="-6" w:right="60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443220" w:rsidRPr="003E14B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</w:t>
      </w:r>
      <w:r w:rsidR="00443220" w:rsidRPr="003E14BF">
        <w:rPr>
          <w:rFonts w:asciiTheme="minorHAnsi" w:hAnsiTheme="minorHAnsi" w:cstheme="minorHAnsi"/>
        </w:rPr>
        <w:t>mai 202</w:t>
      </w:r>
      <w:r>
        <w:rPr>
          <w:rFonts w:asciiTheme="minorHAnsi" w:hAnsiTheme="minorHAnsi" w:cstheme="minorHAnsi"/>
        </w:rPr>
        <w:t>4</w:t>
      </w:r>
      <w:r w:rsidR="001B7FA4">
        <w:rPr>
          <w:rFonts w:asciiTheme="minorHAnsi" w:hAnsiTheme="minorHAnsi" w:cstheme="minorHAnsi"/>
        </w:rPr>
        <w:t xml:space="preserve"> à 12h00.</w:t>
      </w:r>
    </w:p>
    <w:p w14:paraId="63B1E954" w14:textId="77777777" w:rsidR="0029029E" w:rsidRPr="003E14BF" w:rsidRDefault="0029029E" w:rsidP="00DC3FB5">
      <w:pPr>
        <w:ind w:left="-6"/>
        <w:jc w:val="both"/>
        <w:rPr>
          <w:rFonts w:asciiTheme="minorHAnsi" w:hAnsiTheme="minorHAnsi" w:cstheme="minorHAnsi"/>
        </w:rPr>
        <w:sectPr w:rsidR="0029029E" w:rsidRPr="003E14BF" w:rsidSect="00673AC7">
          <w:pgSz w:w="11900" w:h="16840" w:code="9"/>
          <w:pgMar w:top="1417" w:right="1417" w:bottom="1417" w:left="1417" w:header="720" w:footer="720" w:gutter="0"/>
          <w:cols w:space="720"/>
          <w:docGrid w:linePitch="272"/>
        </w:sectPr>
      </w:pPr>
    </w:p>
    <w:p w14:paraId="3B511535" w14:textId="77777777" w:rsidR="0029029E" w:rsidRDefault="0029029E" w:rsidP="00DC3FB5">
      <w:pPr>
        <w:ind w:left="-6"/>
        <w:jc w:val="both"/>
        <w:rPr>
          <w:rFonts w:asciiTheme="minorHAnsi" w:hAnsiTheme="minorHAnsi" w:cstheme="minorHAnsi"/>
        </w:rPr>
      </w:pPr>
    </w:p>
    <w:p w14:paraId="30A755FE" w14:textId="77777777" w:rsidR="00917E0D" w:rsidRDefault="00917E0D" w:rsidP="00DC3FB5">
      <w:pPr>
        <w:ind w:left="-6"/>
        <w:jc w:val="both"/>
        <w:rPr>
          <w:rFonts w:asciiTheme="minorHAnsi" w:hAnsiTheme="minorHAnsi" w:cstheme="minorHAnsi"/>
        </w:rPr>
      </w:pPr>
    </w:p>
    <w:p w14:paraId="1E9AAC8B" w14:textId="77777777" w:rsidR="00EA2E7E" w:rsidRPr="003E14BF" w:rsidRDefault="00EA2E7E" w:rsidP="00DC3FB5">
      <w:pPr>
        <w:framePr w:w="9643" w:h="1055" w:wrap="auto" w:vAnchor="page" w:hAnchor="page" w:x="1627" w:y="1161"/>
        <w:spacing w:line="206" w:lineRule="exact"/>
        <w:ind w:left="-6"/>
        <w:jc w:val="both"/>
        <w:rPr>
          <w:rFonts w:asciiTheme="minorHAnsi" w:hAnsiTheme="minorHAnsi" w:cstheme="minorHAnsi"/>
          <w:u w:val="single"/>
        </w:rPr>
      </w:pPr>
      <w:r w:rsidRPr="003E14BF">
        <w:rPr>
          <w:rFonts w:asciiTheme="minorHAnsi" w:hAnsiTheme="minorHAnsi" w:cstheme="minorHAnsi"/>
          <w:b/>
          <w:u w:val="single"/>
        </w:rPr>
        <w:t xml:space="preserve">12- Instance chargée des procédures de recours </w:t>
      </w:r>
      <w:r w:rsidRPr="003E14BF">
        <w:rPr>
          <w:rFonts w:asciiTheme="minorHAnsi" w:hAnsiTheme="minorHAnsi" w:cstheme="minorHAnsi"/>
          <w:u w:val="single"/>
        </w:rPr>
        <w:t xml:space="preserve">: </w:t>
      </w:r>
    </w:p>
    <w:p w14:paraId="2EDA1DF9" w14:textId="77777777" w:rsidR="00EA2E7E" w:rsidRPr="003E14BF" w:rsidRDefault="00EA2E7E" w:rsidP="00DC3FB5">
      <w:pPr>
        <w:framePr w:w="9643" w:h="1055" w:wrap="auto" w:vAnchor="page" w:hAnchor="page" w:x="1627" w:y="1161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>Tribunal Administratif de Grenoble – 2 place de Verdun – 38000 GRENOBLE</w:t>
      </w:r>
    </w:p>
    <w:p w14:paraId="00BCAC42" w14:textId="77777777" w:rsidR="00EA2E7E" w:rsidRPr="003E14BF" w:rsidRDefault="00EA2E7E" w:rsidP="00DC3FB5">
      <w:pPr>
        <w:framePr w:w="9643" w:h="1055" w:wrap="auto" w:vAnchor="page" w:hAnchor="page" w:x="1627" w:y="1161"/>
        <w:spacing w:line="268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</w:rPr>
        <w:t>Tel 04 76 42 90 00</w:t>
      </w:r>
    </w:p>
    <w:p w14:paraId="61290870" w14:textId="77777777" w:rsidR="00917E0D" w:rsidRDefault="00917E0D" w:rsidP="00DC3FB5">
      <w:pPr>
        <w:ind w:left="-6"/>
        <w:jc w:val="both"/>
        <w:rPr>
          <w:rFonts w:asciiTheme="minorHAnsi" w:hAnsiTheme="minorHAnsi" w:cstheme="minorHAnsi"/>
        </w:rPr>
      </w:pPr>
    </w:p>
    <w:p w14:paraId="7E358DD2" w14:textId="77777777" w:rsidR="00917E0D" w:rsidRPr="003E14BF" w:rsidRDefault="00917E0D" w:rsidP="00DC3FB5">
      <w:pPr>
        <w:ind w:left="-6"/>
        <w:jc w:val="both"/>
        <w:rPr>
          <w:rFonts w:asciiTheme="minorHAnsi" w:hAnsiTheme="minorHAnsi" w:cstheme="minorHAnsi"/>
        </w:rPr>
      </w:pPr>
    </w:p>
    <w:p w14:paraId="678EB47D" w14:textId="72DD55C5" w:rsidR="00917E0D" w:rsidRPr="003E14BF" w:rsidRDefault="00917E0D" w:rsidP="00DC3FB5">
      <w:pPr>
        <w:framePr w:w="7694" w:h="259" w:wrap="auto" w:vAnchor="page" w:hAnchor="page" w:x="1641" w:y="3002"/>
        <w:spacing w:line="206" w:lineRule="exact"/>
        <w:ind w:left="-6"/>
        <w:jc w:val="both"/>
        <w:rPr>
          <w:rFonts w:asciiTheme="minorHAnsi" w:hAnsiTheme="minorHAnsi" w:cstheme="minorHAnsi"/>
        </w:rPr>
      </w:pPr>
      <w:r w:rsidRPr="003E14BF">
        <w:rPr>
          <w:rFonts w:asciiTheme="minorHAnsi" w:hAnsiTheme="minorHAnsi" w:cstheme="minorHAnsi"/>
          <w:b/>
        </w:rPr>
        <w:t xml:space="preserve">14- </w:t>
      </w:r>
      <w:r w:rsidRPr="003E14BF">
        <w:rPr>
          <w:rFonts w:asciiTheme="minorHAnsi" w:hAnsiTheme="minorHAnsi" w:cstheme="minorHAnsi"/>
          <w:b/>
          <w:u w:val="single"/>
        </w:rPr>
        <w:t xml:space="preserve">Date d'envoi </w:t>
      </w:r>
      <w:r w:rsidRPr="003E14BF">
        <w:rPr>
          <w:rFonts w:asciiTheme="minorHAnsi" w:hAnsiTheme="minorHAnsi" w:cstheme="minorHAnsi"/>
          <w:b/>
          <w:w w:val="85"/>
          <w:u w:val="single"/>
        </w:rPr>
        <w:t xml:space="preserve">à </w:t>
      </w:r>
      <w:r w:rsidRPr="003E14BF">
        <w:rPr>
          <w:rFonts w:asciiTheme="minorHAnsi" w:hAnsiTheme="minorHAnsi" w:cstheme="minorHAnsi"/>
          <w:b/>
          <w:u w:val="single"/>
        </w:rPr>
        <w:t xml:space="preserve">la </w:t>
      </w:r>
      <w:proofErr w:type="gramStart"/>
      <w:r w:rsidRPr="003E14BF">
        <w:rPr>
          <w:rFonts w:asciiTheme="minorHAnsi" w:hAnsiTheme="minorHAnsi" w:cstheme="minorHAnsi"/>
          <w:b/>
          <w:u w:val="single"/>
        </w:rPr>
        <w:t>publication</w:t>
      </w:r>
      <w:r w:rsidRPr="003E14BF">
        <w:rPr>
          <w:rFonts w:asciiTheme="minorHAnsi" w:hAnsiTheme="minorHAnsi" w:cstheme="minorHAnsi"/>
          <w:b/>
        </w:rPr>
        <w:t>:</w:t>
      </w:r>
      <w:proofErr w:type="gramEnd"/>
      <w:r w:rsidRPr="003E14BF">
        <w:rPr>
          <w:rFonts w:asciiTheme="minorHAnsi" w:hAnsiTheme="minorHAnsi" w:cstheme="minorHAnsi"/>
        </w:rPr>
        <w:t xml:space="preserve"> </w:t>
      </w:r>
      <w:r w:rsidR="009D4FC1">
        <w:rPr>
          <w:rFonts w:asciiTheme="minorHAnsi" w:hAnsiTheme="minorHAnsi" w:cstheme="minorHAnsi"/>
        </w:rPr>
        <w:t>1</w:t>
      </w:r>
      <w:r w:rsidR="00BD4A1C">
        <w:rPr>
          <w:rFonts w:asciiTheme="minorHAnsi" w:hAnsiTheme="minorHAnsi" w:cstheme="minorHAnsi"/>
        </w:rPr>
        <w:t>9</w:t>
      </w:r>
      <w:r w:rsidR="009D4FC1">
        <w:rPr>
          <w:rFonts w:asciiTheme="minorHAnsi" w:hAnsiTheme="minorHAnsi" w:cstheme="minorHAnsi"/>
        </w:rPr>
        <w:t xml:space="preserve"> avril</w:t>
      </w:r>
      <w:r w:rsidRPr="003E14BF">
        <w:rPr>
          <w:rFonts w:asciiTheme="minorHAnsi" w:hAnsiTheme="minorHAnsi" w:cstheme="minorHAnsi"/>
        </w:rPr>
        <w:t xml:space="preserve"> 202</w:t>
      </w:r>
      <w:r w:rsidR="00BD4A1C">
        <w:rPr>
          <w:rFonts w:asciiTheme="minorHAnsi" w:hAnsiTheme="minorHAnsi" w:cstheme="minorHAnsi"/>
        </w:rPr>
        <w:t>4</w:t>
      </w:r>
    </w:p>
    <w:p w14:paraId="68AEFB58" w14:textId="77777777" w:rsidR="00917E0D" w:rsidRPr="003E14BF" w:rsidRDefault="00917E0D" w:rsidP="00DC3FB5">
      <w:pPr>
        <w:framePr w:w="7703" w:h="513" w:wrap="auto" w:vAnchor="page" w:hAnchor="page" w:x="1641" w:y="2281"/>
        <w:spacing w:line="206" w:lineRule="exact"/>
        <w:ind w:left="-6"/>
        <w:jc w:val="both"/>
        <w:rPr>
          <w:rFonts w:asciiTheme="minorHAnsi" w:hAnsiTheme="minorHAnsi" w:cstheme="minorHAnsi"/>
          <w:u w:val="single"/>
        </w:rPr>
      </w:pPr>
      <w:r w:rsidRPr="003E14BF">
        <w:rPr>
          <w:rFonts w:asciiTheme="minorHAnsi" w:hAnsiTheme="minorHAnsi" w:cstheme="minorHAnsi"/>
          <w:b/>
        </w:rPr>
        <w:t xml:space="preserve">13- </w:t>
      </w:r>
      <w:r w:rsidRPr="003E14BF">
        <w:rPr>
          <w:rFonts w:asciiTheme="minorHAnsi" w:hAnsiTheme="minorHAnsi" w:cstheme="minorHAnsi"/>
          <w:b/>
          <w:u w:val="single"/>
        </w:rPr>
        <w:t xml:space="preserve">Autres renseignements </w:t>
      </w:r>
      <w:r w:rsidRPr="003E14BF">
        <w:rPr>
          <w:rFonts w:asciiTheme="minorHAnsi" w:hAnsiTheme="minorHAnsi" w:cstheme="minorHAnsi"/>
          <w:u w:val="single"/>
        </w:rPr>
        <w:t xml:space="preserve">: </w:t>
      </w:r>
    </w:p>
    <w:p w14:paraId="1BED5A4E" w14:textId="77777777" w:rsidR="00917E0D" w:rsidRPr="003E14BF" w:rsidRDefault="00917E0D" w:rsidP="00DC3FB5">
      <w:pPr>
        <w:framePr w:w="7703" w:h="513" w:wrap="auto" w:vAnchor="page" w:hAnchor="page" w:x="1641" w:y="2281"/>
        <w:spacing w:line="268" w:lineRule="exact"/>
        <w:ind w:left="-6"/>
        <w:jc w:val="both"/>
        <w:rPr>
          <w:rFonts w:asciiTheme="minorHAnsi" w:hAnsiTheme="minorHAnsi" w:cstheme="minorHAnsi"/>
          <w:u w:val="single"/>
        </w:rPr>
      </w:pPr>
      <w:r w:rsidRPr="003E14BF">
        <w:rPr>
          <w:rFonts w:asciiTheme="minorHAnsi" w:hAnsiTheme="minorHAnsi" w:cstheme="minorHAnsi"/>
        </w:rPr>
        <w:t xml:space="preserve">Renseignements d'ordre administratif et technique : </w:t>
      </w:r>
      <w:hyperlink r:id="rId5" w:history="1">
        <w:r w:rsidRPr="003E14BF">
          <w:rPr>
            <w:rStyle w:val="Lienhypertexte"/>
            <w:rFonts w:asciiTheme="minorHAnsi" w:hAnsiTheme="minorHAnsi" w:cstheme="minorHAnsi"/>
          </w:rPr>
          <w:t>dgs@veurey.fr</w:t>
        </w:r>
      </w:hyperlink>
    </w:p>
    <w:p w14:paraId="7BAE150F" w14:textId="77777777" w:rsidR="00917E0D" w:rsidRDefault="00917E0D" w:rsidP="00DC3FB5">
      <w:pPr>
        <w:spacing w:line="206" w:lineRule="exact"/>
        <w:ind w:left="-6"/>
        <w:jc w:val="both"/>
        <w:rPr>
          <w:rFonts w:asciiTheme="minorHAnsi" w:hAnsiTheme="minorHAnsi" w:cstheme="minorHAnsi"/>
        </w:rPr>
      </w:pPr>
    </w:p>
    <w:sectPr w:rsidR="00917E0D">
      <w:pgSz w:w="11900" w:h="16840"/>
      <w:pgMar w:top="657" w:right="2775" w:bottom="36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ShadeFormData/>
  <w:characterSpacingControl w:val="compressPunctuation"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9E"/>
    <w:rsid w:val="00025D31"/>
    <w:rsid w:val="001203F2"/>
    <w:rsid w:val="001B7FA4"/>
    <w:rsid w:val="0029029E"/>
    <w:rsid w:val="003E14BF"/>
    <w:rsid w:val="00443220"/>
    <w:rsid w:val="004D27AD"/>
    <w:rsid w:val="00673AC7"/>
    <w:rsid w:val="008F1396"/>
    <w:rsid w:val="00917E0D"/>
    <w:rsid w:val="00936043"/>
    <w:rsid w:val="009D4FC1"/>
    <w:rsid w:val="00AB1CC0"/>
    <w:rsid w:val="00BA6803"/>
    <w:rsid w:val="00BD4A1C"/>
    <w:rsid w:val="00DC3FB5"/>
    <w:rsid w:val="00E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7AB46"/>
  <w15:docId w15:val="{8211EDEE-B251-1E41-AF87-91EAA5E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32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32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E14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s@veurey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Readiris</vt:lpstr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Readiris</dc:title>
  <dc:creator>Admin</dc:creator>
  <cp:keywords>CreatedByIRIS_Readiris_15.1.0</cp:keywords>
  <cp:lastModifiedBy>Sylvie Roucheix</cp:lastModifiedBy>
  <cp:revision>2</cp:revision>
  <cp:lastPrinted>2021-03-08T15:50:00Z</cp:lastPrinted>
  <dcterms:created xsi:type="dcterms:W3CDTF">2024-04-10T08:30:00Z</dcterms:created>
  <dcterms:modified xsi:type="dcterms:W3CDTF">2024-04-10T08:30:00Z</dcterms:modified>
</cp:coreProperties>
</file>