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5F21A" w14:textId="2AA1C6FD" w:rsidR="1AB2FEB1" w:rsidRDefault="1AB2FEB1" w:rsidP="1AB2FEB1">
      <w:pPr>
        <w:pStyle w:val="Titre4"/>
        <w:jc w:val="center"/>
        <w:rPr>
          <w:rFonts w:ascii="Palatino Linotype" w:hAnsi="Palatino Linotype"/>
        </w:rPr>
      </w:pPr>
    </w:p>
    <w:p w14:paraId="316432BB" w14:textId="77777777" w:rsidR="00C40A3D" w:rsidRPr="002D5642" w:rsidRDefault="00C40A3D" w:rsidP="00C40A3D">
      <w:pPr>
        <w:pStyle w:val="Titre4"/>
        <w:jc w:val="center"/>
        <w:rPr>
          <w:rFonts w:ascii="Palatino Linotype" w:hAnsi="Palatino Linotype"/>
        </w:rPr>
      </w:pPr>
      <w:r w:rsidRPr="002D5642">
        <w:rPr>
          <w:rFonts w:ascii="Palatino Linotype" w:hAnsi="Palatino Linotype"/>
        </w:rPr>
        <w:t xml:space="preserve">Avis d’Appel Public à </w:t>
      </w:r>
      <w:smartTag w:uri="urn:schemas-microsoft-com:office:smarttags" w:element="date">
        <w:smartTagPr>
          <w:attr w:name="ProductID" w:val="la Concurrence"/>
        </w:smartTagPr>
        <w:r w:rsidRPr="002D5642">
          <w:rPr>
            <w:rFonts w:ascii="Palatino Linotype" w:hAnsi="Palatino Linotype"/>
          </w:rPr>
          <w:t>la Concurrence</w:t>
        </w:r>
      </w:smartTag>
    </w:p>
    <w:p w14:paraId="6BFAEF3F" w14:textId="77777777" w:rsidR="00C40A3D" w:rsidRPr="002D5642" w:rsidRDefault="00C40A3D" w:rsidP="00C40A3D">
      <w:pPr>
        <w:pStyle w:val="Titre4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Restauration collective des accueils de loisirs du SICSAL</w:t>
      </w:r>
    </w:p>
    <w:p w14:paraId="14B93063" w14:textId="77777777" w:rsidR="00C40A3D" w:rsidRDefault="00C40A3D" w:rsidP="00C40A3D">
      <w:pPr>
        <w:rPr>
          <w:rFonts w:ascii="Comic Sans MS" w:hAnsi="Comic Sans MS"/>
        </w:rPr>
      </w:pPr>
    </w:p>
    <w:p w14:paraId="1F81FA0B" w14:textId="77777777" w:rsidR="00C40A3D" w:rsidRDefault="00C40A3D" w:rsidP="00C40A3D">
      <w:pPr>
        <w:numPr>
          <w:ilvl w:val="0"/>
          <w:numId w:val="16"/>
        </w:numPr>
        <w:ind w:left="284" w:hanging="284"/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Identification de l’organisme qui passe le marché</w:t>
      </w:r>
      <w:r w:rsidRPr="002D5642">
        <w:rPr>
          <w:rFonts w:ascii="Palatino Linotype" w:hAnsi="Palatino Linotype"/>
          <w:b/>
          <w:bCs/>
          <w:sz w:val="20"/>
          <w:szCs w:val="20"/>
        </w:rPr>
        <w:t xml:space="preserve"> :</w:t>
      </w:r>
      <w:r w:rsidRPr="002D5642">
        <w:rPr>
          <w:rFonts w:ascii="Palatino Linotype" w:hAnsi="Palatino Linotype"/>
          <w:sz w:val="20"/>
          <w:szCs w:val="20"/>
        </w:rPr>
        <w:t xml:space="preserve"> </w:t>
      </w:r>
    </w:p>
    <w:p w14:paraId="586234B0" w14:textId="77777777" w:rsidR="00C40A3D" w:rsidRDefault="00C40A3D" w:rsidP="00C40A3D">
      <w:pPr>
        <w:numPr>
          <w:ilvl w:val="0"/>
          <w:numId w:val="15"/>
        </w:numPr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SICSAL (Syndicat Intercommunal du Canton de Saint-Alban-Leysse) représenté par son président en exercice, M. Christophe PIERRETON.</w:t>
      </w:r>
    </w:p>
    <w:p w14:paraId="4A8C22B9" w14:textId="77777777" w:rsidR="00C40A3D" w:rsidRPr="002D5642" w:rsidRDefault="00C40A3D" w:rsidP="00C40A3D">
      <w:pPr>
        <w:jc w:val="both"/>
        <w:rPr>
          <w:rFonts w:ascii="Palatino Linotype" w:hAnsi="Palatino Linotype"/>
          <w:sz w:val="20"/>
          <w:szCs w:val="20"/>
        </w:rPr>
      </w:pPr>
    </w:p>
    <w:p w14:paraId="7D1CE46D" w14:textId="77777777" w:rsidR="00C40A3D" w:rsidRDefault="00C40A3D" w:rsidP="00C40A3D">
      <w:pPr>
        <w:numPr>
          <w:ilvl w:val="0"/>
          <w:numId w:val="16"/>
        </w:numPr>
        <w:ind w:left="284" w:hanging="284"/>
        <w:jc w:val="both"/>
        <w:rPr>
          <w:rFonts w:ascii="Palatino Linotype" w:hAnsi="Palatino Linotype"/>
          <w:b/>
          <w:bCs/>
          <w:sz w:val="20"/>
          <w:szCs w:val="20"/>
        </w:rPr>
      </w:pPr>
      <w:r w:rsidRPr="002D5642">
        <w:rPr>
          <w:rFonts w:ascii="Palatino Linotype" w:hAnsi="Palatino Linotype"/>
          <w:b/>
          <w:bCs/>
          <w:sz w:val="20"/>
          <w:szCs w:val="20"/>
        </w:rPr>
        <w:t>Objet du marché</w:t>
      </w:r>
      <w:r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Pr="002D5642">
        <w:rPr>
          <w:rFonts w:ascii="Palatino Linotype" w:hAnsi="Palatino Linotype"/>
          <w:b/>
          <w:bCs/>
          <w:sz w:val="20"/>
          <w:szCs w:val="20"/>
        </w:rPr>
        <w:t>:</w:t>
      </w:r>
      <w:r>
        <w:rPr>
          <w:rFonts w:ascii="Palatino Linotype" w:hAnsi="Palatino Linotype"/>
          <w:b/>
          <w:bCs/>
          <w:sz w:val="20"/>
          <w:szCs w:val="20"/>
        </w:rPr>
        <w:t xml:space="preserve"> </w:t>
      </w:r>
    </w:p>
    <w:p w14:paraId="587425E7" w14:textId="45569D58" w:rsidR="00C40A3D" w:rsidRDefault="00C40A3D" w:rsidP="1AB2FEB1">
      <w:pPr>
        <w:numPr>
          <w:ilvl w:val="0"/>
          <w:numId w:val="15"/>
        </w:numPr>
        <w:jc w:val="both"/>
        <w:rPr>
          <w:rFonts w:ascii="Palatino Linotype" w:hAnsi="Palatino Linotype"/>
          <w:sz w:val="20"/>
          <w:szCs w:val="20"/>
        </w:rPr>
      </w:pPr>
      <w:r w:rsidRPr="1AB2FEB1">
        <w:rPr>
          <w:rFonts w:ascii="Palatino Linotype" w:hAnsi="Palatino Linotype"/>
          <w:sz w:val="20"/>
          <w:szCs w:val="20"/>
        </w:rPr>
        <w:t>Fabrication, fourniture et livraison de repas en</w:t>
      </w:r>
      <w:r w:rsidRPr="1AB2FEB1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Pr="1AB2FEB1">
        <w:rPr>
          <w:rFonts w:ascii="Palatino Linotype" w:hAnsi="Palatino Linotype"/>
          <w:sz w:val="20"/>
          <w:szCs w:val="20"/>
        </w:rPr>
        <w:t xml:space="preserve">liaison </w:t>
      </w:r>
      <w:r w:rsidR="00405845" w:rsidRPr="1AB2FEB1">
        <w:rPr>
          <w:rFonts w:ascii="Palatino Linotype" w:hAnsi="Palatino Linotype"/>
          <w:sz w:val="20"/>
          <w:szCs w:val="20"/>
        </w:rPr>
        <w:t>froide</w:t>
      </w:r>
      <w:r w:rsidR="002151BF">
        <w:rPr>
          <w:rFonts w:ascii="Palatino Linotype" w:hAnsi="Palatino Linotype"/>
          <w:sz w:val="20"/>
          <w:szCs w:val="20"/>
        </w:rPr>
        <w:t xml:space="preserve">, pique-niques </w:t>
      </w:r>
      <w:r w:rsidR="00405845" w:rsidRPr="1AB2FEB1">
        <w:rPr>
          <w:rFonts w:ascii="Palatino Linotype" w:hAnsi="Palatino Linotype"/>
          <w:sz w:val="20"/>
          <w:szCs w:val="20"/>
        </w:rPr>
        <w:t>et</w:t>
      </w:r>
      <w:r w:rsidRPr="1AB2FEB1">
        <w:rPr>
          <w:rFonts w:ascii="Palatino Linotype" w:hAnsi="Palatino Linotype"/>
          <w:sz w:val="20"/>
          <w:szCs w:val="20"/>
        </w:rPr>
        <w:t xml:space="preserve"> go</w:t>
      </w:r>
      <w:r w:rsidR="003151EE" w:rsidRPr="1AB2FEB1">
        <w:rPr>
          <w:rFonts w:ascii="Palatino Linotype" w:hAnsi="Palatino Linotype"/>
          <w:sz w:val="20"/>
          <w:szCs w:val="20"/>
        </w:rPr>
        <w:t>û</w:t>
      </w:r>
      <w:r w:rsidRPr="1AB2FEB1">
        <w:rPr>
          <w:rFonts w:ascii="Palatino Linotype" w:hAnsi="Palatino Linotype"/>
          <w:sz w:val="20"/>
          <w:szCs w:val="20"/>
        </w:rPr>
        <w:t>ters pour la restauration collective des accueils de loisirs à compter du 1</w:t>
      </w:r>
      <w:r w:rsidRPr="1AB2FEB1">
        <w:rPr>
          <w:rFonts w:ascii="Palatino Linotype" w:hAnsi="Palatino Linotype"/>
          <w:sz w:val="20"/>
          <w:szCs w:val="20"/>
          <w:vertAlign w:val="superscript"/>
        </w:rPr>
        <w:t>er</w:t>
      </w:r>
      <w:r w:rsidRPr="1AB2FEB1">
        <w:rPr>
          <w:rFonts w:ascii="Palatino Linotype" w:hAnsi="Palatino Linotype"/>
          <w:sz w:val="20"/>
          <w:szCs w:val="20"/>
        </w:rPr>
        <w:t xml:space="preserve"> septembre 202</w:t>
      </w:r>
      <w:r w:rsidR="30FF3F3F" w:rsidRPr="1AB2FEB1">
        <w:rPr>
          <w:rFonts w:ascii="Palatino Linotype" w:hAnsi="Palatino Linotype"/>
          <w:sz w:val="20"/>
          <w:szCs w:val="20"/>
        </w:rPr>
        <w:t>5</w:t>
      </w:r>
      <w:r w:rsidRPr="1AB2FEB1">
        <w:rPr>
          <w:rFonts w:ascii="Palatino Linotype" w:hAnsi="Palatino Linotype"/>
          <w:sz w:val="20"/>
          <w:szCs w:val="20"/>
        </w:rPr>
        <w:t>.</w:t>
      </w:r>
    </w:p>
    <w:p w14:paraId="037B7E84" w14:textId="6346A756" w:rsidR="00405845" w:rsidRDefault="00405845" w:rsidP="1AB2FEB1">
      <w:pPr>
        <w:numPr>
          <w:ilvl w:val="0"/>
          <w:numId w:val="15"/>
        </w:numPr>
        <w:jc w:val="both"/>
        <w:rPr>
          <w:rFonts w:ascii="Palatino Linotype" w:hAnsi="Palatino Linotype"/>
          <w:sz w:val="20"/>
          <w:szCs w:val="20"/>
        </w:rPr>
      </w:pPr>
      <w:r w:rsidRPr="1AB2FEB1">
        <w:rPr>
          <w:rFonts w:ascii="Palatino Linotype" w:hAnsi="Palatino Linotype"/>
          <w:sz w:val="20"/>
          <w:szCs w:val="20"/>
        </w:rPr>
        <w:t>Barby, Saint Alban Leysse</w:t>
      </w:r>
      <w:r w:rsidR="00FE7545" w:rsidRPr="1AB2FEB1">
        <w:rPr>
          <w:rFonts w:ascii="Palatino Linotype" w:hAnsi="Palatino Linotype"/>
          <w:sz w:val="20"/>
          <w:szCs w:val="20"/>
        </w:rPr>
        <w:t xml:space="preserve"> – </w:t>
      </w:r>
      <w:r w:rsidR="49ADD028" w:rsidRPr="1AB2FEB1">
        <w:rPr>
          <w:rFonts w:ascii="Palatino Linotype" w:hAnsi="Palatino Linotype"/>
          <w:sz w:val="20"/>
          <w:szCs w:val="20"/>
        </w:rPr>
        <w:t xml:space="preserve">Liaison </w:t>
      </w:r>
      <w:r w:rsidR="00FE7545" w:rsidRPr="1AB2FEB1">
        <w:rPr>
          <w:rFonts w:ascii="Palatino Linotype" w:hAnsi="Palatino Linotype"/>
          <w:sz w:val="20"/>
          <w:szCs w:val="20"/>
        </w:rPr>
        <w:t>froide</w:t>
      </w:r>
      <w:r w:rsidR="00B4747A" w:rsidRPr="1AB2FEB1">
        <w:rPr>
          <w:rFonts w:ascii="Palatino Linotype" w:hAnsi="Palatino Linotype"/>
          <w:sz w:val="20"/>
          <w:szCs w:val="20"/>
        </w:rPr>
        <w:t xml:space="preserve"> – Mercredis et vacances scolaires.</w:t>
      </w:r>
    </w:p>
    <w:p w14:paraId="7ADEF5F1" w14:textId="77777777" w:rsidR="00C40A3D" w:rsidRDefault="00C40A3D" w:rsidP="00C40A3D">
      <w:pPr>
        <w:ind w:left="284"/>
        <w:jc w:val="both"/>
        <w:rPr>
          <w:rFonts w:ascii="Palatino Linotype" w:hAnsi="Palatino Linotype"/>
          <w:b/>
          <w:bCs/>
          <w:sz w:val="20"/>
          <w:szCs w:val="20"/>
        </w:rPr>
      </w:pPr>
    </w:p>
    <w:p w14:paraId="568E1563" w14:textId="77777777" w:rsidR="00C40A3D" w:rsidRDefault="00C40A3D" w:rsidP="00C40A3D">
      <w:pPr>
        <w:numPr>
          <w:ilvl w:val="0"/>
          <w:numId w:val="16"/>
        </w:numPr>
        <w:ind w:left="284" w:hanging="284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bCs/>
          <w:sz w:val="20"/>
          <w:szCs w:val="20"/>
        </w:rPr>
        <w:t>Critères de sélection</w:t>
      </w:r>
      <w:r w:rsidRPr="002D5642">
        <w:rPr>
          <w:rFonts w:ascii="Palatino Linotype" w:hAnsi="Palatino Linotype"/>
          <w:b/>
          <w:bCs/>
          <w:sz w:val="20"/>
          <w:szCs w:val="20"/>
        </w:rPr>
        <w:t> des offres :</w:t>
      </w:r>
      <w:r w:rsidRPr="002D5642">
        <w:rPr>
          <w:rFonts w:ascii="Palatino Linotype" w:hAnsi="Palatino Linotype"/>
          <w:b/>
        </w:rPr>
        <w:t xml:space="preserve"> </w:t>
      </w:r>
    </w:p>
    <w:p w14:paraId="23D7541A" w14:textId="77777777" w:rsidR="00C40A3D" w:rsidRDefault="00C40A3D" w:rsidP="00C40A3D">
      <w:pPr>
        <w:numPr>
          <w:ilvl w:val="0"/>
          <w:numId w:val="15"/>
        </w:numPr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Prix des prestations (30 %)</w:t>
      </w:r>
    </w:p>
    <w:p w14:paraId="16C23AD2" w14:textId="5A0C4AA2" w:rsidR="00C40A3D" w:rsidRDefault="00C40A3D" w:rsidP="1AB2FEB1">
      <w:pPr>
        <w:numPr>
          <w:ilvl w:val="0"/>
          <w:numId w:val="15"/>
        </w:numPr>
        <w:jc w:val="both"/>
        <w:rPr>
          <w:rFonts w:ascii="Palatino Linotype" w:hAnsi="Palatino Linotype"/>
          <w:sz w:val="20"/>
          <w:szCs w:val="20"/>
        </w:rPr>
      </w:pPr>
      <w:r w:rsidRPr="1AB2FEB1">
        <w:rPr>
          <w:rFonts w:ascii="Palatino Linotype" w:hAnsi="Palatino Linotype"/>
          <w:sz w:val="20"/>
          <w:szCs w:val="20"/>
        </w:rPr>
        <w:t>Valeur technique et qualitative de l’offre (</w:t>
      </w:r>
      <w:r w:rsidR="0A688E01" w:rsidRPr="1AB2FEB1">
        <w:rPr>
          <w:rFonts w:ascii="Palatino Linotype" w:hAnsi="Palatino Linotype"/>
          <w:sz w:val="20"/>
          <w:szCs w:val="20"/>
        </w:rPr>
        <w:t>5</w:t>
      </w:r>
      <w:r w:rsidRPr="1AB2FEB1">
        <w:rPr>
          <w:rFonts w:ascii="Palatino Linotype" w:hAnsi="Palatino Linotype"/>
          <w:sz w:val="20"/>
          <w:szCs w:val="20"/>
        </w:rPr>
        <w:t>0%)</w:t>
      </w:r>
    </w:p>
    <w:p w14:paraId="345747CE" w14:textId="77777777" w:rsidR="00C40A3D" w:rsidRDefault="00C40A3D" w:rsidP="00C40A3D">
      <w:pPr>
        <w:numPr>
          <w:ilvl w:val="0"/>
          <w:numId w:val="15"/>
        </w:numPr>
        <w:jc w:val="both"/>
        <w:rPr>
          <w:rFonts w:ascii="Palatino Linotype" w:hAnsi="Palatino Linotype"/>
          <w:bCs/>
          <w:sz w:val="20"/>
          <w:szCs w:val="20"/>
        </w:rPr>
      </w:pPr>
      <w:r w:rsidRPr="1AB2FEB1">
        <w:rPr>
          <w:rFonts w:ascii="Palatino Linotype" w:hAnsi="Palatino Linotype"/>
          <w:sz w:val="20"/>
          <w:szCs w:val="20"/>
        </w:rPr>
        <w:t>Critères de développement durable (20 %)</w:t>
      </w:r>
    </w:p>
    <w:p w14:paraId="79052D1C" w14:textId="77777777" w:rsidR="00C40A3D" w:rsidRDefault="00C40A3D" w:rsidP="00C40A3D">
      <w:pPr>
        <w:jc w:val="both"/>
        <w:rPr>
          <w:rFonts w:ascii="Palatino Linotype" w:hAnsi="Palatino Linotype"/>
          <w:b/>
        </w:rPr>
      </w:pPr>
    </w:p>
    <w:p w14:paraId="56A08B99" w14:textId="77777777" w:rsidR="00C40A3D" w:rsidRPr="001314D5" w:rsidRDefault="00C40A3D" w:rsidP="00C40A3D">
      <w:pPr>
        <w:numPr>
          <w:ilvl w:val="0"/>
          <w:numId w:val="16"/>
        </w:numPr>
        <w:ind w:left="284" w:hanging="284"/>
        <w:jc w:val="both"/>
        <w:rPr>
          <w:rFonts w:ascii="Palatino Linotype" w:hAnsi="Palatino Linotype"/>
          <w:sz w:val="20"/>
          <w:szCs w:val="20"/>
        </w:rPr>
      </w:pPr>
      <w:r w:rsidRPr="001314D5">
        <w:rPr>
          <w:rFonts w:ascii="Palatino Linotype" w:hAnsi="Palatino Linotype"/>
          <w:b/>
          <w:bCs/>
          <w:sz w:val="20"/>
          <w:szCs w:val="20"/>
        </w:rPr>
        <w:t>Mode de passation </w:t>
      </w:r>
      <w:r>
        <w:rPr>
          <w:rFonts w:ascii="Palatino Linotype" w:hAnsi="Palatino Linotype"/>
          <w:b/>
          <w:bCs/>
          <w:sz w:val="20"/>
          <w:szCs w:val="20"/>
        </w:rPr>
        <w:t xml:space="preserve">du marché </w:t>
      </w:r>
      <w:r w:rsidRPr="001314D5">
        <w:rPr>
          <w:rFonts w:ascii="Palatino Linotype" w:hAnsi="Palatino Linotype"/>
          <w:b/>
          <w:bCs/>
          <w:sz w:val="20"/>
          <w:szCs w:val="20"/>
        </w:rPr>
        <w:t>:</w:t>
      </w:r>
      <w:r w:rsidRPr="001314D5">
        <w:rPr>
          <w:rFonts w:ascii="Palatino Linotype" w:hAnsi="Palatino Linotype"/>
          <w:sz w:val="20"/>
          <w:szCs w:val="20"/>
        </w:rPr>
        <w:t xml:space="preserve"> </w:t>
      </w:r>
    </w:p>
    <w:p w14:paraId="6818534E" w14:textId="77777777" w:rsidR="00C40A3D" w:rsidRDefault="00C40A3D" w:rsidP="00C40A3D">
      <w:pPr>
        <w:numPr>
          <w:ilvl w:val="0"/>
          <w:numId w:val="17"/>
        </w:numPr>
        <w:ind w:left="709" w:hanging="283"/>
        <w:jc w:val="both"/>
        <w:rPr>
          <w:rFonts w:ascii="Palatino Linotype" w:hAnsi="Palatino Linotype"/>
          <w:color w:val="FF0000"/>
          <w:sz w:val="20"/>
          <w:szCs w:val="20"/>
        </w:rPr>
      </w:pPr>
      <w:r w:rsidRPr="00E2004B">
        <w:rPr>
          <w:rFonts w:ascii="Palatino Linotype" w:hAnsi="Palatino Linotype"/>
          <w:sz w:val="20"/>
          <w:szCs w:val="20"/>
        </w:rPr>
        <w:t xml:space="preserve">Marché à procédure adaptée en application </w:t>
      </w:r>
      <w:r>
        <w:rPr>
          <w:rFonts w:ascii="Palatino Linotype" w:hAnsi="Palatino Linotype"/>
          <w:sz w:val="20"/>
          <w:szCs w:val="20"/>
        </w:rPr>
        <w:t>l’article L2123-1 du Code de la Commande Publique</w:t>
      </w:r>
    </w:p>
    <w:p w14:paraId="0840D8AA" w14:textId="77777777" w:rsidR="00C40A3D" w:rsidRDefault="00C40A3D" w:rsidP="00C40A3D">
      <w:pPr>
        <w:ind w:left="720"/>
        <w:jc w:val="both"/>
        <w:rPr>
          <w:rFonts w:ascii="Palatino Linotype" w:hAnsi="Palatino Linotype"/>
          <w:b/>
        </w:rPr>
      </w:pPr>
    </w:p>
    <w:p w14:paraId="3AC4B8DE" w14:textId="77777777" w:rsidR="00C40A3D" w:rsidRDefault="00C40A3D" w:rsidP="00C40A3D">
      <w:pPr>
        <w:numPr>
          <w:ilvl w:val="0"/>
          <w:numId w:val="16"/>
        </w:numPr>
        <w:ind w:left="284" w:hanging="284"/>
        <w:jc w:val="both"/>
        <w:rPr>
          <w:rFonts w:ascii="Palatino Linotype" w:hAnsi="Palatino Linotype"/>
          <w:b/>
          <w:bCs/>
          <w:sz w:val="20"/>
          <w:szCs w:val="20"/>
        </w:rPr>
      </w:pPr>
      <w:r w:rsidRPr="002D5642">
        <w:rPr>
          <w:rFonts w:ascii="Palatino Linotype" w:hAnsi="Palatino Linotype"/>
          <w:b/>
          <w:bCs/>
          <w:sz w:val="20"/>
          <w:szCs w:val="20"/>
        </w:rPr>
        <w:t xml:space="preserve">Lieu d’exécution : </w:t>
      </w:r>
    </w:p>
    <w:p w14:paraId="27F4DE96" w14:textId="77777777" w:rsidR="00C40A3D" w:rsidRDefault="00C40A3D" w:rsidP="00C40A3D">
      <w:pPr>
        <w:numPr>
          <w:ilvl w:val="0"/>
          <w:numId w:val="17"/>
        </w:numPr>
        <w:ind w:left="709" w:hanging="283"/>
        <w:jc w:val="both"/>
        <w:rPr>
          <w:rFonts w:ascii="Palatino Linotype" w:hAnsi="Palatino Linotype"/>
          <w:b/>
          <w:bCs/>
          <w:sz w:val="20"/>
          <w:szCs w:val="20"/>
        </w:rPr>
      </w:pPr>
      <w:r w:rsidRPr="00200163">
        <w:rPr>
          <w:rFonts w:ascii="Palatino Linotype" w:hAnsi="Palatino Linotype"/>
          <w:bCs/>
          <w:sz w:val="20"/>
          <w:szCs w:val="20"/>
        </w:rPr>
        <w:t xml:space="preserve">Accueils de loisirs du </w:t>
      </w:r>
      <w:r>
        <w:rPr>
          <w:rFonts w:ascii="Palatino Linotype" w:hAnsi="Palatino Linotype"/>
          <w:bCs/>
          <w:sz w:val="20"/>
          <w:szCs w:val="20"/>
        </w:rPr>
        <w:t>SICSAL stipulés à l’article 2 du règlement de la consultation.</w:t>
      </w:r>
    </w:p>
    <w:p w14:paraId="780BF455" w14:textId="77777777" w:rsidR="00C40A3D" w:rsidRPr="002D5642" w:rsidRDefault="00C40A3D" w:rsidP="00C40A3D">
      <w:pPr>
        <w:jc w:val="both"/>
        <w:rPr>
          <w:rFonts w:ascii="Palatino Linotype" w:hAnsi="Palatino Linotype"/>
          <w:b/>
          <w:bCs/>
          <w:sz w:val="20"/>
          <w:szCs w:val="20"/>
        </w:rPr>
      </w:pPr>
    </w:p>
    <w:p w14:paraId="7DA96AE5" w14:textId="77777777" w:rsidR="00C40A3D" w:rsidRDefault="00C40A3D" w:rsidP="00C40A3D">
      <w:pPr>
        <w:jc w:val="both"/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6. Date de démarrage de la prestation</w:t>
      </w:r>
    </w:p>
    <w:p w14:paraId="6776C382" w14:textId="5528F77B" w:rsidR="00C40A3D" w:rsidRPr="00B04A4A" w:rsidRDefault="4FA94060" w:rsidP="1AB2FEB1">
      <w:pPr>
        <w:numPr>
          <w:ilvl w:val="0"/>
          <w:numId w:val="14"/>
        </w:numPr>
        <w:jc w:val="both"/>
        <w:rPr>
          <w:rFonts w:ascii="Palatino Linotype" w:hAnsi="Palatino Linotype"/>
          <w:sz w:val="20"/>
          <w:szCs w:val="20"/>
        </w:rPr>
      </w:pPr>
      <w:r w:rsidRPr="1AB2FEB1">
        <w:rPr>
          <w:rFonts w:ascii="Palatino Linotype" w:hAnsi="Palatino Linotype"/>
          <w:sz w:val="20"/>
          <w:szCs w:val="20"/>
        </w:rPr>
        <w:t xml:space="preserve">Lundi </w:t>
      </w:r>
      <w:r w:rsidR="00C40A3D" w:rsidRPr="1AB2FEB1">
        <w:rPr>
          <w:rFonts w:ascii="Palatino Linotype" w:hAnsi="Palatino Linotype"/>
          <w:sz w:val="20"/>
          <w:szCs w:val="20"/>
        </w:rPr>
        <w:t>1</w:t>
      </w:r>
      <w:r w:rsidR="00C40A3D" w:rsidRPr="1AB2FEB1">
        <w:rPr>
          <w:rFonts w:ascii="Palatino Linotype" w:hAnsi="Palatino Linotype"/>
          <w:sz w:val="20"/>
          <w:szCs w:val="20"/>
          <w:vertAlign w:val="superscript"/>
        </w:rPr>
        <w:t>er</w:t>
      </w:r>
      <w:r w:rsidR="00C40A3D" w:rsidRPr="1AB2FEB1">
        <w:rPr>
          <w:rFonts w:ascii="Palatino Linotype" w:hAnsi="Palatino Linotype"/>
          <w:sz w:val="20"/>
          <w:szCs w:val="20"/>
        </w:rPr>
        <w:t xml:space="preserve"> septembre 20</w:t>
      </w:r>
      <w:r w:rsidR="1E22D6FD" w:rsidRPr="1AB2FEB1">
        <w:rPr>
          <w:rFonts w:ascii="Palatino Linotype" w:hAnsi="Palatino Linotype"/>
          <w:sz w:val="20"/>
          <w:szCs w:val="20"/>
        </w:rPr>
        <w:t>25</w:t>
      </w:r>
    </w:p>
    <w:p w14:paraId="523736DB" w14:textId="77777777" w:rsidR="00C40A3D" w:rsidRPr="00200163" w:rsidRDefault="00C40A3D" w:rsidP="00C40A3D">
      <w:pPr>
        <w:jc w:val="both"/>
        <w:rPr>
          <w:rFonts w:ascii="Palatino Linotype" w:hAnsi="Palatino Linotype"/>
          <w:bCs/>
          <w:sz w:val="20"/>
          <w:szCs w:val="20"/>
        </w:rPr>
      </w:pPr>
    </w:p>
    <w:p w14:paraId="2B40473A" w14:textId="77777777" w:rsidR="00C40A3D" w:rsidRDefault="00C40A3D" w:rsidP="00C40A3D">
      <w:pPr>
        <w:numPr>
          <w:ilvl w:val="0"/>
          <w:numId w:val="18"/>
        </w:numPr>
        <w:ind w:left="284" w:hanging="284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Durée du marché :</w:t>
      </w:r>
      <w:r>
        <w:rPr>
          <w:rFonts w:ascii="Palatino Linotype" w:hAnsi="Palatino Linotype"/>
          <w:bCs/>
          <w:sz w:val="20"/>
          <w:szCs w:val="20"/>
        </w:rPr>
        <w:t xml:space="preserve"> </w:t>
      </w:r>
    </w:p>
    <w:p w14:paraId="5BF9437A" w14:textId="32FB2817" w:rsidR="00C40A3D" w:rsidRPr="00D80C4E" w:rsidRDefault="00C40A3D" w:rsidP="00C40A3D">
      <w:pPr>
        <w:numPr>
          <w:ilvl w:val="0"/>
          <w:numId w:val="14"/>
        </w:numPr>
        <w:jc w:val="both"/>
        <w:rPr>
          <w:rFonts w:ascii="Palatino Linotype" w:hAnsi="Palatino Linotype"/>
          <w:sz w:val="20"/>
          <w:szCs w:val="20"/>
        </w:rPr>
      </w:pPr>
      <w:r w:rsidRPr="1AB2FEB1">
        <w:rPr>
          <w:rFonts w:ascii="Palatino Linotype" w:hAnsi="Palatino Linotype"/>
          <w:sz w:val="20"/>
          <w:szCs w:val="20"/>
        </w:rPr>
        <w:t xml:space="preserve">Période fixe d’une année, avec possibilité de reconduction </w:t>
      </w:r>
      <w:r w:rsidR="006602C7">
        <w:rPr>
          <w:rFonts w:ascii="Palatino Linotype" w:hAnsi="Palatino Linotype"/>
          <w:sz w:val="20"/>
          <w:szCs w:val="20"/>
        </w:rPr>
        <w:t>trois</w:t>
      </w:r>
      <w:r w:rsidRPr="1AB2FEB1">
        <w:rPr>
          <w:rFonts w:ascii="Palatino Linotype" w:hAnsi="Palatino Linotype"/>
          <w:sz w:val="20"/>
          <w:szCs w:val="20"/>
        </w:rPr>
        <w:t xml:space="preserve"> fois, à compter du 1</w:t>
      </w:r>
      <w:r w:rsidRPr="1AB2FEB1">
        <w:rPr>
          <w:rFonts w:ascii="Palatino Linotype" w:hAnsi="Palatino Linotype"/>
          <w:sz w:val="20"/>
          <w:szCs w:val="20"/>
          <w:vertAlign w:val="superscript"/>
        </w:rPr>
        <w:t>er</w:t>
      </w:r>
      <w:r w:rsidRPr="1AB2FEB1">
        <w:rPr>
          <w:rFonts w:ascii="Palatino Linotype" w:hAnsi="Palatino Linotype"/>
          <w:sz w:val="20"/>
          <w:szCs w:val="20"/>
        </w:rPr>
        <w:t xml:space="preserve"> septembre 202</w:t>
      </w:r>
      <w:r w:rsidR="31AB9509" w:rsidRPr="1AB2FEB1">
        <w:rPr>
          <w:rFonts w:ascii="Palatino Linotype" w:hAnsi="Palatino Linotype"/>
          <w:sz w:val="20"/>
          <w:szCs w:val="20"/>
        </w:rPr>
        <w:t>5</w:t>
      </w:r>
      <w:r w:rsidRPr="1AB2FEB1">
        <w:rPr>
          <w:rFonts w:ascii="Palatino Linotype" w:hAnsi="Palatino Linotype"/>
          <w:sz w:val="20"/>
          <w:szCs w:val="20"/>
        </w:rPr>
        <w:t>.</w:t>
      </w:r>
    </w:p>
    <w:p w14:paraId="049E7D22" w14:textId="77777777" w:rsidR="00C40A3D" w:rsidRPr="002D5642" w:rsidRDefault="00C40A3D" w:rsidP="00C40A3D">
      <w:pPr>
        <w:jc w:val="both"/>
        <w:rPr>
          <w:rFonts w:ascii="Palatino Linotype" w:hAnsi="Palatino Linotype"/>
          <w:b/>
          <w:bCs/>
          <w:sz w:val="20"/>
          <w:szCs w:val="20"/>
        </w:rPr>
      </w:pPr>
    </w:p>
    <w:p w14:paraId="4F3344B6" w14:textId="77777777" w:rsidR="00C40A3D" w:rsidRDefault="00C40A3D" w:rsidP="00C40A3D">
      <w:pPr>
        <w:jc w:val="both"/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8. Retrait du dossier</w:t>
      </w:r>
    </w:p>
    <w:p w14:paraId="7CDFDF44" w14:textId="77777777" w:rsidR="00C40A3D" w:rsidRDefault="00C40A3D" w:rsidP="00C40A3D">
      <w:pPr>
        <w:numPr>
          <w:ilvl w:val="0"/>
          <w:numId w:val="14"/>
        </w:numPr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Il peut être téléchargé sur le site internet : </w:t>
      </w:r>
    </w:p>
    <w:p w14:paraId="723169EE" w14:textId="12401824" w:rsidR="00941932" w:rsidRDefault="00445AAA" w:rsidP="00941932">
      <w:pPr>
        <w:ind w:left="720"/>
        <w:jc w:val="both"/>
        <w:rPr>
          <w:rFonts w:ascii="Palatino Linotype" w:hAnsi="Palatino Linotype"/>
          <w:bCs/>
          <w:sz w:val="20"/>
          <w:szCs w:val="20"/>
        </w:rPr>
      </w:pPr>
      <w:hyperlink r:id="rId10" w:history="1">
        <w:r w:rsidR="00941932" w:rsidRPr="00B82DE3">
          <w:rPr>
            <w:rStyle w:val="Lienhypertexte"/>
            <w:rFonts w:ascii="Palatino Linotype" w:hAnsi="Palatino Linotype"/>
            <w:bCs/>
            <w:sz w:val="20"/>
            <w:szCs w:val="20"/>
          </w:rPr>
          <w:t>www.marches-securises.fr</w:t>
        </w:r>
      </w:hyperlink>
    </w:p>
    <w:p w14:paraId="7854F2C9" w14:textId="77777777" w:rsidR="00941932" w:rsidRPr="00941932" w:rsidRDefault="00941932" w:rsidP="00941932">
      <w:pPr>
        <w:ind w:left="720"/>
        <w:jc w:val="both"/>
        <w:rPr>
          <w:rFonts w:ascii="Palatino Linotype" w:hAnsi="Palatino Linotype"/>
          <w:bCs/>
          <w:sz w:val="20"/>
          <w:szCs w:val="20"/>
        </w:rPr>
      </w:pPr>
    </w:p>
    <w:p w14:paraId="4518F5E0" w14:textId="77777777" w:rsidR="00C40A3D" w:rsidRDefault="00C40A3D" w:rsidP="00C40A3D">
      <w:pPr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9. Renseignements complémentaires :</w:t>
      </w:r>
      <w:r>
        <w:rPr>
          <w:rFonts w:ascii="Palatino Linotype" w:hAnsi="Palatino Linotype"/>
          <w:sz w:val="20"/>
          <w:szCs w:val="20"/>
        </w:rPr>
        <w:t xml:space="preserve"> </w:t>
      </w:r>
    </w:p>
    <w:p w14:paraId="699D5F53" w14:textId="49558A60" w:rsidR="00C40A3D" w:rsidRDefault="00C40A3D" w:rsidP="00C40A3D">
      <w:pPr>
        <w:numPr>
          <w:ilvl w:val="0"/>
          <w:numId w:val="14"/>
        </w:numPr>
        <w:jc w:val="both"/>
        <w:rPr>
          <w:rFonts w:ascii="Palatino Linotype" w:hAnsi="Palatino Linotype"/>
          <w:bCs/>
          <w:sz w:val="20"/>
          <w:szCs w:val="20"/>
          <w:lang w:val="en-US"/>
        </w:rPr>
      </w:pPr>
      <w:r w:rsidRPr="00B005B2">
        <w:rPr>
          <w:rFonts w:ascii="Palatino Linotype" w:hAnsi="Palatino Linotype"/>
          <w:sz w:val="20"/>
          <w:szCs w:val="20"/>
          <w:lang w:val="en-US"/>
        </w:rPr>
        <w:t>M. GENEVE Olivier, S</w:t>
      </w:r>
      <w:r w:rsidR="00C34757">
        <w:rPr>
          <w:rFonts w:ascii="Palatino Linotype" w:hAnsi="Palatino Linotype"/>
          <w:sz w:val="20"/>
          <w:szCs w:val="20"/>
          <w:lang w:val="en-US"/>
        </w:rPr>
        <w:t>ICSAL</w:t>
      </w:r>
      <w:r w:rsidRPr="00B005B2">
        <w:rPr>
          <w:rFonts w:ascii="Palatino Linotype" w:hAnsi="Palatino Linotype"/>
          <w:sz w:val="20"/>
          <w:szCs w:val="20"/>
          <w:lang w:val="en-US"/>
        </w:rPr>
        <w:t xml:space="preserve"> – </w:t>
      </w:r>
      <w:proofErr w:type="spellStart"/>
      <w:r w:rsidRPr="00B005B2">
        <w:rPr>
          <w:rFonts w:ascii="Palatino Linotype" w:hAnsi="Palatino Linotype"/>
          <w:sz w:val="20"/>
          <w:szCs w:val="20"/>
          <w:lang w:val="en-US"/>
        </w:rPr>
        <w:t>Tél</w:t>
      </w:r>
      <w:proofErr w:type="spellEnd"/>
      <w:proofErr w:type="gramStart"/>
      <w:r w:rsidRPr="00B005B2">
        <w:rPr>
          <w:rFonts w:ascii="Palatino Linotype" w:hAnsi="Palatino Linotype"/>
          <w:sz w:val="20"/>
          <w:szCs w:val="20"/>
          <w:lang w:val="en-US"/>
        </w:rPr>
        <w:t>. :</w:t>
      </w:r>
      <w:proofErr w:type="gramEnd"/>
      <w:r w:rsidRPr="00B005B2">
        <w:rPr>
          <w:rFonts w:ascii="Palatino Linotype" w:hAnsi="Palatino Linotype"/>
          <w:sz w:val="20"/>
          <w:szCs w:val="20"/>
          <w:lang w:val="en-US"/>
        </w:rPr>
        <w:t xml:space="preserve"> 04 79 70 76 01 Mail : </w:t>
      </w:r>
      <w:hyperlink r:id="rId11" w:history="1">
        <w:r w:rsidRPr="00EA5B94">
          <w:rPr>
            <w:rStyle w:val="Lienhypertexte"/>
            <w:rFonts w:ascii="Palatino Linotype" w:hAnsi="Palatino Linotype"/>
            <w:sz w:val="20"/>
            <w:szCs w:val="20"/>
            <w:lang w:val="en-US"/>
          </w:rPr>
          <w:t>coordo@sicsal.fr</w:t>
        </w:r>
      </w:hyperlink>
    </w:p>
    <w:p w14:paraId="555EE1E5" w14:textId="77777777" w:rsidR="00C40A3D" w:rsidRPr="00B005B2" w:rsidRDefault="00C40A3D" w:rsidP="00C40A3D">
      <w:pPr>
        <w:ind w:left="720"/>
        <w:jc w:val="both"/>
        <w:rPr>
          <w:rFonts w:ascii="Palatino Linotype" w:hAnsi="Palatino Linotype"/>
          <w:bCs/>
          <w:sz w:val="20"/>
          <w:szCs w:val="20"/>
          <w:lang w:val="en-US"/>
        </w:rPr>
      </w:pPr>
    </w:p>
    <w:p w14:paraId="340CF9DD" w14:textId="77777777" w:rsidR="00C40A3D" w:rsidRDefault="00C40A3D" w:rsidP="00C40A3D">
      <w:pPr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 xml:space="preserve">10. Date limite de remise des offres : </w:t>
      </w:r>
    </w:p>
    <w:p w14:paraId="70DA6DCC" w14:textId="4789B010" w:rsidR="00C40A3D" w:rsidRPr="00D80C4E" w:rsidRDefault="00C40A3D" w:rsidP="00C40A3D">
      <w:pPr>
        <w:numPr>
          <w:ilvl w:val="0"/>
          <w:numId w:val="14"/>
        </w:numPr>
        <w:jc w:val="both"/>
        <w:rPr>
          <w:rFonts w:ascii="Palatino Linotype" w:eastAsia="Helvetica" w:hAnsi="Palatino Linotype" w:cs="Helvetica"/>
          <w:sz w:val="20"/>
          <w:szCs w:val="20"/>
        </w:rPr>
      </w:pPr>
      <w:r w:rsidRPr="1AB2FEB1">
        <w:rPr>
          <w:rFonts w:ascii="Palatino Linotype" w:eastAsia="Helvetica" w:hAnsi="Palatino Linotype" w:cs="Helvetica"/>
          <w:sz w:val="20"/>
          <w:szCs w:val="20"/>
        </w:rPr>
        <w:t xml:space="preserve">Le </w:t>
      </w:r>
      <w:r w:rsidR="005A6D14">
        <w:rPr>
          <w:rFonts w:ascii="Palatino Linotype" w:eastAsia="Helvetica" w:hAnsi="Palatino Linotype" w:cs="Helvetica"/>
          <w:sz w:val="20"/>
          <w:szCs w:val="20"/>
        </w:rPr>
        <w:t xml:space="preserve">jeudi 31 juillet </w:t>
      </w:r>
      <w:r w:rsidRPr="1AB2FEB1">
        <w:rPr>
          <w:rFonts w:ascii="Palatino Linotype" w:eastAsia="Helvetica" w:hAnsi="Palatino Linotype" w:cs="Helvetica"/>
          <w:sz w:val="20"/>
          <w:szCs w:val="20"/>
        </w:rPr>
        <w:t>202</w:t>
      </w:r>
      <w:r w:rsidR="0AE05E61" w:rsidRPr="1AB2FEB1">
        <w:rPr>
          <w:rFonts w:ascii="Palatino Linotype" w:eastAsia="Helvetica" w:hAnsi="Palatino Linotype" w:cs="Helvetica"/>
          <w:sz w:val="20"/>
          <w:szCs w:val="20"/>
        </w:rPr>
        <w:t>5</w:t>
      </w:r>
      <w:r w:rsidRPr="1AB2FEB1">
        <w:rPr>
          <w:rFonts w:ascii="Palatino Linotype" w:eastAsia="Helvetica" w:hAnsi="Palatino Linotype" w:cs="Helvetica"/>
          <w:sz w:val="20"/>
          <w:szCs w:val="20"/>
        </w:rPr>
        <w:t xml:space="preserve"> à 1</w:t>
      </w:r>
      <w:r w:rsidR="005A6D14">
        <w:rPr>
          <w:rFonts w:ascii="Palatino Linotype" w:eastAsia="Helvetica" w:hAnsi="Palatino Linotype" w:cs="Helvetica"/>
          <w:sz w:val="20"/>
          <w:szCs w:val="20"/>
        </w:rPr>
        <w:t>2</w:t>
      </w:r>
      <w:r w:rsidRPr="1AB2FEB1">
        <w:rPr>
          <w:rFonts w:ascii="Palatino Linotype" w:eastAsia="Helvetica" w:hAnsi="Palatino Linotype" w:cs="Helvetica"/>
          <w:sz w:val="20"/>
          <w:szCs w:val="20"/>
        </w:rPr>
        <w:t>h</w:t>
      </w:r>
      <w:r w:rsidR="005A6D14">
        <w:rPr>
          <w:rFonts w:ascii="Palatino Linotype" w:eastAsia="Helvetica" w:hAnsi="Palatino Linotype" w:cs="Helvetica"/>
          <w:sz w:val="20"/>
          <w:szCs w:val="20"/>
        </w:rPr>
        <w:t>0</w:t>
      </w:r>
      <w:r w:rsidRPr="1AB2FEB1">
        <w:rPr>
          <w:rFonts w:ascii="Palatino Linotype" w:eastAsia="Helvetica" w:hAnsi="Palatino Linotype" w:cs="Helvetica"/>
          <w:sz w:val="20"/>
          <w:szCs w:val="20"/>
        </w:rPr>
        <w:t>0</w:t>
      </w:r>
    </w:p>
    <w:p w14:paraId="06B31523" w14:textId="77777777" w:rsidR="00C40A3D" w:rsidRPr="002D5642" w:rsidRDefault="00C40A3D" w:rsidP="00C40A3D">
      <w:pPr>
        <w:jc w:val="both"/>
        <w:rPr>
          <w:rFonts w:ascii="Palatino Linotype" w:hAnsi="Palatino Linotype"/>
          <w:sz w:val="20"/>
          <w:szCs w:val="20"/>
        </w:rPr>
      </w:pPr>
    </w:p>
    <w:p w14:paraId="1F3E9418" w14:textId="77777777" w:rsidR="00C40A3D" w:rsidRDefault="00C40A3D" w:rsidP="00C40A3D">
      <w:pPr>
        <w:jc w:val="both"/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11. Date d’e</w:t>
      </w:r>
      <w:r w:rsidRPr="002D5642">
        <w:rPr>
          <w:rFonts w:ascii="Palatino Linotype" w:hAnsi="Palatino Linotype"/>
          <w:b/>
          <w:bCs/>
          <w:sz w:val="20"/>
          <w:szCs w:val="20"/>
        </w:rPr>
        <w:t xml:space="preserve">nvoi </w:t>
      </w:r>
      <w:r>
        <w:rPr>
          <w:rFonts w:ascii="Palatino Linotype" w:hAnsi="Palatino Linotype"/>
          <w:b/>
          <w:bCs/>
          <w:sz w:val="20"/>
          <w:szCs w:val="20"/>
        </w:rPr>
        <w:t>à la publication :</w:t>
      </w:r>
    </w:p>
    <w:p w14:paraId="3EC40EEC" w14:textId="13C58786" w:rsidR="00C40A3D" w:rsidRPr="00445AAA" w:rsidRDefault="00C40A3D" w:rsidP="00C40A3D">
      <w:pPr>
        <w:numPr>
          <w:ilvl w:val="0"/>
          <w:numId w:val="14"/>
        </w:numPr>
        <w:jc w:val="both"/>
        <w:rPr>
          <w:rFonts w:ascii="Palatino Linotype" w:hAnsi="Palatino Linotype"/>
          <w:sz w:val="20"/>
          <w:szCs w:val="20"/>
        </w:rPr>
      </w:pPr>
      <w:r w:rsidRPr="00445AAA">
        <w:rPr>
          <w:rFonts w:ascii="Palatino Linotype" w:hAnsi="Palatino Linotype"/>
          <w:sz w:val="20"/>
          <w:szCs w:val="20"/>
        </w:rPr>
        <w:t xml:space="preserve">Le </w:t>
      </w:r>
      <w:r w:rsidR="00445AAA">
        <w:rPr>
          <w:rFonts w:ascii="Palatino Linotype" w:hAnsi="Palatino Linotype"/>
          <w:sz w:val="20"/>
          <w:szCs w:val="20"/>
        </w:rPr>
        <w:t>mardi 24</w:t>
      </w:r>
      <w:bookmarkStart w:id="0" w:name="_GoBack"/>
      <w:bookmarkEnd w:id="0"/>
      <w:r w:rsidR="755296C6" w:rsidRPr="00445AAA">
        <w:rPr>
          <w:rFonts w:ascii="Palatino Linotype" w:hAnsi="Palatino Linotype"/>
          <w:sz w:val="20"/>
          <w:szCs w:val="20"/>
        </w:rPr>
        <w:t xml:space="preserve"> juin 2025</w:t>
      </w:r>
      <w:r w:rsidRPr="00445AAA">
        <w:rPr>
          <w:rFonts w:ascii="Palatino Linotype" w:hAnsi="Palatino Linotype"/>
          <w:sz w:val="20"/>
          <w:szCs w:val="20"/>
        </w:rPr>
        <w:t>.</w:t>
      </w:r>
    </w:p>
    <w:p w14:paraId="027D420A" w14:textId="77777777" w:rsidR="00C40A3D" w:rsidRPr="006045A4" w:rsidRDefault="00C40A3D" w:rsidP="00C40A3D">
      <w:pPr>
        <w:jc w:val="both"/>
        <w:rPr>
          <w:rFonts w:ascii="Palatino Linotype" w:hAnsi="Palatino Linotype"/>
          <w:sz w:val="20"/>
          <w:szCs w:val="20"/>
        </w:rPr>
      </w:pPr>
    </w:p>
    <w:p w14:paraId="1A5B25FE" w14:textId="77777777" w:rsidR="00DF76CD" w:rsidRDefault="00DF76CD" w:rsidP="00245D68">
      <w:pPr>
        <w:jc w:val="center"/>
        <w:rPr>
          <w:rFonts w:asciiTheme="minorHAnsi" w:hAnsiTheme="minorHAnsi" w:cstheme="minorHAnsi"/>
        </w:rPr>
      </w:pPr>
    </w:p>
    <w:sectPr w:rsidR="00DF76CD" w:rsidSect="002F225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2" w:right="567" w:bottom="284" w:left="56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4D23B6" w14:textId="77777777" w:rsidR="00D7701B" w:rsidRDefault="00D7701B" w:rsidP="004F7F55">
      <w:r>
        <w:separator/>
      </w:r>
    </w:p>
  </w:endnote>
  <w:endnote w:type="continuationSeparator" w:id="0">
    <w:p w14:paraId="30A62592" w14:textId="77777777" w:rsidR="00D7701B" w:rsidRDefault="00D7701B" w:rsidP="004F7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19FB" w14:textId="77777777" w:rsidR="00BE3D42" w:rsidRDefault="00BE3D4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17B1A" w14:textId="77777777" w:rsidR="004F7F55" w:rsidRPr="004F7F55" w:rsidRDefault="004F7F55" w:rsidP="00DD2DF0">
    <w:pPr>
      <w:jc w:val="center"/>
      <w:rPr>
        <w:rFonts w:ascii="French Script MT" w:hAnsi="French Script MT"/>
      </w:rPr>
    </w:pPr>
    <w:r>
      <w:rPr>
        <w:rFonts w:ascii="French Script MT" w:hAnsi="French Script MT"/>
      </w:rPr>
      <w:t>Communes de </w:t>
    </w:r>
    <w:r w:rsidR="00DD2DF0">
      <w:rPr>
        <w:rFonts w:ascii="French Script MT" w:hAnsi="French Script MT"/>
      </w:rPr>
      <w:t xml:space="preserve">: Barby – Bassens – Curienne – La Thuile </w:t>
    </w:r>
    <w:r>
      <w:rPr>
        <w:rFonts w:ascii="French Script MT" w:hAnsi="French Script MT"/>
      </w:rPr>
      <w:t xml:space="preserve">– </w:t>
    </w:r>
    <w:r w:rsidR="00BE3D42">
      <w:rPr>
        <w:rFonts w:ascii="French Script MT" w:hAnsi="French Script MT"/>
      </w:rPr>
      <w:t xml:space="preserve">Puygros - </w:t>
    </w:r>
    <w:r>
      <w:rPr>
        <w:rFonts w:ascii="French Script MT" w:hAnsi="French Script MT"/>
      </w:rPr>
      <w:t>St Alban Leysse – St Jean d’Arvey – Thoir</w:t>
    </w:r>
    <w:r w:rsidR="00DD2DF0">
      <w:rPr>
        <w:rFonts w:ascii="French Script MT" w:hAnsi="French Script MT"/>
      </w:rPr>
      <w:t xml:space="preserve">y – Vérel </w:t>
    </w:r>
    <w:proofErr w:type="spellStart"/>
    <w:r w:rsidR="00DD2DF0">
      <w:rPr>
        <w:rFonts w:ascii="French Script MT" w:hAnsi="French Script MT"/>
      </w:rPr>
      <w:t>Pragondran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78FFF" w14:textId="77777777" w:rsidR="00BE3D42" w:rsidRDefault="00BE3D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6F1402" w14:textId="77777777" w:rsidR="00D7701B" w:rsidRDefault="00D7701B" w:rsidP="004F7F55">
      <w:r>
        <w:separator/>
      </w:r>
    </w:p>
  </w:footnote>
  <w:footnote w:type="continuationSeparator" w:id="0">
    <w:p w14:paraId="459CAFF9" w14:textId="77777777" w:rsidR="00D7701B" w:rsidRDefault="00D7701B" w:rsidP="004F7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B6F40" w14:textId="77777777" w:rsidR="00BE3D42" w:rsidRDefault="00BE3D4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B76EF" w14:textId="77777777" w:rsidR="004F7F55" w:rsidRDefault="008443B2" w:rsidP="004F7F55">
    <w:pPr>
      <w:ind w:right="6521"/>
      <w:jc w:val="center"/>
      <w:rPr>
        <w:rFonts w:ascii="Copperplate Gothic Bold" w:hAnsi="Copperplate Gothic Bold"/>
        <w:b/>
        <w:bCs/>
        <w:sz w:val="22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56D4D9A" wp14:editId="0D46E07E">
          <wp:simplePos x="0" y="0"/>
          <wp:positionH relativeFrom="column">
            <wp:posOffset>4889500</wp:posOffset>
          </wp:positionH>
          <wp:positionV relativeFrom="paragraph">
            <wp:posOffset>-137160</wp:posOffset>
          </wp:positionV>
          <wp:extent cx="1438275" cy="86614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7F55">
      <w:rPr>
        <w:rFonts w:ascii="Copperplate Gothic Bold" w:hAnsi="Copperplate Gothic Bold"/>
        <w:b/>
        <w:bCs/>
        <w:sz w:val="22"/>
      </w:rPr>
      <w:t>SYNDICAT INTERCOMMUNAL DU</w:t>
    </w:r>
  </w:p>
  <w:p w14:paraId="147EA211" w14:textId="77777777" w:rsidR="004F7F55" w:rsidRDefault="004F7F55" w:rsidP="004F7F55">
    <w:pPr>
      <w:pStyle w:val="Titre1"/>
      <w:ind w:right="6521"/>
      <w:jc w:val="center"/>
      <w:rPr>
        <w:rFonts w:ascii="Copperplate Gothic Bold" w:hAnsi="Copperplate Gothic Bold"/>
        <w:sz w:val="22"/>
      </w:rPr>
    </w:pPr>
    <w:r>
      <w:rPr>
        <w:rFonts w:ascii="Copperplate Gothic Bold" w:hAnsi="Copperplate Gothic Bold"/>
        <w:sz w:val="22"/>
      </w:rPr>
      <w:t>CANTON DE SAINT-ALBAN-LEYSSE</w:t>
    </w:r>
  </w:p>
  <w:p w14:paraId="591C27BD" w14:textId="77777777" w:rsidR="004F7F55" w:rsidRDefault="004F7F55" w:rsidP="004F7F55">
    <w:pPr>
      <w:ind w:right="6521"/>
      <w:jc w:val="center"/>
      <w:rPr>
        <w:rFonts w:ascii="Perpetua" w:hAnsi="Perpetua"/>
        <w:sz w:val="20"/>
      </w:rPr>
    </w:pPr>
    <w:r>
      <w:rPr>
        <w:rFonts w:ascii="Perpetua" w:hAnsi="Perpetua"/>
        <w:sz w:val="20"/>
      </w:rPr>
      <w:t>Siège : Mairie – 73230 ST-ALBAN-LEYSSE</w:t>
    </w:r>
  </w:p>
  <w:p w14:paraId="282D5507" w14:textId="77777777" w:rsidR="004F7F55" w:rsidRDefault="004F7F55" w:rsidP="004F7F55">
    <w:pPr>
      <w:ind w:right="6521"/>
      <w:jc w:val="center"/>
      <w:rPr>
        <w:rFonts w:ascii="Perpetua" w:hAnsi="Perpetua"/>
        <w:sz w:val="20"/>
      </w:rPr>
    </w:pPr>
    <w:r>
      <w:rPr>
        <w:rFonts w:ascii="Perpetua" w:hAnsi="Perpetua"/>
        <w:sz w:val="20"/>
      </w:rPr>
      <w:t>Tél : 04.79.70.76.01</w:t>
    </w:r>
    <w:r w:rsidR="00C73B99">
      <w:rPr>
        <w:rFonts w:ascii="Perpetua" w:hAnsi="Perpetua"/>
        <w:sz w:val="20"/>
      </w:rPr>
      <w:t xml:space="preserve"> – adg@sicsal.fr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2388A" w14:textId="77777777" w:rsidR="00BE3D42" w:rsidRDefault="00BE3D4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F124D"/>
    <w:multiLevelType w:val="multilevel"/>
    <w:tmpl w:val="7E9E00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D6C5C65"/>
    <w:multiLevelType w:val="multilevel"/>
    <w:tmpl w:val="CE7057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954BB9"/>
    <w:multiLevelType w:val="multilevel"/>
    <w:tmpl w:val="9006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9F4394"/>
    <w:multiLevelType w:val="hybridMultilevel"/>
    <w:tmpl w:val="56F6797C"/>
    <w:lvl w:ilvl="0" w:tplc="7BB0801E">
      <w:start w:val="5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618A2"/>
    <w:multiLevelType w:val="multilevel"/>
    <w:tmpl w:val="50B0D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C74BFE"/>
    <w:multiLevelType w:val="hybridMultilevel"/>
    <w:tmpl w:val="8F60BDF2"/>
    <w:lvl w:ilvl="0" w:tplc="EE165EE2">
      <w:start w:val="5"/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34006"/>
    <w:multiLevelType w:val="hybridMultilevel"/>
    <w:tmpl w:val="BA444108"/>
    <w:lvl w:ilvl="0" w:tplc="7BB0801E">
      <w:start w:val="5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400DE"/>
    <w:multiLevelType w:val="multilevel"/>
    <w:tmpl w:val="ED160C78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562274"/>
    <w:multiLevelType w:val="hybridMultilevel"/>
    <w:tmpl w:val="5D88A2AC"/>
    <w:lvl w:ilvl="0" w:tplc="D1CE52D0">
      <w:start w:val="5"/>
      <w:numFmt w:val="bullet"/>
      <w:lvlText w:val=""/>
      <w:lvlJc w:val="left"/>
      <w:pPr>
        <w:ind w:left="108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CA07923"/>
    <w:multiLevelType w:val="hybridMultilevel"/>
    <w:tmpl w:val="81CCE08E"/>
    <w:lvl w:ilvl="0" w:tplc="7BB0801E">
      <w:start w:val="5"/>
      <w:numFmt w:val="bullet"/>
      <w:lvlText w:val="-"/>
      <w:lvlJc w:val="left"/>
      <w:pPr>
        <w:ind w:left="1004" w:hanging="360"/>
      </w:pPr>
      <w:rPr>
        <w:rFonts w:ascii="Palatino Linotype" w:eastAsia="Times New Roman" w:hAnsi="Palatino Linotyp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F596F76"/>
    <w:multiLevelType w:val="hybridMultilevel"/>
    <w:tmpl w:val="4074FF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4A0E59"/>
    <w:multiLevelType w:val="multilevel"/>
    <w:tmpl w:val="588686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713F5C3F"/>
    <w:multiLevelType w:val="hybridMultilevel"/>
    <w:tmpl w:val="B18862D6"/>
    <w:lvl w:ilvl="0" w:tplc="27425F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FA32F1"/>
    <w:multiLevelType w:val="multilevel"/>
    <w:tmpl w:val="227C4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EA337D"/>
    <w:multiLevelType w:val="hybridMultilevel"/>
    <w:tmpl w:val="D5326624"/>
    <w:lvl w:ilvl="0" w:tplc="ECB22138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684B6F"/>
    <w:multiLevelType w:val="multilevel"/>
    <w:tmpl w:val="2A763F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7D9F1238"/>
    <w:multiLevelType w:val="hybridMultilevel"/>
    <w:tmpl w:val="95546038"/>
    <w:lvl w:ilvl="0" w:tplc="1986816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7E600980"/>
    <w:multiLevelType w:val="hybridMultilevel"/>
    <w:tmpl w:val="2C20388C"/>
    <w:lvl w:ilvl="0" w:tplc="67127E20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1"/>
  </w:num>
  <w:num w:numId="4">
    <w:abstractNumId w:val="4"/>
  </w:num>
  <w:num w:numId="5">
    <w:abstractNumId w:val="16"/>
  </w:num>
  <w:num w:numId="6">
    <w:abstractNumId w:val="1"/>
  </w:num>
  <w:num w:numId="7">
    <w:abstractNumId w:val="2"/>
  </w:num>
  <w:num w:numId="8">
    <w:abstractNumId w:val="7"/>
  </w:num>
  <w:num w:numId="9">
    <w:abstractNumId w:val="13"/>
  </w:num>
  <w:num w:numId="10">
    <w:abstractNumId w:val="10"/>
  </w:num>
  <w:num w:numId="11">
    <w:abstractNumId w:val="17"/>
  </w:num>
  <w:num w:numId="12">
    <w:abstractNumId w:val="5"/>
  </w:num>
  <w:num w:numId="13">
    <w:abstractNumId w:val="8"/>
  </w:num>
  <w:num w:numId="14">
    <w:abstractNumId w:val="6"/>
  </w:num>
  <w:num w:numId="15">
    <w:abstractNumId w:val="3"/>
  </w:num>
  <w:num w:numId="16">
    <w:abstractNumId w:val="12"/>
  </w:num>
  <w:num w:numId="17">
    <w:abstractNumId w:val="9"/>
  </w:num>
  <w:num w:numId="18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F3"/>
    <w:rsid w:val="000011BD"/>
    <w:rsid w:val="000208BB"/>
    <w:rsid w:val="000252C6"/>
    <w:rsid w:val="00026E38"/>
    <w:rsid w:val="0003525A"/>
    <w:rsid w:val="0003678D"/>
    <w:rsid w:val="00043DEA"/>
    <w:rsid w:val="000657EC"/>
    <w:rsid w:val="00075408"/>
    <w:rsid w:val="000769FB"/>
    <w:rsid w:val="000822EA"/>
    <w:rsid w:val="000A15E5"/>
    <w:rsid w:val="000B004C"/>
    <w:rsid w:val="000B42CA"/>
    <w:rsid w:val="000D3483"/>
    <w:rsid w:val="000D366B"/>
    <w:rsid w:val="00106D66"/>
    <w:rsid w:val="001130EA"/>
    <w:rsid w:val="001159DB"/>
    <w:rsid w:val="001176A9"/>
    <w:rsid w:val="00130D88"/>
    <w:rsid w:val="00135799"/>
    <w:rsid w:val="00145DA1"/>
    <w:rsid w:val="001509FA"/>
    <w:rsid w:val="00161218"/>
    <w:rsid w:val="00181970"/>
    <w:rsid w:val="00194DAC"/>
    <w:rsid w:val="001C025C"/>
    <w:rsid w:val="001C0E63"/>
    <w:rsid w:val="001C3EF7"/>
    <w:rsid w:val="001C438F"/>
    <w:rsid w:val="001C47D8"/>
    <w:rsid w:val="001D0601"/>
    <w:rsid w:val="001D0767"/>
    <w:rsid w:val="001E7362"/>
    <w:rsid w:val="001F3E78"/>
    <w:rsid w:val="001F7163"/>
    <w:rsid w:val="001F7967"/>
    <w:rsid w:val="00202FC4"/>
    <w:rsid w:val="002047FF"/>
    <w:rsid w:val="002127A3"/>
    <w:rsid w:val="00213136"/>
    <w:rsid w:val="002151BF"/>
    <w:rsid w:val="002272FF"/>
    <w:rsid w:val="002321FD"/>
    <w:rsid w:val="002372D5"/>
    <w:rsid w:val="00245D68"/>
    <w:rsid w:val="002529E3"/>
    <w:rsid w:val="002641FD"/>
    <w:rsid w:val="00270584"/>
    <w:rsid w:val="00275120"/>
    <w:rsid w:val="00275C38"/>
    <w:rsid w:val="002765BA"/>
    <w:rsid w:val="0028175C"/>
    <w:rsid w:val="002A0524"/>
    <w:rsid w:val="002A5B2F"/>
    <w:rsid w:val="002B279F"/>
    <w:rsid w:val="002C1C58"/>
    <w:rsid w:val="002C44C1"/>
    <w:rsid w:val="002C5F48"/>
    <w:rsid w:val="002D618D"/>
    <w:rsid w:val="002E7B27"/>
    <w:rsid w:val="002F225C"/>
    <w:rsid w:val="002F4134"/>
    <w:rsid w:val="00301DDD"/>
    <w:rsid w:val="00301E0F"/>
    <w:rsid w:val="00307671"/>
    <w:rsid w:val="00312E3F"/>
    <w:rsid w:val="003151EE"/>
    <w:rsid w:val="00345CFD"/>
    <w:rsid w:val="00347A52"/>
    <w:rsid w:val="0035467A"/>
    <w:rsid w:val="00356351"/>
    <w:rsid w:val="0036438A"/>
    <w:rsid w:val="00366439"/>
    <w:rsid w:val="003713DC"/>
    <w:rsid w:val="00372906"/>
    <w:rsid w:val="0037319B"/>
    <w:rsid w:val="00373344"/>
    <w:rsid w:val="00375618"/>
    <w:rsid w:val="00384BD2"/>
    <w:rsid w:val="003A735A"/>
    <w:rsid w:val="003B1EFA"/>
    <w:rsid w:val="003D4B47"/>
    <w:rsid w:val="003D5AAD"/>
    <w:rsid w:val="003E7C79"/>
    <w:rsid w:val="003F703F"/>
    <w:rsid w:val="0040230F"/>
    <w:rsid w:val="00405845"/>
    <w:rsid w:val="00414C88"/>
    <w:rsid w:val="00415C12"/>
    <w:rsid w:val="004200A2"/>
    <w:rsid w:val="00431B7A"/>
    <w:rsid w:val="004430EA"/>
    <w:rsid w:val="00445AAA"/>
    <w:rsid w:val="004468C5"/>
    <w:rsid w:val="00464649"/>
    <w:rsid w:val="0047265F"/>
    <w:rsid w:val="00474715"/>
    <w:rsid w:val="004762CC"/>
    <w:rsid w:val="00480F5A"/>
    <w:rsid w:val="00484233"/>
    <w:rsid w:val="004857F3"/>
    <w:rsid w:val="00493FA0"/>
    <w:rsid w:val="00494972"/>
    <w:rsid w:val="004961C7"/>
    <w:rsid w:val="0049782E"/>
    <w:rsid w:val="004A6590"/>
    <w:rsid w:val="004B41F6"/>
    <w:rsid w:val="004B44D6"/>
    <w:rsid w:val="004C00A6"/>
    <w:rsid w:val="004C1E2B"/>
    <w:rsid w:val="004C2A7D"/>
    <w:rsid w:val="004D0642"/>
    <w:rsid w:val="004F472D"/>
    <w:rsid w:val="004F7F55"/>
    <w:rsid w:val="005414A0"/>
    <w:rsid w:val="00541C5B"/>
    <w:rsid w:val="0054461F"/>
    <w:rsid w:val="005446BB"/>
    <w:rsid w:val="005452CF"/>
    <w:rsid w:val="0054620E"/>
    <w:rsid w:val="00563C6E"/>
    <w:rsid w:val="00564C2B"/>
    <w:rsid w:val="0058441F"/>
    <w:rsid w:val="005972E6"/>
    <w:rsid w:val="005A6D14"/>
    <w:rsid w:val="005D0CFE"/>
    <w:rsid w:val="005E4010"/>
    <w:rsid w:val="005E54D9"/>
    <w:rsid w:val="0062150D"/>
    <w:rsid w:val="00621E86"/>
    <w:rsid w:val="00632AA9"/>
    <w:rsid w:val="0063778A"/>
    <w:rsid w:val="006465A7"/>
    <w:rsid w:val="00650C00"/>
    <w:rsid w:val="006569CB"/>
    <w:rsid w:val="006602C7"/>
    <w:rsid w:val="00685177"/>
    <w:rsid w:val="006A0BC1"/>
    <w:rsid w:val="006A2684"/>
    <w:rsid w:val="006B182C"/>
    <w:rsid w:val="006B5CA1"/>
    <w:rsid w:val="006C30C9"/>
    <w:rsid w:val="006E6E97"/>
    <w:rsid w:val="006F1610"/>
    <w:rsid w:val="006F651E"/>
    <w:rsid w:val="00706C82"/>
    <w:rsid w:val="007122A2"/>
    <w:rsid w:val="00715745"/>
    <w:rsid w:val="00720769"/>
    <w:rsid w:val="00723493"/>
    <w:rsid w:val="007236DF"/>
    <w:rsid w:val="00727A9E"/>
    <w:rsid w:val="00730286"/>
    <w:rsid w:val="007307AC"/>
    <w:rsid w:val="00740D32"/>
    <w:rsid w:val="00747592"/>
    <w:rsid w:val="00747BA2"/>
    <w:rsid w:val="00775FB2"/>
    <w:rsid w:val="007773D1"/>
    <w:rsid w:val="00777EAE"/>
    <w:rsid w:val="00796FA0"/>
    <w:rsid w:val="007B769B"/>
    <w:rsid w:val="007E7904"/>
    <w:rsid w:val="00801A7B"/>
    <w:rsid w:val="008200A4"/>
    <w:rsid w:val="008247EC"/>
    <w:rsid w:val="00832EFE"/>
    <w:rsid w:val="00833661"/>
    <w:rsid w:val="00836515"/>
    <w:rsid w:val="008443B2"/>
    <w:rsid w:val="00847710"/>
    <w:rsid w:val="00882844"/>
    <w:rsid w:val="008853F1"/>
    <w:rsid w:val="00885D3F"/>
    <w:rsid w:val="008974FC"/>
    <w:rsid w:val="008A616F"/>
    <w:rsid w:val="008B013C"/>
    <w:rsid w:val="008B0F3E"/>
    <w:rsid w:val="008B4245"/>
    <w:rsid w:val="008C3BD8"/>
    <w:rsid w:val="008C513F"/>
    <w:rsid w:val="008C6B43"/>
    <w:rsid w:val="008E240C"/>
    <w:rsid w:val="00900CD1"/>
    <w:rsid w:val="0092260E"/>
    <w:rsid w:val="00927A13"/>
    <w:rsid w:val="00932F26"/>
    <w:rsid w:val="00941932"/>
    <w:rsid w:val="009427C2"/>
    <w:rsid w:val="009542C3"/>
    <w:rsid w:val="00960BF5"/>
    <w:rsid w:val="0096653F"/>
    <w:rsid w:val="00980D7E"/>
    <w:rsid w:val="00981C0C"/>
    <w:rsid w:val="0099126D"/>
    <w:rsid w:val="00996A56"/>
    <w:rsid w:val="009A48C0"/>
    <w:rsid w:val="009C74BE"/>
    <w:rsid w:val="009E58B7"/>
    <w:rsid w:val="009E68FA"/>
    <w:rsid w:val="009F674E"/>
    <w:rsid w:val="00A0455E"/>
    <w:rsid w:val="00A05565"/>
    <w:rsid w:val="00A30561"/>
    <w:rsid w:val="00A55EA2"/>
    <w:rsid w:val="00A5666E"/>
    <w:rsid w:val="00A6021A"/>
    <w:rsid w:val="00A66EBE"/>
    <w:rsid w:val="00A72255"/>
    <w:rsid w:val="00A81CA4"/>
    <w:rsid w:val="00A85FD5"/>
    <w:rsid w:val="00A860DD"/>
    <w:rsid w:val="00A915C6"/>
    <w:rsid w:val="00AA63CC"/>
    <w:rsid w:val="00AB33D9"/>
    <w:rsid w:val="00AB6631"/>
    <w:rsid w:val="00AC03F0"/>
    <w:rsid w:val="00AC1B4B"/>
    <w:rsid w:val="00AC6417"/>
    <w:rsid w:val="00AD51CC"/>
    <w:rsid w:val="00AD7B54"/>
    <w:rsid w:val="00AF0228"/>
    <w:rsid w:val="00B07B59"/>
    <w:rsid w:val="00B1351B"/>
    <w:rsid w:val="00B24A9B"/>
    <w:rsid w:val="00B321E2"/>
    <w:rsid w:val="00B446BD"/>
    <w:rsid w:val="00B44B67"/>
    <w:rsid w:val="00B46531"/>
    <w:rsid w:val="00B4747A"/>
    <w:rsid w:val="00B47975"/>
    <w:rsid w:val="00B52524"/>
    <w:rsid w:val="00B56266"/>
    <w:rsid w:val="00B73FAD"/>
    <w:rsid w:val="00B94BED"/>
    <w:rsid w:val="00BA6D2A"/>
    <w:rsid w:val="00BC0B80"/>
    <w:rsid w:val="00BE3D42"/>
    <w:rsid w:val="00BF3AF7"/>
    <w:rsid w:val="00BF65EA"/>
    <w:rsid w:val="00C01247"/>
    <w:rsid w:val="00C101B2"/>
    <w:rsid w:val="00C15C8A"/>
    <w:rsid w:val="00C34757"/>
    <w:rsid w:val="00C40A3D"/>
    <w:rsid w:val="00C432C7"/>
    <w:rsid w:val="00C454E4"/>
    <w:rsid w:val="00C45E94"/>
    <w:rsid w:val="00C52439"/>
    <w:rsid w:val="00C6793C"/>
    <w:rsid w:val="00C73B99"/>
    <w:rsid w:val="00C82130"/>
    <w:rsid w:val="00C93BD1"/>
    <w:rsid w:val="00C94C21"/>
    <w:rsid w:val="00C97A6A"/>
    <w:rsid w:val="00CB279B"/>
    <w:rsid w:val="00CC0EC7"/>
    <w:rsid w:val="00CC3AE2"/>
    <w:rsid w:val="00CC6FB3"/>
    <w:rsid w:val="00CE0687"/>
    <w:rsid w:val="00CE081E"/>
    <w:rsid w:val="00CE44E7"/>
    <w:rsid w:val="00CE54D8"/>
    <w:rsid w:val="00D00188"/>
    <w:rsid w:val="00D212CD"/>
    <w:rsid w:val="00D23348"/>
    <w:rsid w:val="00D247FA"/>
    <w:rsid w:val="00D30A63"/>
    <w:rsid w:val="00D4373A"/>
    <w:rsid w:val="00D44BA4"/>
    <w:rsid w:val="00D609D0"/>
    <w:rsid w:val="00D61BCC"/>
    <w:rsid w:val="00D63B1D"/>
    <w:rsid w:val="00D66281"/>
    <w:rsid w:val="00D74665"/>
    <w:rsid w:val="00D7701B"/>
    <w:rsid w:val="00D907DD"/>
    <w:rsid w:val="00D91839"/>
    <w:rsid w:val="00D9353A"/>
    <w:rsid w:val="00DB35EA"/>
    <w:rsid w:val="00DB601F"/>
    <w:rsid w:val="00DC2D69"/>
    <w:rsid w:val="00DC3E72"/>
    <w:rsid w:val="00DD2DF0"/>
    <w:rsid w:val="00DD73CE"/>
    <w:rsid w:val="00DE2B75"/>
    <w:rsid w:val="00DF03E0"/>
    <w:rsid w:val="00DF76CD"/>
    <w:rsid w:val="00E01A4B"/>
    <w:rsid w:val="00E03F4C"/>
    <w:rsid w:val="00E04E1A"/>
    <w:rsid w:val="00E11B6F"/>
    <w:rsid w:val="00E15C36"/>
    <w:rsid w:val="00E16E88"/>
    <w:rsid w:val="00E31DD6"/>
    <w:rsid w:val="00E371B6"/>
    <w:rsid w:val="00E620B0"/>
    <w:rsid w:val="00E66E6C"/>
    <w:rsid w:val="00EA4662"/>
    <w:rsid w:val="00EB7A5C"/>
    <w:rsid w:val="00EB7C2D"/>
    <w:rsid w:val="00ED5E1F"/>
    <w:rsid w:val="00EE1C1A"/>
    <w:rsid w:val="00EE34DD"/>
    <w:rsid w:val="00EE4ECD"/>
    <w:rsid w:val="00EE5B4F"/>
    <w:rsid w:val="00EE7813"/>
    <w:rsid w:val="00EF11A3"/>
    <w:rsid w:val="00EF6476"/>
    <w:rsid w:val="00EF70E2"/>
    <w:rsid w:val="00F0019F"/>
    <w:rsid w:val="00F242F8"/>
    <w:rsid w:val="00F4298C"/>
    <w:rsid w:val="00F44008"/>
    <w:rsid w:val="00F4769E"/>
    <w:rsid w:val="00F55757"/>
    <w:rsid w:val="00F65376"/>
    <w:rsid w:val="00F8571D"/>
    <w:rsid w:val="00F90D8A"/>
    <w:rsid w:val="00F91320"/>
    <w:rsid w:val="00FA00B0"/>
    <w:rsid w:val="00FC7577"/>
    <w:rsid w:val="00FE0D1D"/>
    <w:rsid w:val="00FE7545"/>
    <w:rsid w:val="0A688E01"/>
    <w:rsid w:val="0AE05E61"/>
    <w:rsid w:val="19F91D0C"/>
    <w:rsid w:val="1AB2FEB1"/>
    <w:rsid w:val="1E22D6FD"/>
    <w:rsid w:val="280A559B"/>
    <w:rsid w:val="30FF3F3F"/>
    <w:rsid w:val="31AB9509"/>
    <w:rsid w:val="331B3467"/>
    <w:rsid w:val="3CA65643"/>
    <w:rsid w:val="3D921667"/>
    <w:rsid w:val="4309215D"/>
    <w:rsid w:val="49ADD028"/>
    <w:rsid w:val="4FA94060"/>
    <w:rsid w:val="51A812BA"/>
    <w:rsid w:val="75529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16385"/>
    <o:shapelayout v:ext="edit">
      <o:idmap v:ext="edit" data="1"/>
    </o:shapelayout>
  </w:shapeDefaults>
  <w:decimalSymbol w:val=","/>
  <w:listSeparator w:val=";"/>
  <w14:docId w14:val="04108473"/>
  <w15:chartTrackingRefBased/>
  <w15:docId w15:val="{E86E759A-72CF-47FD-9726-F9F0D7A94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Goudy Old Style" w:eastAsia="Arial Unicode MS" w:hAnsi="Goudy Old Style" w:cs="Arial Unicode MS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40A3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7F5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F7F55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F7F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F7F55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1351B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F03E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F03E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7122A2"/>
    <w:pPr>
      <w:spacing w:before="100" w:beforeAutospacing="1" w:after="100" w:afterAutospacing="1"/>
    </w:pPr>
  </w:style>
  <w:style w:type="character" w:customStyle="1" w:styleId="normaltextrun">
    <w:name w:val="normaltextrun"/>
    <w:rsid w:val="007122A2"/>
  </w:style>
  <w:style w:type="character" w:customStyle="1" w:styleId="eop">
    <w:name w:val="eop"/>
    <w:rsid w:val="007122A2"/>
  </w:style>
  <w:style w:type="character" w:styleId="Lienhypertexte">
    <w:name w:val="Hyperlink"/>
    <w:uiPriority w:val="99"/>
    <w:unhideWhenUsed/>
    <w:rsid w:val="00B446BD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B446BD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semiHidden/>
    <w:rsid w:val="00C40A3D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8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ordo@sicsal.fr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marches-securises.fr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DA2B89776EB74C945ADF8ACCCF9BF0" ma:contentTypeVersion="16" ma:contentTypeDescription="Crée un document." ma:contentTypeScope="" ma:versionID="604b9947f1462a1b0a1bdcec42b8203b">
  <xsd:schema xmlns:xsd="http://www.w3.org/2001/XMLSchema" xmlns:xs="http://www.w3.org/2001/XMLSchema" xmlns:p="http://schemas.microsoft.com/office/2006/metadata/properties" xmlns:ns2="4b5f74a6-53aa-4192-a071-15ec49cab61f" xmlns:ns3="440e144d-b70b-43a2-b917-1d5486d3087d" targetNamespace="http://schemas.microsoft.com/office/2006/metadata/properties" ma:root="true" ma:fieldsID="d6522844297278e0696794bfeade6335" ns2:_="" ns3:_="">
    <xsd:import namespace="4b5f74a6-53aa-4192-a071-15ec49cab61f"/>
    <xsd:import namespace="440e144d-b70b-43a2-b917-1d5486d308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f74a6-53aa-4192-a071-15ec49cab6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5855d60d-2249-4b7c-9e97-d5d2ad1d91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e144d-b70b-43a2-b917-1d5486d3087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9c5f39d-fa01-4d30-9798-e437f475c560}" ma:internalName="TaxCatchAll" ma:showField="CatchAllData" ma:web="440e144d-b70b-43a2-b917-1d5486d308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5f74a6-53aa-4192-a071-15ec49cab61f">
      <Terms xmlns="http://schemas.microsoft.com/office/infopath/2007/PartnerControls"/>
    </lcf76f155ced4ddcb4097134ff3c332f>
    <TaxCatchAll xmlns="440e144d-b70b-43a2-b917-1d5486d3087d" xsi:nil="true"/>
  </documentManagement>
</p:properties>
</file>

<file path=customXml/itemProps1.xml><?xml version="1.0" encoding="utf-8"?>
<ds:datastoreItem xmlns:ds="http://schemas.openxmlformats.org/officeDocument/2006/customXml" ds:itemID="{DEA6B37D-A767-4B48-9F1C-716D441BBE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DF8227-53DD-4DBC-BF65-D6A8E9E408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5f74a6-53aa-4192-a071-15ec49cab61f"/>
    <ds:schemaRef ds:uri="440e144d-b70b-43a2-b917-1d5486d308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137DE7-D981-4E7E-8CAE-47E160630FA1}">
  <ds:schemaRefs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440e144d-b70b-43a2-b917-1d5486d3087d"/>
    <ds:schemaRef ds:uri="http://schemas.microsoft.com/office/2006/documentManagement/types"/>
    <ds:schemaRef ds:uri="4b5f74a6-53aa-4192-a071-15ec49cab61f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249</Words>
  <Characters>1314</Characters>
  <Application>Microsoft Office Word</Application>
  <DocSecurity>0</DocSecurity>
  <Lines>10</Lines>
  <Paragraphs>3</Paragraphs>
  <ScaleCrop>false</ScaleCrop>
  <Company>ST ALBAN LEYSSE (73)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DEPARTEMENT DE LA SAVOIE</dc:title>
  <dc:subject/>
  <dc:creator>MAIRIE</dc:creator>
  <cp:keywords/>
  <dc:description/>
  <cp:lastModifiedBy> </cp:lastModifiedBy>
  <cp:revision>18</cp:revision>
  <cp:lastPrinted>2020-06-29T14:27:00Z</cp:lastPrinted>
  <dcterms:created xsi:type="dcterms:W3CDTF">2022-04-13T16:51:00Z</dcterms:created>
  <dcterms:modified xsi:type="dcterms:W3CDTF">2025-06-24T12:28:00Z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0x01010011DA2B89776EB74C945ADF8ACCCF9BF0</vt:lpwstr>
  </property>
  <property fmtid="{D5CDD505-2E9C-101B-9397-08002B2CF9AE}" pid="3" name="MediaServiceImageTags">
    <vt:lpwstr/>
  </property>
</Properties>
</file>