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628E5" w14:textId="77777777" w:rsidR="00D53982" w:rsidRPr="00310978" w:rsidRDefault="009D395A" w:rsidP="00D53982">
      <w:pPr>
        <w:pStyle w:val="05ARTICLENiv1-Texte"/>
        <w:rPr>
          <w:rFonts w:cs="Arial"/>
        </w:rPr>
      </w:pPr>
      <w:r w:rsidRPr="00310978">
        <w:rPr>
          <w:rFonts w:cs="Arial"/>
        </w:rPr>
        <w:drawing>
          <wp:anchor distT="0" distB="0" distL="114300" distR="114300" simplePos="0" relativeHeight="251642368" behindDoc="0" locked="0" layoutInCell="1" allowOverlap="1" wp14:anchorId="0AECC5B0" wp14:editId="3868B832">
            <wp:simplePos x="0" y="0"/>
            <wp:positionH relativeFrom="column">
              <wp:posOffset>-186690</wp:posOffset>
            </wp:positionH>
            <wp:positionV relativeFrom="paragraph">
              <wp:posOffset>-415290</wp:posOffset>
            </wp:positionV>
            <wp:extent cx="1476375" cy="1198995"/>
            <wp:effectExtent l="0" t="0" r="0" b="127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375" cy="1198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FBCBD4" w14:textId="77777777" w:rsidR="00D53982" w:rsidRPr="00310978" w:rsidRDefault="00D53982" w:rsidP="00D53982">
      <w:pPr>
        <w:pStyle w:val="05ARTICLENiv1-Texte"/>
        <w:rPr>
          <w:rFonts w:cs="Arial"/>
          <w:b/>
        </w:rPr>
      </w:pPr>
    </w:p>
    <w:p w14:paraId="34C780EC" w14:textId="77777777" w:rsidR="00D53982" w:rsidRPr="00310978" w:rsidRDefault="00D53982" w:rsidP="00D53982">
      <w:pPr>
        <w:pStyle w:val="05ARTICLENiv1-Texte"/>
        <w:rPr>
          <w:rFonts w:cs="Arial"/>
          <w:b/>
        </w:rPr>
      </w:pPr>
    </w:p>
    <w:p w14:paraId="64A9AFC7" w14:textId="77777777" w:rsidR="009D395A" w:rsidRPr="00310978" w:rsidRDefault="009D395A" w:rsidP="009D395A">
      <w:pPr>
        <w:pStyle w:val="01INTITULDOC"/>
        <w:spacing w:after="120"/>
        <w:rPr>
          <w:rFonts w:cs="Arial"/>
        </w:rPr>
      </w:pPr>
    </w:p>
    <w:p w14:paraId="5CC96186" w14:textId="77777777" w:rsidR="008A2F5F" w:rsidRPr="00310978" w:rsidRDefault="008A2F5F" w:rsidP="009D395A">
      <w:pPr>
        <w:pStyle w:val="01INTITULDOC"/>
        <w:spacing w:after="120"/>
        <w:rPr>
          <w:rFonts w:cs="Arial"/>
        </w:rPr>
      </w:pPr>
    </w:p>
    <w:p w14:paraId="34AF31AA" w14:textId="77777777" w:rsidR="009D395A" w:rsidRPr="009053A0" w:rsidRDefault="00863F22" w:rsidP="008A2F5F">
      <w:pPr>
        <w:pStyle w:val="01INTITULDOC"/>
        <w:spacing w:after="120"/>
        <w:rPr>
          <w:rFonts w:cs="Arial"/>
          <w:sz w:val="40"/>
          <w:szCs w:val="40"/>
        </w:rPr>
      </w:pPr>
      <w:r w:rsidRPr="009053A0">
        <w:rPr>
          <w:rFonts w:cs="Arial"/>
          <w:sz w:val="40"/>
          <w:szCs w:val="40"/>
        </w:rPr>
        <w:t xml:space="preserve">consultation de maitrise d’œuvre </w:t>
      </w:r>
    </w:p>
    <w:p w14:paraId="40111462" w14:textId="77777777" w:rsidR="00D53982" w:rsidRPr="009053A0" w:rsidRDefault="00D53982" w:rsidP="00D53982">
      <w:pPr>
        <w:pStyle w:val="02SECTION-Titre"/>
        <w:rPr>
          <w:rFonts w:cs="Arial"/>
        </w:rPr>
      </w:pPr>
      <w:r w:rsidRPr="009053A0">
        <w:rPr>
          <w:rFonts w:cs="Arial"/>
        </w:rPr>
        <w:t>RÈGLEMENT DE LA CONSULTATION</w:t>
      </w:r>
    </w:p>
    <w:p w14:paraId="6A47D455" w14:textId="77777777" w:rsidR="00D53982" w:rsidRPr="009053A0" w:rsidRDefault="00D53982" w:rsidP="00D53982">
      <w:pPr>
        <w:pStyle w:val="01INTITULDOC"/>
        <w:rPr>
          <w:rFonts w:cs="Arial"/>
        </w:rPr>
      </w:pPr>
      <w:r w:rsidRPr="009053A0">
        <w:rPr>
          <w:rFonts w:cs="Arial"/>
        </w:rPr>
        <w:t>MARCHé PASSé en PROCéDURE ADAPTéE</w:t>
      </w:r>
    </w:p>
    <w:p w14:paraId="60A9ADD3" w14:textId="5C4907FE" w:rsidR="00D87F3A" w:rsidRPr="009053A0" w:rsidRDefault="00D53982" w:rsidP="00D87F3A">
      <w:pPr>
        <w:pStyle w:val="05ARTICLENiv1-Texte"/>
        <w:rPr>
          <w:rFonts w:cs="Arial"/>
          <w:b/>
        </w:rPr>
      </w:pPr>
      <w:r w:rsidRPr="009053A0">
        <w:rPr>
          <w:rFonts w:cs="Arial"/>
          <w:b/>
        </w:rPr>
        <w:t>OBJET DU MARCH</w:t>
      </w:r>
      <w:r w:rsidR="000718F3" w:rsidRPr="009053A0">
        <w:rPr>
          <w:rFonts w:cs="Arial"/>
          <w:b/>
        </w:rPr>
        <w:t>É</w:t>
      </w:r>
      <w:r w:rsidRPr="009053A0">
        <w:rPr>
          <w:rFonts w:cs="Arial"/>
          <w:b/>
        </w:rPr>
        <w:t xml:space="preserve"> :</w:t>
      </w:r>
      <w:r w:rsidR="008A2F5F" w:rsidRPr="009053A0">
        <w:rPr>
          <w:rFonts w:cs="Arial"/>
        </w:rPr>
        <w:t xml:space="preserve"> </w:t>
      </w:r>
      <w:r w:rsidR="00D87F3A" w:rsidRPr="009053A0">
        <w:rPr>
          <w:rFonts w:cs="Arial"/>
        </w:rPr>
        <w:t xml:space="preserve">Marché de Maîtrise d’œuvre portant sur les travaux de restructuration de </w:t>
      </w:r>
      <w:r w:rsidR="005A633B" w:rsidRPr="009053A0">
        <w:rPr>
          <w:rFonts w:cs="Arial"/>
        </w:rPr>
        <w:t>quatre</w:t>
      </w:r>
      <w:r w:rsidR="00135DC9" w:rsidRPr="009053A0">
        <w:rPr>
          <w:rFonts w:cs="Arial"/>
        </w:rPr>
        <w:t xml:space="preserve"> </w:t>
      </w:r>
      <w:r w:rsidR="00D87F3A" w:rsidRPr="009053A0">
        <w:rPr>
          <w:rFonts w:cs="Arial"/>
        </w:rPr>
        <w:t xml:space="preserve">bâtiments  </w:t>
      </w:r>
      <w:r w:rsidR="00135DC9" w:rsidRPr="009053A0">
        <w:rPr>
          <w:rFonts w:cs="Arial"/>
        </w:rPr>
        <w:t xml:space="preserve">au MUY </w:t>
      </w:r>
      <w:r w:rsidR="00D87F3A" w:rsidRPr="009053A0">
        <w:rPr>
          <w:rFonts w:cs="Arial"/>
        </w:rPr>
        <w:t>pour création de logements locatifs sociaux</w:t>
      </w:r>
      <w:r w:rsidR="00AE4D1C" w:rsidRPr="009053A0">
        <w:rPr>
          <w:rFonts w:cs="Arial"/>
        </w:rPr>
        <w:t xml:space="preserve"> et commerces</w:t>
      </w:r>
      <w:r w:rsidR="00D87F3A" w:rsidRPr="009053A0">
        <w:rPr>
          <w:rFonts w:cs="Arial"/>
        </w:rPr>
        <w:t>.</w:t>
      </w:r>
    </w:p>
    <w:p w14:paraId="687E5589" w14:textId="77777777" w:rsidR="00D53982" w:rsidRPr="009053A0" w:rsidRDefault="00D53982" w:rsidP="00D53982">
      <w:pPr>
        <w:pStyle w:val="05ARTICLENiv1-Texte"/>
        <w:rPr>
          <w:rFonts w:cs="Arial"/>
        </w:rPr>
      </w:pPr>
    </w:p>
    <w:p w14:paraId="51A45976" w14:textId="77777777" w:rsidR="009D395A" w:rsidRPr="009053A0" w:rsidRDefault="009D395A" w:rsidP="00A52ACA">
      <w:pPr>
        <w:pBdr>
          <w:top w:val="single" w:sz="6" w:space="4" w:color="auto"/>
          <w:left w:val="single" w:sz="6" w:space="0" w:color="auto"/>
          <w:bottom w:val="single" w:sz="6" w:space="4" w:color="auto"/>
          <w:right w:val="single" w:sz="6" w:space="0" w:color="auto"/>
        </w:pBdr>
        <w:tabs>
          <w:tab w:val="left" w:pos="3420"/>
          <w:tab w:val="left" w:leader="dot" w:pos="9180"/>
          <w:tab w:val="right" w:leader="dot" w:pos="9923"/>
        </w:tabs>
        <w:spacing w:line="240" w:lineRule="atLeast"/>
        <w:ind w:left="284" w:hanging="284"/>
        <w:rPr>
          <w:rFonts w:ascii="Arial" w:hAnsi="Arial" w:cs="Arial"/>
          <w:b/>
          <w:sz w:val="20"/>
          <w:szCs w:val="20"/>
        </w:rPr>
      </w:pPr>
      <w:r w:rsidRPr="009053A0">
        <w:rPr>
          <w:rFonts w:ascii="Arial" w:hAnsi="Arial" w:cs="Arial"/>
          <w:b/>
          <w:sz w:val="20"/>
          <w:szCs w:val="20"/>
        </w:rPr>
        <w:t xml:space="preserve">MAITRE D'OUVRAGE : </w:t>
      </w:r>
      <w:r w:rsidRPr="009053A0">
        <w:rPr>
          <w:rFonts w:ascii="Arial" w:hAnsi="Arial" w:cs="Arial"/>
          <w:b/>
          <w:sz w:val="20"/>
          <w:szCs w:val="20"/>
        </w:rPr>
        <w:tab/>
      </w:r>
      <w:r w:rsidR="001E5C81" w:rsidRPr="009053A0">
        <w:rPr>
          <w:rFonts w:ascii="Arial" w:hAnsi="Arial" w:cs="Arial"/>
          <w:b/>
          <w:sz w:val="20"/>
          <w:szCs w:val="20"/>
        </w:rPr>
        <w:t xml:space="preserve">SAIEM DE CONSTRUCTION DE DRAGUIGNAN </w:t>
      </w:r>
      <w:r w:rsidRPr="009053A0">
        <w:rPr>
          <w:rFonts w:ascii="Arial" w:hAnsi="Arial" w:cs="Arial"/>
          <w:b/>
          <w:sz w:val="20"/>
          <w:szCs w:val="20"/>
        </w:rPr>
        <w:t xml:space="preserve"> </w:t>
      </w:r>
    </w:p>
    <w:p w14:paraId="2908E4E7" w14:textId="77777777" w:rsidR="00A52ACA" w:rsidRPr="009053A0" w:rsidRDefault="00A52ACA" w:rsidP="00A52ACA">
      <w:pPr>
        <w:pBdr>
          <w:top w:val="single" w:sz="6" w:space="4" w:color="auto"/>
          <w:left w:val="single" w:sz="6" w:space="0" w:color="auto"/>
          <w:bottom w:val="single" w:sz="6" w:space="4" w:color="auto"/>
          <w:right w:val="single" w:sz="6" w:space="0" w:color="auto"/>
        </w:pBdr>
        <w:tabs>
          <w:tab w:val="left" w:pos="3420"/>
          <w:tab w:val="left" w:leader="dot" w:pos="9180"/>
          <w:tab w:val="right" w:leader="dot" w:pos="9923"/>
        </w:tabs>
        <w:spacing w:line="240" w:lineRule="atLeast"/>
        <w:ind w:left="284" w:hanging="284"/>
        <w:rPr>
          <w:rFonts w:ascii="Arial" w:hAnsi="Arial" w:cs="Arial"/>
          <w:b/>
          <w:sz w:val="20"/>
          <w:szCs w:val="20"/>
        </w:rPr>
      </w:pPr>
      <w:r w:rsidRPr="009053A0">
        <w:rPr>
          <w:rFonts w:ascii="Arial" w:hAnsi="Arial" w:cs="Arial"/>
          <w:b/>
          <w:sz w:val="20"/>
          <w:szCs w:val="20"/>
        </w:rPr>
        <w:tab/>
      </w:r>
      <w:r w:rsidRPr="009053A0">
        <w:rPr>
          <w:rFonts w:ascii="Arial" w:hAnsi="Arial" w:cs="Arial"/>
          <w:b/>
          <w:sz w:val="20"/>
          <w:szCs w:val="20"/>
        </w:rPr>
        <w:tab/>
      </w:r>
      <w:r w:rsidR="001E5C81" w:rsidRPr="009053A0">
        <w:rPr>
          <w:rFonts w:ascii="Arial" w:hAnsi="Arial" w:cs="Arial"/>
          <w:sz w:val="20"/>
          <w:szCs w:val="20"/>
        </w:rPr>
        <w:t>247 rue Jean Aicard</w:t>
      </w:r>
    </w:p>
    <w:p w14:paraId="55422E02" w14:textId="77777777" w:rsidR="009D395A" w:rsidRPr="009053A0" w:rsidRDefault="009D395A" w:rsidP="00A52ACA">
      <w:pPr>
        <w:pBdr>
          <w:top w:val="single" w:sz="6" w:space="4" w:color="auto"/>
          <w:left w:val="single" w:sz="6" w:space="0" w:color="auto"/>
          <w:bottom w:val="single" w:sz="6" w:space="4" w:color="auto"/>
          <w:right w:val="single" w:sz="6" w:space="0" w:color="auto"/>
        </w:pBdr>
        <w:tabs>
          <w:tab w:val="left" w:pos="3420"/>
          <w:tab w:val="left" w:leader="dot" w:pos="9180"/>
          <w:tab w:val="right" w:leader="dot" w:pos="9923"/>
        </w:tabs>
        <w:spacing w:line="240" w:lineRule="atLeast"/>
        <w:ind w:left="284" w:hanging="284"/>
        <w:rPr>
          <w:rFonts w:ascii="Arial" w:hAnsi="Arial" w:cs="Arial"/>
          <w:sz w:val="20"/>
          <w:szCs w:val="20"/>
        </w:rPr>
      </w:pPr>
      <w:r w:rsidRPr="009053A0">
        <w:rPr>
          <w:rFonts w:ascii="Arial" w:hAnsi="Arial" w:cs="Arial"/>
          <w:sz w:val="20"/>
          <w:szCs w:val="20"/>
        </w:rPr>
        <w:tab/>
      </w:r>
      <w:r w:rsidRPr="009053A0">
        <w:rPr>
          <w:rFonts w:ascii="Arial" w:hAnsi="Arial" w:cs="Arial"/>
          <w:sz w:val="20"/>
          <w:szCs w:val="20"/>
        </w:rPr>
        <w:tab/>
        <w:t xml:space="preserve">83300 DRAGUIGNAN </w:t>
      </w:r>
    </w:p>
    <w:p w14:paraId="66EBF67D" w14:textId="77777777" w:rsidR="00A52ACA" w:rsidRPr="009053A0" w:rsidRDefault="00A52ACA" w:rsidP="00A52ACA">
      <w:pPr>
        <w:pBdr>
          <w:top w:val="single" w:sz="6" w:space="4" w:color="auto"/>
          <w:left w:val="single" w:sz="6" w:space="0" w:color="auto"/>
          <w:bottom w:val="single" w:sz="6" w:space="4" w:color="auto"/>
          <w:right w:val="single" w:sz="6" w:space="0" w:color="auto"/>
        </w:pBdr>
        <w:tabs>
          <w:tab w:val="left" w:pos="3420"/>
          <w:tab w:val="left" w:leader="dot" w:pos="9180"/>
          <w:tab w:val="right" w:leader="dot" w:pos="9923"/>
        </w:tabs>
        <w:spacing w:line="240" w:lineRule="atLeast"/>
        <w:ind w:left="284" w:hanging="284"/>
        <w:rPr>
          <w:rFonts w:ascii="Arial" w:hAnsi="Arial" w:cs="Arial"/>
          <w:sz w:val="20"/>
          <w:szCs w:val="20"/>
        </w:rPr>
      </w:pPr>
      <w:r w:rsidRPr="009053A0">
        <w:rPr>
          <w:rFonts w:ascii="Arial" w:hAnsi="Arial" w:cs="Arial"/>
          <w:sz w:val="20"/>
          <w:szCs w:val="20"/>
        </w:rPr>
        <w:tab/>
      </w:r>
      <w:r w:rsidRPr="009053A0">
        <w:rPr>
          <w:rFonts w:ascii="Arial" w:hAnsi="Arial" w:cs="Arial"/>
          <w:sz w:val="20"/>
          <w:szCs w:val="20"/>
        </w:rPr>
        <w:tab/>
      </w:r>
      <w:r w:rsidR="00E62A85" w:rsidRPr="009053A0">
        <w:rPr>
          <w:rFonts w:ascii="Arial" w:hAnsi="Arial" w:cs="Arial"/>
          <w:sz w:val="20"/>
          <w:szCs w:val="20"/>
        </w:rPr>
        <w:t xml:space="preserve"> </w:t>
      </w:r>
    </w:p>
    <w:p w14:paraId="055C0B9B" w14:textId="77777777" w:rsidR="00A52ACA" w:rsidRPr="009053A0" w:rsidRDefault="00A52ACA" w:rsidP="00A52ACA">
      <w:pPr>
        <w:pBdr>
          <w:top w:val="single" w:sz="6" w:space="4" w:color="auto"/>
          <w:left w:val="single" w:sz="6" w:space="0" w:color="auto"/>
          <w:bottom w:val="single" w:sz="6" w:space="4" w:color="auto"/>
          <w:right w:val="single" w:sz="6" w:space="0" w:color="auto"/>
        </w:pBdr>
        <w:tabs>
          <w:tab w:val="left" w:pos="3420"/>
          <w:tab w:val="left" w:leader="dot" w:pos="9180"/>
          <w:tab w:val="right" w:leader="dot" w:pos="9923"/>
        </w:tabs>
        <w:spacing w:line="240" w:lineRule="atLeast"/>
        <w:ind w:left="284" w:hanging="284"/>
        <w:rPr>
          <w:rFonts w:ascii="Arial" w:hAnsi="Arial" w:cs="Arial"/>
          <w:sz w:val="20"/>
          <w:szCs w:val="20"/>
        </w:rPr>
      </w:pPr>
    </w:p>
    <w:p w14:paraId="3735E5E4" w14:textId="77777777" w:rsidR="009D395A" w:rsidRPr="009053A0" w:rsidRDefault="009D395A" w:rsidP="009D395A">
      <w:pPr>
        <w:pBdr>
          <w:top w:val="single" w:sz="6" w:space="4" w:color="auto"/>
          <w:left w:val="single" w:sz="6" w:space="0" w:color="auto"/>
          <w:bottom w:val="single" w:sz="6" w:space="4" w:color="auto"/>
          <w:right w:val="single" w:sz="6" w:space="0" w:color="auto"/>
        </w:pBdr>
        <w:tabs>
          <w:tab w:val="left" w:pos="3420"/>
          <w:tab w:val="left" w:leader="dot" w:pos="9180"/>
          <w:tab w:val="right" w:leader="dot" w:pos="9923"/>
        </w:tabs>
        <w:spacing w:line="240" w:lineRule="atLeast"/>
        <w:ind w:left="284" w:hanging="284"/>
        <w:rPr>
          <w:rFonts w:ascii="Arial" w:hAnsi="Arial" w:cs="Arial"/>
          <w:sz w:val="20"/>
          <w:szCs w:val="20"/>
        </w:rPr>
      </w:pPr>
      <w:r w:rsidRPr="009053A0">
        <w:rPr>
          <w:rFonts w:ascii="Arial" w:hAnsi="Arial" w:cs="Arial"/>
          <w:sz w:val="20"/>
          <w:szCs w:val="20"/>
        </w:rPr>
        <w:t xml:space="preserve">Représenté par : </w:t>
      </w:r>
      <w:r w:rsidRPr="009053A0">
        <w:rPr>
          <w:rFonts w:ascii="Arial" w:hAnsi="Arial" w:cs="Arial"/>
          <w:sz w:val="20"/>
          <w:szCs w:val="20"/>
        </w:rPr>
        <w:tab/>
        <w:t>Monsieur</w:t>
      </w:r>
      <w:r w:rsidR="00E12D73" w:rsidRPr="009053A0">
        <w:rPr>
          <w:rFonts w:ascii="Arial" w:hAnsi="Arial" w:cs="Arial"/>
          <w:sz w:val="20"/>
          <w:szCs w:val="20"/>
        </w:rPr>
        <w:t xml:space="preserve"> Michel PONTE</w:t>
      </w:r>
      <w:r w:rsidR="00863F22" w:rsidRPr="009053A0">
        <w:rPr>
          <w:rFonts w:ascii="Arial" w:hAnsi="Arial" w:cs="Arial"/>
          <w:sz w:val="20"/>
          <w:szCs w:val="20"/>
        </w:rPr>
        <w:t xml:space="preserve"> – Président Directeur Général </w:t>
      </w:r>
      <w:r w:rsidRPr="009053A0">
        <w:rPr>
          <w:rFonts w:ascii="Arial" w:hAnsi="Arial" w:cs="Arial"/>
          <w:sz w:val="20"/>
          <w:szCs w:val="20"/>
        </w:rPr>
        <w:t xml:space="preserve"> </w:t>
      </w:r>
    </w:p>
    <w:p w14:paraId="29C13897" w14:textId="77777777" w:rsidR="009D395A" w:rsidRPr="009053A0" w:rsidRDefault="009D395A" w:rsidP="009D395A">
      <w:pPr>
        <w:rPr>
          <w:rFonts w:ascii="Arial" w:hAnsi="Arial" w:cs="Arial"/>
        </w:rPr>
      </w:pPr>
    </w:p>
    <w:p w14:paraId="74A4CDBF" w14:textId="77777777" w:rsidR="000E222A" w:rsidRPr="009053A0" w:rsidRDefault="000E222A" w:rsidP="000E222A">
      <w:pPr>
        <w:pStyle w:val="05ARTICLENiv1-Texte"/>
        <w:pBdr>
          <w:top w:val="single" w:sz="4" w:space="12" w:color="auto"/>
          <w:left w:val="single" w:sz="4" w:space="4" w:color="auto"/>
          <w:bottom w:val="single" w:sz="4" w:space="6" w:color="auto"/>
          <w:right w:val="single" w:sz="4" w:space="4" w:color="auto"/>
        </w:pBdr>
        <w:tabs>
          <w:tab w:val="clear" w:pos="9356"/>
          <w:tab w:val="left" w:leader="dot" w:pos="7371"/>
          <w:tab w:val="left" w:leader="dot" w:pos="9639"/>
        </w:tabs>
        <w:rPr>
          <w:rFonts w:cs="Arial"/>
          <w:b/>
        </w:rPr>
      </w:pPr>
      <w:r w:rsidRPr="009053A0">
        <w:rPr>
          <w:rFonts w:cs="Arial"/>
          <w:b/>
        </w:rPr>
        <w:t xml:space="preserve">Cadre réglementaire : </w:t>
      </w:r>
      <w:r w:rsidR="004C59F5" w:rsidRPr="009053A0">
        <w:t>La présente consultation est passée selon une procédure adaptée librement définie par le pouvoir adjudicateur dans le respect des dispositions de l’article L.2123-1 du code de la commande publique.</w:t>
      </w:r>
    </w:p>
    <w:p w14:paraId="717610DE" w14:textId="77777777" w:rsidR="00863F22" w:rsidRPr="009053A0" w:rsidRDefault="00863F22" w:rsidP="000718F3">
      <w:pPr>
        <w:pStyle w:val="05ARTICLENiv1-Texte"/>
        <w:tabs>
          <w:tab w:val="clear" w:pos="9356"/>
          <w:tab w:val="left" w:leader="dot" w:pos="7371"/>
          <w:tab w:val="left" w:leader="dot" w:pos="9639"/>
        </w:tabs>
        <w:rPr>
          <w:rFonts w:cs="Arial"/>
        </w:rPr>
      </w:pPr>
    </w:p>
    <w:p w14:paraId="597217D9" w14:textId="77777777" w:rsidR="00863F22" w:rsidRPr="009053A0" w:rsidRDefault="00863F22" w:rsidP="000718F3">
      <w:pPr>
        <w:pStyle w:val="05ARTICLENiv1-Texte"/>
        <w:tabs>
          <w:tab w:val="clear" w:pos="9356"/>
          <w:tab w:val="left" w:leader="dot" w:pos="7371"/>
          <w:tab w:val="left" w:leader="dot" w:pos="9639"/>
        </w:tabs>
        <w:rPr>
          <w:rFonts w:cs="Arial"/>
        </w:rPr>
      </w:pPr>
    </w:p>
    <w:p w14:paraId="0909BBC6" w14:textId="2CD39A83" w:rsidR="00802B08" w:rsidRPr="009053A0" w:rsidRDefault="00D53982" w:rsidP="008A2F5F">
      <w:pPr>
        <w:pStyle w:val="05ARTICLENiv1-Texte"/>
        <w:pBdr>
          <w:top w:val="single" w:sz="4" w:space="12" w:color="auto"/>
          <w:left w:val="single" w:sz="4" w:space="4" w:color="auto"/>
          <w:bottom w:val="single" w:sz="4" w:space="6" w:color="auto"/>
          <w:right w:val="single" w:sz="4" w:space="4" w:color="auto"/>
        </w:pBdr>
        <w:tabs>
          <w:tab w:val="clear" w:pos="9356"/>
          <w:tab w:val="left" w:leader="dot" w:pos="7371"/>
          <w:tab w:val="left" w:leader="dot" w:pos="9639"/>
        </w:tabs>
        <w:rPr>
          <w:rFonts w:cs="Arial"/>
          <w:b/>
        </w:rPr>
      </w:pPr>
      <w:r w:rsidRPr="009053A0">
        <w:rPr>
          <w:rFonts w:cs="Arial"/>
          <w:b/>
        </w:rPr>
        <w:t>Date li</w:t>
      </w:r>
      <w:r w:rsidR="000718F3" w:rsidRPr="009053A0">
        <w:rPr>
          <w:rFonts w:cs="Arial"/>
          <w:b/>
        </w:rPr>
        <w:t>mite de réception des offres :</w:t>
      </w:r>
      <w:r w:rsidR="00391757" w:rsidRPr="009053A0">
        <w:rPr>
          <w:rFonts w:cs="Arial"/>
          <w:b/>
        </w:rPr>
        <w:t xml:space="preserve"> </w:t>
      </w:r>
      <w:r w:rsidR="005A633B" w:rsidRPr="009053A0">
        <w:rPr>
          <w:rFonts w:cs="Arial"/>
          <w:b/>
        </w:rPr>
        <w:t>22 septembre 2025</w:t>
      </w:r>
      <w:r w:rsidR="00D65AD6" w:rsidRPr="009053A0">
        <w:rPr>
          <w:rFonts w:cs="Arial"/>
          <w:b/>
        </w:rPr>
        <w:t xml:space="preserve">                 </w:t>
      </w:r>
      <w:r w:rsidR="006E4184" w:rsidRPr="009053A0">
        <w:rPr>
          <w:rFonts w:cs="Arial"/>
          <w:b/>
        </w:rPr>
        <w:t xml:space="preserve">                  </w:t>
      </w:r>
      <w:r w:rsidR="00391757" w:rsidRPr="009053A0">
        <w:rPr>
          <w:rFonts w:cs="Arial"/>
          <w:b/>
        </w:rPr>
        <w:t xml:space="preserve"> </w:t>
      </w:r>
      <w:r w:rsidR="00EE55F1" w:rsidRPr="009053A0">
        <w:rPr>
          <w:rFonts w:cs="Arial"/>
          <w:b/>
        </w:rPr>
        <w:t xml:space="preserve">            </w:t>
      </w:r>
      <w:r w:rsidR="006E4184" w:rsidRPr="009053A0">
        <w:rPr>
          <w:rFonts w:cs="Arial"/>
          <w:b/>
        </w:rPr>
        <w:t xml:space="preserve"> </w:t>
      </w:r>
      <w:r w:rsidR="00EE55F1" w:rsidRPr="009053A0">
        <w:rPr>
          <w:rFonts w:cs="Arial"/>
          <w:b/>
        </w:rPr>
        <w:t xml:space="preserve">   H</w:t>
      </w:r>
      <w:r w:rsidR="000718F3" w:rsidRPr="009053A0">
        <w:rPr>
          <w:rFonts w:cs="Arial"/>
          <w:b/>
        </w:rPr>
        <w:t xml:space="preserve">eure : </w:t>
      </w:r>
      <w:r w:rsidR="008A2F5F" w:rsidRPr="009053A0">
        <w:rPr>
          <w:rFonts w:cs="Arial"/>
          <w:b/>
        </w:rPr>
        <w:t xml:space="preserve">12H00 </w:t>
      </w:r>
    </w:p>
    <w:p w14:paraId="118901A4" w14:textId="77777777" w:rsidR="00310978" w:rsidRPr="009053A0" w:rsidRDefault="00310978" w:rsidP="00310978">
      <w:pPr>
        <w:tabs>
          <w:tab w:val="left" w:pos="8789"/>
        </w:tabs>
        <w:spacing w:after="140" w:line="240" w:lineRule="auto"/>
        <w:ind w:left="137" w:right="-1"/>
        <w:jc w:val="both"/>
        <w:rPr>
          <w:rFonts w:ascii="Arial" w:hAnsi="Arial" w:cs="Arial"/>
          <w:sz w:val="18"/>
        </w:rPr>
      </w:pPr>
    </w:p>
    <w:p w14:paraId="5010A673" w14:textId="77777777" w:rsidR="00BD33DC" w:rsidRPr="009053A0" w:rsidRDefault="002E037F" w:rsidP="003C3414">
      <w:pPr>
        <w:pBdr>
          <w:bottom w:val="single" w:sz="4" w:space="1" w:color="auto"/>
        </w:pBdr>
        <w:spacing w:after="240"/>
        <w:jc w:val="center"/>
        <w:rPr>
          <w:rFonts w:ascii="Arial" w:hAnsi="Arial" w:cs="Arial"/>
          <w:color w:val="A6A6A6" w:themeColor="background1" w:themeShade="A6"/>
          <w:sz w:val="32"/>
          <w:szCs w:val="32"/>
        </w:rPr>
      </w:pPr>
      <w:r w:rsidRPr="009053A0">
        <w:rPr>
          <w:rFonts w:ascii="Arial" w:hAnsi="Arial" w:cs="Arial"/>
        </w:rPr>
        <w:br w:type="page"/>
      </w:r>
      <w:r w:rsidR="00BD33DC" w:rsidRPr="009053A0">
        <w:rPr>
          <w:rFonts w:ascii="Arial" w:hAnsi="Arial" w:cs="Arial"/>
          <w:color w:val="A6A6A6" w:themeColor="background1" w:themeShade="A6"/>
          <w:sz w:val="32"/>
          <w:szCs w:val="32"/>
        </w:rPr>
        <w:lastRenderedPageBreak/>
        <w:t>Sommaire</w:t>
      </w:r>
    </w:p>
    <w:p w14:paraId="29CE7A9F" w14:textId="48594FBD" w:rsidR="00AE4D1C" w:rsidRPr="009053A0" w:rsidRDefault="006604F3">
      <w:pPr>
        <w:pStyle w:val="TM1"/>
        <w:tabs>
          <w:tab w:val="left" w:pos="1440"/>
        </w:tabs>
        <w:rPr>
          <w:rFonts w:eastAsiaTheme="minorEastAsia"/>
          <w:b w:val="0"/>
          <w:noProof/>
          <w:lang w:eastAsia="fr-FR"/>
        </w:rPr>
      </w:pPr>
      <w:r w:rsidRPr="009053A0">
        <w:rPr>
          <w:rFonts w:ascii="Arial" w:hAnsi="Arial" w:cs="Arial"/>
          <w:b w:val="0"/>
          <w:sz w:val="20"/>
          <w:szCs w:val="20"/>
        </w:rPr>
        <w:fldChar w:fldCharType="begin"/>
      </w:r>
      <w:r w:rsidRPr="009053A0">
        <w:rPr>
          <w:rFonts w:ascii="Arial" w:hAnsi="Arial" w:cs="Arial"/>
          <w:b w:val="0"/>
          <w:sz w:val="20"/>
          <w:szCs w:val="20"/>
        </w:rPr>
        <w:instrText xml:space="preserve"> TOC \t "04_ARTICLE - Titre;1;05_ARTICLE_Niv1 - SsTitre;2" </w:instrText>
      </w:r>
      <w:r w:rsidRPr="009053A0">
        <w:rPr>
          <w:rFonts w:ascii="Arial" w:hAnsi="Arial" w:cs="Arial"/>
          <w:b w:val="0"/>
          <w:sz w:val="20"/>
          <w:szCs w:val="20"/>
        </w:rPr>
        <w:fldChar w:fldCharType="separate"/>
      </w:r>
      <w:r w:rsidR="00AE4D1C" w:rsidRPr="009053A0">
        <w:rPr>
          <w:bCs/>
          <w:noProof/>
        </w:rPr>
        <w:t>ARTICLE 1 –</w:t>
      </w:r>
      <w:r w:rsidR="00AE4D1C" w:rsidRPr="009053A0">
        <w:rPr>
          <w:rFonts w:eastAsiaTheme="minorEastAsia"/>
          <w:b w:val="0"/>
          <w:noProof/>
          <w:lang w:eastAsia="fr-FR"/>
        </w:rPr>
        <w:tab/>
      </w:r>
      <w:r w:rsidR="00AE4D1C" w:rsidRPr="009053A0">
        <w:rPr>
          <w:bCs/>
          <w:noProof/>
        </w:rPr>
        <w:t>OBJET ET DUREE DU MARCHE</w:t>
      </w:r>
      <w:r w:rsidR="00AE4D1C" w:rsidRPr="009053A0">
        <w:rPr>
          <w:noProof/>
        </w:rPr>
        <w:tab/>
      </w:r>
      <w:r w:rsidR="00AE4D1C" w:rsidRPr="009053A0">
        <w:rPr>
          <w:noProof/>
        </w:rPr>
        <w:fldChar w:fldCharType="begin"/>
      </w:r>
      <w:r w:rsidR="00AE4D1C" w:rsidRPr="009053A0">
        <w:rPr>
          <w:noProof/>
        </w:rPr>
        <w:instrText xml:space="preserve"> PAGEREF _Toc77772562 \h </w:instrText>
      </w:r>
      <w:r w:rsidR="00AE4D1C" w:rsidRPr="009053A0">
        <w:rPr>
          <w:noProof/>
        </w:rPr>
      </w:r>
      <w:r w:rsidR="00AE4D1C" w:rsidRPr="009053A0">
        <w:rPr>
          <w:noProof/>
        </w:rPr>
        <w:fldChar w:fldCharType="separate"/>
      </w:r>
      <w:r w:rsidR="00DC0BAB">
        <w:rPr>
          <w:noProof/>
        </w:rPr>
        <w:t>3</w:t>
      </w:r>
      <w:r w:rsidR="00AE4D1C" w:rsidRPr="009053A0">
        <w:rPr>
          <w:noProof/>
        </w:rPr>
        <w:fldChar w:fldCharType="end"/>
      </w:r>
    </w:p>
    <w:p w14:paraId="7142EE5D" w14:textId="43CA0647" w:rsidR="00AE4D1C" w:rsidRPr="009053A0" w:rsidRDefault="00AE4D1C">
      <w:pPr>
        <w:pStyle w:val="TM1"/>
        <w:tabs>
          <w:tab w:val="left" w:pos="1440"/>
        </w:tabs>
        <w:rPr>
          <w:rFonts w:eastAsiaTheme="minorEastAsia"/>
          <w:b w:val="0"/>
          <w:noProof/>
          <w:lang w:eastAsia="fr-FR"/>
        </w:rPr>
      </w:pPr>
      <w:r w:rsidRPr="009053A0">
        <w:rPr>
          <w:bCs/>
          <w:noProof/>
        </w:rPr>
        <w:t>ARTICLE 2 –</w:t>
      </w:r>
      <w:r w:rsidRPr="009053A0">
        <w:rPr>
          <w:rFonts w:eastAsiaTheme="minorEastAsia"/>
          <w:b w:val="0"/>
          <w:noProof/>
          <w:lang w:eastAsia="fr-FR"/>
        </w:rPr>
        <w:tab/>
      </w:r>
      <w:r w:rsidRPr="009053A0">
        <w:rPr>
          <w:bCs/>
          <w:noProof/>
        </w:rPr>
        <w:t>ORGANISATION DE LA CONSULTATION</w:t>
      </w:r>
      <w:r w:rsidRPr="009053A0">
        <w:rPr>
          <w:noProof/>
        </w:rPr>
        <w:tab/>
      </w:r>
      <w:r w:rsidRPr="009053A0">
        <w:rPr>
          <w:noProof/>
        </w:rPr>
        <w:fldChar w:fldCharType="begin"/>
      </w:r>
      <w:r w:rsidRPr="009053A0">
        <w:rPr>
          <w:noProof/>
        </w:rPr>
        <w:instrText xml:space="preserve"> PAGEREF _Toc77772563 \h </w:instrText>
      </w:r>
      <w:r w:rsidRPr="009053A0">
        <w:rPr>
          <w:noProof/>
        </w:rPr>
      </w:r>
      <w:r w:rsidRPr="009053A0">
        <w:rPr>
          <w:noProof/>
        </w:rPr>
        <w:fldChar w:fldCharType="separate"/>
      </w:r>
      <w:r w:rsidR="00DC0BAB">
        <w:rPr>
          <w:noProof/>
        </w:rPr>
        <w:t>4</w:t>
      </w:r>
      <w:r w:rsidRPr="009053A0">
        <w:rPr>
          <w:noProof/>
        </w:rPr>
        <w:fldChar w:fldCharType="end"/>
      </w:r>
    </w:p>
    <w:p w14:paraId="2FBF665D" w14:textId="46CA143C" w:rsidR="00AE4D1C" w:rsidRPr="009053A0" w:rsidRDefault="00AE4D1C">
      <w:pPr>
        <w:pStyle w:val="TM2"/>
        <w:tabs>
          <w:tab w:val="left" w:pos="960"/>
        </w:tabs>
        <w:rPr>
          <w:rFonts w:eastAsiaTheme="minorEastAsia"/>
          <w:i w:val="0"/>
          <w:noProof/>
          <w:lang w:eastAsia="fr-FR"/>
        </w:rPr>
      </w:pPr>
      <w:r w:rsidRPr="009053A0">
        <w:rPr>
          <w:noProof/>
        </w:rPr>
        <w:t>2.1.</w:t>
      </w:r>
      <w:r w:rsidRPr="009053A0">
        <w:rPr>
          <w:rFonts w:eastAsiaTheme="minorEastAsia"/>
          <w:i w:val="0"/>
          <w:noProof/>
          <w:lang w:eastAsia="fr-FR"/>
        </w:rPr>
        <w:tab/>
      </w:r>
      <w:r w:rsidRPr="009053A0">
        <w:rPr>
          <w:noProof/>
        </w:rPr>
        <w:t>Procédure de passation</w:t>
      </w:r>
      <w:r w:rsidRPr="009053A0">
        <w:rPr>
          <w:noProof/>
        </w:rPr>
        <w:tab/>
      </w:r>
      <w:r w:rsidRPr="009053A0">
        <w:rPr>
          <w:noProof/>
        </w:rPr>
        <w:fldChar w:fldCharType="begin"/>
      </w:r>
      <w:r w:rsidRPr="009053A0">
        <w:rPr>
          <w:noProof/>
        </w:rPr>
        <w:instrText xml:space="preserve"> PAGEREF _Toc77772564 \h </w:instrText>
      </w:r>
      <w:r w:rsidRPr="009053A0">
        <w:rPr>
          <w:noProof/>
        </w:rPr>
      </w:r>
      <w:r w:rsidRPr="009053A0">
        <w:rPr>
          <w:noProof/>
        </w:rPr>
        <w:fldChar w:fldCharType="separate"/>
      </w:r>
      <w:r w:rsidR="00DC0BAB">
        <w:rPr>
          <w:noProof/>
        </w:rPr>
        <w:t>4</w:t>
      </w:r>
      <w:r w:rsidRPr="009053A0">
        <w:rPr>
          <w:noProof/>
        </w:rPr>
        <w:fldChar w:fldCharType="end"/>
      </w:r>
    </w:p>
    <w:p w14:paraId="5CC6CBEF" w14:textId="607A98C0" w:rsidR="00AE4D1C" w:rsidRPr="009053A0" w:rsidRDefault="00AE4D1C">
      <w:pPr>
        <w:pStyle w:val="TM2"/>
        <w:rPr>
          <w:rFonts w:eastAsiaTheme="minorEastAsia"/>
          <w:i w:val="0"/>
          <w:noProof/>
          <w:lang w:eastAsia="fr-FR"/>
        </w:rPr>
      </w:pPr>
      <w:r w:rsidRPr="009053A0">
        <w:rPr>
          <w:noProof/>
        </w:rPr>
        <w:t>2.4 Contenu du dossier de consultation</w:t>
      </w:r>
      <w:r w:rsidRPr="009053A0">
        <w:rPr>
          <w:noProof/>
        </w:rPr>
        <w:tab/>
      </w:r>
      <w:r w:rsidRPr="009053A0">
        <w:rPr>
          <w:noProof/>
        </w:rPr>
        <w:fldChar w:fldCharType="begin"/>
      </w:r>
      <w:r w:rsidRPr="009053A0">
        <w:rPr>
          <w:noProof/>
        </w:rPr>
        <w:instrText xml:space="preserve"> PAGEREF _Toc77772565 \h </w:instrText>
      </w:r>
      <w:r w:rsidRPr="009053A0">
        <w:rPr>
          <w:noProof/>
        </w:rPr>
      </w:r>
      <w:r w:rsidRPr="009053A0">
        <w:rPr>
          <w:noProof/>
        </w:rPr>
        <w:fldChar w:fldCharType="separate"/>
      </w:r>
      <w:r w:rsidR="00DC0BAB">
        <w:rPr>
          <w:noProof/>
        </w:rPr>
        <w:t>5</w:t>
      </w:r>
      <w:r w:rsidRPr="009053A0">
        <w:rPr>
          <w:noProof/>
        </w:rPr>
        <w:fldChar w:fldCharType="end"/>
      </w:r>
    </w:p>
    <w:p w14:paraId="518A7AF9" w14:textId="5166CCC0" w:rsidR="00AE4D1C" w:rsidRPr="009053A0" w:rsidRDefault="00AE4D1C">
      <w:pPr>
        <w:pStyle w:val="TM2"/>
        <w:rPr>
          <w:rFonts w:eastAsiaTheme="minorEastAsia"/>
          <w:i w:val="0"/>
          <w:noProof/>
          <w:lang w:eastAsia="fr-FR"/>
        </w:rPr>
      </w:pPr>
      <w:r w:rsidRPr="009053A0">
        <w:rPr>
          <w:noProof/>
        </w:rPr>
        <w:t>2.7 Visite des lieux d’exécution du marché</w:t>
      </w:r>
      <w:r w:rsidRPr="009053A0">
        <w:rPr>
          <w:noProof/>
        </w:rPr>
        <w:tab/>
      </w:r>
      <w:r w:rsidRPr="009053A0">
        <w:rPr>
          <w:noProof/>
        </w:rPr>
        <w:fldChar w:fldCharType="begin"/>
      </w:r>
      <w:r w:rsidRPr="009053A0">
        <w:rPr>
          <w:noProof/>
        </w:rPr>
        <w:instrText xml:space="preserve"> PAGEREF _Toc77772566 \h </w:instrText>
      </w:r>
      <w:r w:rsidRPr="009053A0">
        <w:rPr>
          <w:noProof/>
        </w:rPr>
      </w:r>
      <w:r w:rsidRPr="009053A0">
        <w:rPr>
          <w:noProof/>
        </w:rPr>
        <w:fldChar w:fldCharType="separate"/>
      </w:r>
      <w:r w:rsidR="00DC0BAB">
        <w:rPr>
          <w:noProof/>
        </w:rPr>
        <w:t>5</w:t>
      </w:r>
      <w:r w:rsidRPr="009053A0">
        <w:rPr>
          <w:noProof/>
        </w:rPr>
        <w:fldChar w:fldCharType="end"/>
      </w:r>
    </w:p>
    <w:p w14:paraId="489C728E" w14:textId="2B284AC4" w:rsidR="00AE4D1C" w:rsidRPr="009053A0" w:rsidRDefault="00AE4D1C">
      <w:pPr>
        <w:pStyle w:val="TM1"/>
        <w:tabs>
          <w:tab w:val="left" w:pos="1440"/>
        </w:tabs>
        <w:rPr>
          <w:rFonts w:eastAsiaTheme="minorEastAsia"/>
          <w:b w:val="0"/>
          <w:noProof/>
          <w:lang w:eastAsia="fr-FR"/>
        </w:rPr>
      </w:pPr>
      <w:r w:rsidRPr="009053A0">
        <w:rPr>
          <w:bCs/>
          <w:noProof/>
        </w:rPr>
        <w:t>ARTICLE 3 –</w:t>
      </w:r>
      <w:r w:rsidRPr="009053A0">
        <w:rPr>
          <w:rFonts w:eastAsiaTheme="minorEastAsia"/>
          <w:b w:val="0"/>
          <w:noProof/>
          <w:lang w:eastAsia="fr-FR"/>
        </w:rPr>
        <w:tab/>
      </w:r>
      <w:r w:rsidRPr="009053A0">
        <w:rPr>
          <w:bCs/>
          <w:noProof/>
        </w:rPr>
        <w:t>RETRAIT DU DOSSIER</w:t>
      </w:r>
      <w:r w:rsidRPr="009053A0">
        <w:rPr>
          <w:noProof/>
        </w:rPr>
        <w:tab/>
      </w:r>
      <w:r w:rsidRPr="009053A0">
        <w:rPr>
          <w:noProof/>
        </w:rPr>
        <w:fldChar w:fldCharType="begin"/>
      </w:r>
      <w:r w:rsidRPr="009053A0">
        <w:rPr>
          <w:noProof/>
        </w:rPr>
        <w:instrText xml:space="preserve"> PAGEREF _Toc77772567 \h </w:instrText>
      </w:r>
      <w:r w:rsidRPr="009053A0">
        <w:rPr>
          <w:noProof/>
        </w:rPr>
      </w:r>
      <w:r w:rsidRPr="009053A0">
        <w:rPr>
          <w:noProof/>
        </w:rPr>
        <w:fldChar w:fldCharType="separate"/>
      </w:r>
      <w:r w:rsidR="00DC0BAB">
        <w:rPr>
          <w:noProof/>
        </w:rPr>
        <w:t>5</w:t>
      </w:r>
      <w:r w:rsidRPr="009053A0">
        <w:rPr>
          <w:noProof/>
        </w:rPr>
        <w:fldChar w:fldCharType="end"/>
      </w:r>
    </w:p>
    <w:p w14:paraId="34E39218" w14:textId="159DC0FB" w:rsidR="00AE4D1C" w:rsidRPr="009053A0" w:rsidRDefault="00AE4D1C">
      <w:pPr>
        <w:pStyle w:val="TM1"/>
        <w:tabs>
          <w:tab w:val="left" w:pos="1440"/>
        </w:tabs>
        <w:rPr>
          <w:rFonts w:eastAsiaTheme="minorEastAsia"/>
          <w:b w:val="0"/>
          <w:noProof/>
          <w:lang w:eastAsia="fr-FR"/>
        </w:rPr>
      </w:pPr>
      <w:r w:rsidRPr="009053A0">
        <w:rPr>
          <w:bCs/>
          <w:noProof/>
        </w:rPr>
        <w:t>ARTICLE 4 –</w:t>
      </w:r>
      <w:r w:rsidRPr="009053A0">
        <w:rPr>
          <w:rFonts w:eastAsiaTheme="minorEastAsia"/>
          <w:b w:val="0"/>
          <w:noProof/>
          <w:lang w:eastAsia="fr-FR"/>
        </w:rPr>
        <w:tab/>
      </w:r>
      <w:r w:rsidRPr="009053A0">
        <w:rPr>
          <w:bCs/>
          <w:noProof/>
        </w:rPr>
        <w:t>CONTENU DES CANDIDATURES ET DES OFFRES</w:t>
      </w:r>
      <w:r w:rsidRPr="009053A0">
        <w:rPr>
          <w:noProof/>
        </w:rPr>
        <w:tab/>
      </w:r>
      <w:r w:rsidRPr="009053A0">
        <w:rPr>
          <w:noProof/>
        </w:rPr>
        <w:fldChar w:fldCharType="begin"/>
      </w:r>
      <w:r w:rsidRPr="009053A0">
        <w:rPr>
          <w:noProof/>
        </w:rPr>
        <w:instrText xml:space="preserve"> PAGEREF _Toc77772568 \h </w:instrText>
      </w:r>
      <w:r w:rsidRPr="009053A0">
        <w:rPr>
          <w:noProof/>
        </w:rPr>
      </w:r>
      <w:r w:rsidRPr="009053A0">
        <w:rPr>
          <w:noProof/>
        </w:rPr>
        <w:fldChar w:fldCharType="separate"/>
      </w:r>
      <w:r w:rsidR="00DC0BAB">
        <w:rPr>
          <w:noProof/>
        </w:rPr>
        <w:t>6</w:t>
      </w:r>
      <w:r w:rsidRPr="009053A0">
        <w:rPr>
          <w:noProof/>
        </w:rPr>
        <w:fldChar w:fldCharType="end"/>
      </w:r>
    </w:p>
    <w:p w14:paraId="19687AC3" w14:textId="256A23BD" w:rsidR="00AE4D1C" w:rsidRPr="009053A0" w:rsidRDefault="00AE4D1C">
      <w:pPr>
        <w:pStyle w:val="TM2"/>
        <w:rPr>
          <w:rFonts w:eastAsiaTheme="minorEastAsia"/>
          <w:i w:val="0"/>
          <w:noProof/>
          <w:lang w:eastAsia="fr-FR"/>
        </w:rPr>
      </w:pPr>
      <w:r w:rsidRPr="009053A0">
        <w:rPr>
          <w:noProof/>
        </w:rPr>
        <w:t>4.1 Eléments nécessaires à la sélection des candidatures</w:t>
      </w:r>
      <w:r w:rsidRPr="009053A0">
        <w:rPr>
          <w:noProof/>
        </w:rPr>
        <w:tab/>
      </w:r>
      <w:r w:rsidRPr="009053A0">
        <w:rPr>
          <w:noProof/>
        </w:rPr>
        <w:fldChar w:fldCharType="begin"/>
      </w:r>
      <w:r w:rsidRPr="009053A0">
        <w:rPr>
          <w:noProof/>
        </w:rPr>
        <w:instrText xml:space="preserve"> PAGEREF _Toc77772569 \h </w:instrText>
      </w:r>
      <w:r w:rsidRPr="009053A0">
        <w:rPr>
          <w:noProof/>
        </w:rPr>
      </w:r>
      <w:r w:rsidRPr="009053A0">
        <w:rPr>
          <w:noProof/>
        </w:rPr>
        <w:fldChar w:fldCharType="separate"/>
      </w:r>
      <w:r w:rsidR="00DC0BAB">
        <w:rPr>
          <w:noProof/>
        </w:rPr>
        <w:t>6</w:t>
      </w:r>
      <w:r w:rsidRPr="009053A0">
        <w:rPr>
          <w:noProof/>
        </w:rPr>
        <w:fldChar w:fldCharType="end"/>
      </w:r>
    </w:p>
    <w:p w14:paraId="583A4EB9" w14:textId="6C739212" w:rsidR="00AE4D1C" w:rsidRPr="009053A0" w:rsidRDefault="00AE4D1C">
      <w:pPr>
        <w:pStyle w:val="TM2"/>
        <w:rPr>
          <w:rFonts w:eastAsiaTheme="minorEastAsia"/>
          <w:i w:val="0"/>
          <w:noProof/>
          <w:lang w:eastAsia="fr-FR"/>
        </w:rPr>
      </w:pPr>
      <w:r w:rsidRPr="009053A0">
        <w:rPr>
          <w:noProof/>
        </w:rPr>
        <w:t>4.2 Eléments nécessaires au choix de l’offre</w:t>
      </w:r>
      <w:r w:rsidRPr="009053A0">
        <w:rPr>
          <w:noProof/>
        </w:rPr>
        <w:tab/>
      </w:r>
      <w:r w:rsidRPr="009053A0">
        <w:rPr>
          <w:noProof/>
        </w:rPr>
        <w:fldChar w:fldCharType="begin"/>
      </w:r>
      <w:r w:rsidRPr="009053A0">
        <w:rPr>
          <w:noProof/>
        </w:rPr>
        <w:instrText xml:space="preserve"> PAGEREF _Toc77772570 \h </w:instrText>
      </w:r>
      <w:r w:rsidRPr="009053A0">
        <w:rPr>
          <w:noProof/>
        </w:rPr>
      </w:r>
      <w:r w:rsidRPr="009053A0">
        <w:rPr>
          <w:noProof/>
        </w:rPr>
        <w:fldChar w:fldCharType="separate"/>
      </w:r>
      <w:r w:rsidR="00DC0BAB">
        <w:rPr>
          <w:noProof/>
        </w:rPr>
        <w:t>7</w:t>
      </w:r>
      <w:r w:rsidRPr="009053A0">
        <w:rPr>
          <w:noProof/>
        </w:rPr>
        <w:fldChar w:fldCharType="end"/>
      </w:r>
    </w:p>
    <w:p w14:paraId="4FEAFEC6" w14:textId="27FF42BE" w:rsidR="00AE4D1C" w:rsidRPr="009053A0" w:rsidRDefault="00AE4D1C">
      <w:pPr>
        <w:pStyle w:val="TM1"/>
        <w:tabs>
          <w:tab w:val="left" w:pos="1440"/>
        </w:tabs>
        <w:rPr>
          <w:rFonts w:eastAsiaTheme="minorEastAsia"/>
          <w:b w:val="0"/>
          <w:noProof/>
          <w:lang w:eastAsia="fr-FR"/>
        </w:rPr>
      </w:pPr>
      <w:r w:rsidRPr="009053A0">
        <w:rPr>
          <w:bCs/>
          <w:noProof/>
        </w:rPr>
        <w:t>ARTICLE 5 –</w:t>
      </w:r>
      <w:r w:rsidRPr="009053A0">
        <w:rPr>
          <w:rFonts w:eastAsiaTheme="minorEastAsia"/>
          <w:b w:val="0"/>
          <w:noProof/>
          <w:lang w:eastAsia="fr-FR"/>
        </w:rPr>
        <w:tab/>
      </w:r>
      <w:r w:rsidRPr="009053A0">
        <w:rPr>
          <w:bCs/>
          <w:noProof/>
        </w:rPr>
        <w:t>JUGEMENT DES CANDIDATURES ET DES OFFRES ET VERIFICATION DE LA SITUATION DE L’ATTRIBUTAIRE</w:t>
      </w:r>
      <w:r w:rsidRPr="009053A0">
        <w:rPr>
          <w:noProof/>
        </w:rPr>
        <w:tab/>
      </w:r>
      <w:r w:rsidRPr="009053A0">
        <w:rPr>
          <w:noProof/>
        </w:rPr>
        <w:fldChar w:fldCharType="begin"/>
      </w:r>
      <w:r w:rsidRPr="009053A0">
        <w:rPr>
          <w:noProof/>
        </w:rPr>
        <w:instrText xml:space="preserve"> PAGEREF _Toc77772571 \h </w:instrText>
      </w:r>
      <w:r w:rsidRPr="009053A0">
        <w:rPr>
          <w:noProof/>
        </w:rPr>
      </w:r>
      <w:r w:rsidRPr="009053A0">
        <w:rPr>
          <w:noProof/>
        </w:rPr>
        <w:fldChar w:fldCharType="separate"/>
      </w:r>
      <w:r w:rsidR="00DC0BAB">
        <w:rPr>
          <w:noProof/>
        </w:rPr>
        <w:t>8</w:t>
      </w:r>
      <w:r w:rsidRPr="009053A0">
        <w:rPr>
          <w:noProof/>
        </w:rPr>
        <w:fldChar w:fldCharType="end"/>
      </w:r>
    </w:p>
    <w:p w14:paraId="053CDD88" w14:textId="32BE4043" w:rsidR="00AE4D1C" w:rsidRPr="009053A0" w:rsidRDefault="00AE4D1C">
      <w:pPr>
        <w:pStyle w:val="TM2"/>
        <w:rPr>
          <w:rFonts w:eastAsiaTheme="minorEastAsia"/>
          <w:i w:val="0"/>
          <w:noProof/>
          <w:lang w:eastAsia="fr-FR"/>
        </w:rPr>
      </w:pPr>
      <w:r w:rsidRPr="009053A0">
        <w:rPr>
          <w:noProof/>
        </w:rPr>
        <w:t>5.1 Jugement des offres</w:t>
      </w:r>
      <w:r w:rsidRPr="009053A0">
        <w:rPr>
          <w:noProof/>
        </w:rPr>
        <w:tab/>
      </w:r>
      <w:r w:rsidRPr="009053A0">
        <w:rPr>
          <w:noProof/>
        </w:rPr>
        <w:fldChar w:fldCharType="begin"/>
      </w:r>
      <w:r w:rsidRPr="009053A0">
        <w:rPr>
          <w:noProof/>
        </w:rPr>
        <w:instrText xml:space="preserve"> PAGEREF _Toc77772572 \h </w:instrText>
      </w:r>
      <w:r w:rsidRPr="009053A0">
        <w:rPr>
          <w:noProof/>
        </w:rPr>
      </w:r>
      <w:r w:rsidRPr="009053A0">
        <w:rPr>
          <w:noProof/>
        </w:rPr>
        <w:fldChar w:fldCharType="separate"/>
      </w:r>
      <w:r w:rsidR="00DC0BAB">
        <w:rPr>
          <w:noProof/>
        </w:rPr>
        <w:t>8</w:t>
      </w:r>
      <w:r w:rsidRPr="009053A0">
        <w:rPr>
          <w:noProof/>
        </w:rPr>
        <w:fldChar w:fldCharType="end"/>
      </w:r>
    </w:p>
    <w:p w14:paraId="0B0B5797" w14:textId="64053415" w:rsidR="00AE4D1C" w:rsidRPr="009053A0" w:rsidRDefault="00AE4D1C">
      <w:pPr>
        <w:pStyle w:val="TM2"/>
        <w:rPr>
          <w:rFonts w:eastAsiaTheme="minorEastAsia"/>
          <w:i w:val="0"/>
          <w:noProof/>
          <w:lang w:eastAsia="fr-FR"/>
        </w:rPr>
      </w:pPr>
      <w:r w:rsidRPr="009053A0">
        <w:rPr>
          <w:noProof/>
        </w:rPr>
        <w:t>5.2 Vérification de la situation de l’attributaire</w:t>
      </w:r>
      <w:r w:rsidRPr="009053A0">
        <w:rPr>
          <w:noProof/>
        </w:rPr>
        <w:tab/>
      </w:r>
      <w:r w:rsidRPr="009053A0">
        <w:rPr>
          <w:noProof/>
        </w:rPr>
        <w:fldChar w:fldCharType="begin"/>
      </w:r>
      <w:r w:rsidRPr="009053A0">
        <w:rPr>
          <w:noProof/>
        </w:rPr>
        <w:instrText xml:space="preserve"> PAGEREF _Toc77772573 \h </w:instrText>
      </w:r>
      <w:r w:rsidRPr="009053A0">
        <w:rPr>
          <w:noProof/>
        </w:rPr>
      </w:r>
      <w:r w:rsidRPr="009053A0">
        <w:rPr>
          <w:noProof/>
        </w:rPr>
        <w:fldChar w:fldCharType="separate"/>
      </w:r>
      <w:r w:rsidR="00DC0BAB">
        <w:rPr>
          <w:noProof/>
        </w:rPr>
        <w:t>8</w:t>
      </w:r>
      <w:r w:rsidRPr="009053A0">
        <w:rPr>
          <w:noProof/>
        </w:rPr>
        <w:fldChar w:fldCharType="end"/>
      </w:r>
    </w:p>
    <w:p w14:paraId="4D2C03A3" w14:textId="7B84614A" w:rsidR="00AE4D1C" w:rsidRPr="009053A0" w:rsidRDefault="00AE4D1C">
      <w:pPr>
        <w:pStyle w:val="TM1"/>
        <w:tabs>
          <w:tab w:val="left" w:pos="1440"/>
        </w:tabs>
        <w:rPr>
          <w:rFonts w:eastAsiaTheme="minorEastAsia"/>
          <w:b w:val="0"/>
          <w:noProof/>
          <w:lang w:eastAsia="fr-FR"/>
        </w:rPr>
      </w:pPr>
      <w:r w:rsidRPr="009053A0">
        <w:rPr>
          <w:bCs/>
          <w:noProof/>
        </w:rPr>
        <w:t>ARTICLE 6 –</w:t>
      </w:r>
      <w:r w:rsidRPr="009053A0">
        <w:rPr>
          <w:rFonts w:eastAsiaTheme="minorEastAsia"/>
          <w:b w:val="0"/>
          <w:noProof/>
          <w:lang w:eastAsia="fr-FR"/>
        </w:rPr>
        <w:tab/>
      </w:r>
      <w:r w:rsidRPr="009053A0">
        <w:rPr>
          <w:bCs/>
          <w:noProof/>
        </w:rPr>
        <w:t>CONDITIONS D'ENVOI DES OFFRES</w:t>
      </w:r>
      <w:r w:rsidRPr="009053A0">
        <w:rPr>
          <w:noProof/>
        </w:rPr>
        <w:tab/>
      </w:r>
      <w:r w:rsidRPr="009053A0">
        <w:rPr>
          <w:noProof/>
        </w:rPr>
        <w:fldChar w:fldCharType="begin"/>
      </w:r>
      <w:r w:rsidRPr="009053A0">
        <w:rPr>
          <w:noProof/>
        </w:rPr>
        <w:instrText xml:space="preserve"> PAGEREF _Toc77772574 \h </w:instrText>
      </w:r>
      <w:r w:rsidRPr="009053A0">
        <w:rPr>
          <w:noProof/>
        </w:rPr>
      </w:r>
      <w:r w:rsidRPr="009053A0">
        <w:rPr>
          <w:noProof/>
        </w:rPr>
        <w:fldChar w:fldCharType="separate"/>
      </w:r>
      <w:r w:rsidR="00DC0BAB">
        <w:rPr>
          <w:noProof/>
        </w:rPr>
        <w:t>9</w:t>
      </w:r>
      <w:r w:rsidRPr="009053A0">
        <w:rPr>
          <w:noProof/>
        </w:rPr>
        <w:fldChar w:fldCharType="end"/>
      </w:r>
    </w:p>
    <w:p w14:paraId="2C945E81" w14:textId="1901A19C" w:rsidR="00AE4D1C" w:rsidRPr="009053A0" w:rsidRDefault="00AE4D1C">
      <w:pPr>
        <w:pStyle w:val="TM2"/>
        <w:rPr>
          <w:rFonts w:eastAsiaTheme="minorEastAsia"/>
          <w:i w:val="0"/>
          <w:noProof/>
          <w:lang w:eastAsia="fr-FR"/>
        </w:rPr>
      </w:pPr>
      <w:r w:rsidRPr="009053A0">
        <w:rPr>
          <w:rFonts w:cs="Arial"/>
          <w:noProof/>
        </w:rPr>
        <w:t>Conditions de la dématérialisation</w:t>
      </w:r>
      <w:r w:rsidRPr="009053A0">
        <w:rPr>
          <w:noProof/>
        </w:rPr>
        <w:tab/>
      </w:r>
      <w:r w:rsidRPr="009053A0">
        <w:rPr>
          <w:noProof/>
        </w:rPr>
        <w:fldChar w:fldCharType="begin"/>
      </w:r>
      <w:r w:rsidRPr="009053A0">
        <w:rPr>
          <w:noProof/>
        </w:rPr>
        <w:instrText xml:space="preserve"> PAGEREF _Toc77772575 \h </w:instrText>
      </w:r>
      <w:r w:rsidRPr="009053A0">
        <w:rPr>
          <w:noProof/>
        </w:rPr>
      </w:r>
      <w:r w:rsidRPr="009053A0">
        <w:rPr>
          <w:noProof/>
        </w:rPr>
        <w:fldChar w:fldCharType="separate"/>
      </w:r>
      <w:r w:rsidR="00DC0BAB">
        <w:rPr>
          <w:noProof/>
        </w:rPr>
        <w:t>9</w:t>
      </w:r>
      <w:r w:rsidRPr="009053A0">
        <w:rPr>
          <w:noProof/>
        </w:rPr>
        <w:fldChar w:fldCharType="end"/>
      </w:r>
    </w:p>
    <w:p w14:paraId="52FA4FFB" w14:textId="4A49ADF2" w:rsidR="00AE4D1C" w:rsidRPr="009053A0" w:rsidRDefault="00AE4D1C">
      <w:pPr>
        <w:pStyle w:val="TM2"/>
        <w:rPr>
          <w:rFonts w:eastAsiaTheme="minorEastAsia"/>
          <w:i w:val="0"/>
          <w:noProof/>
          <w:lang w:eastAsia="fr-FR"/>
        </w:rPr>
      </w:pPr>
      <w:r w:rsidRPr="009053A0">
        <w:rPr>
          <w:rFonts w:cs="Arial"/>
          <w:noProof/>
        </w:rPr>
        <w:t>Modalités d'envoi des propositions dématérialisées</w:t>
      </w:r>
      <w:r w:rsidRPr="009053A0">
        <w:rPr>
          <w:noProof/>
        </w:rPr>
        <w:tab/>
      </w:r>
      <w:r w:rsidRPr="009053A0">
        <w:rPr>
          <w:noProof/>
        </w:rPr>
        <w:fldChar w:fldCharType="begin"/>
      </w:r>
      <w:r w:rsidRPr="009053A0">
        <w:rPr>
          <w:noProof/>
        </w:rPr>
        <w:instrText xml:space="preserve"> PAGEREF _Toc77772576 \h </w:instrText>
      </w:r>
      <w:r w:rsidRPr="009053A0">
        <w:rPr>
          <w:noProof/>
        </w:rPr>
      </w:r>
      <w:r w:rsidRPr="009053A0">
        <w:rPr>
          <w:noProof/>
        </w:rPr>
        <w:fldChar w:fldCharType="separate"/>
      </w:r>
      <w:r w:rsidR="00DC0BAB">
        <w:rPr>
          <w:noProof/>
        </w:rPr>
        <w:t>10</w:t>
      </w:r>
      <w:r w:rsidRPr="009053A0">
        <w:rPr>
          <w:noProof/>
        </w:rPr>
        <w:fldChar w:fldCharType="end"/>
      </w:r>
    </w:p>
    <w:p w14:paraId="67DB3735" w14:textId="13A7475B" w:rsidR="00AE4D1C" w:rsidRPr="009053A0" w:rsidRDefault="00AE4D1C">
      <w:pPr>
        <w:pStyle w:val="TM2"/>
        <w:rPr>
          <w:rFonts w:eastAsiaTheme="minorEastAsia"/>
          <w:i w:val="0"/>
          <w:noProof/>
          <w:lang w:eastAsia="fr-FR"/>
        </w:rPr>
      </w:pPr>
      <w:r w:rsidRPr="009053A0">
        <w:rPr>
          <w:rFonts w:cs="Arial"/>
          <w:noProof/>
        </w:rPr>
        <w:t>Modalités de signature des candidatures et des offres</w:t>
      </w:r>
      <w:r w:rsidRPr="009053A0">
        <w:rPr>
          <w:noProof/>
        </w:rPr>
        <w:tab/>
      </w:r>
      <w:r w:rsidRPr="009053A0">
        <w:rPr>
          <w:noProof/>
        </w:rPr>
        <w:fldChar w:fldCharType="begin"/>
      </w:r>
      <w:r w:rsidRPr="009053A0">
        <w:rPr>
          <w:noProof/>
        </w:rPr>
        <w:instrText xml:space="preserve"> PAGEREF _Toc77772577 \h </w:instrText>
      </w:r>
      <w:r w:rsidRPr="009053A0">
        <w:rPr>
          <w:noProof/>
        </w:rPr>
      </w:r>
      <w:r w:rsidRPr="009053A0">
        <w:rPr>
          <w:noProof/>
        </w:rPr>
        <w:fldChar w:fldCharType="separate"/>
      </w:r>
      <w:r w:rsidR="00DC0BAB">
        <w:rPr>
          <w:noProof/>
        </w:rPr>
        <w:t>11</w:t>
      </w:r>
      <w:r w:rsidRPr="009053A0">
        <w:rPr>
          <w:noProof/>
        </w:rPr>
        <w:fldChar w:fldCharType="end"/>
      </w:r>
    </w:p>
    <w:p w14:paraId="5FE1E317" w14:textId="434F5568" w:rsidR="00AE4D1C" w:rsidRPr="009053A0" w:rsidRDefault="00AE4D1C">
      <w:pPr>
        <w:pStyle w:val="TM1"/>
        <w:tabs>
          <w:tab w:val="left" w:pos="1440"/>
        </w:tabs>
        <w:rPr>
          <w:rFonts w:eastAsiaTheme="minorEastAsia"/>
          <w:b w:val="0"/>
          <w:noProof/>
          <w:lang w:eastAsia="fr-FR"/>
        </w:rPr>
      </w:pPr>
      <w:r w:rsidRPr="009053A0">
        <w:rPr>
          <w:bCs/>
          <w:noProof/>
        </w:rPr>
        <w:t>ARTICLE 7 –</w:t>
      </w:r>
      <w:r w:rsidRPr="009053A0">
        <w:rPr>
          <w:rFonts w:eastAsiaTheme="minorEastAsia"/>
          <w:b w:val="0"/>
          <w:noProof/>
          <w:lang w:eastAsia="fr-FR"/>
        </w:rPr>
        <w:tab/>
      </w:r>
      <w:r w:rsidRPr="009053A0">
        <w:rPr>
          <w:bCs/>
          <w:noProof/>
        </w:rPr>
        <w:t>RENSEIGNEMENTS COMPLEMENTAIRES</w:t>
      </w:r>
      <w:r w:rsidRPr="009053A0">
        <w:rPr>
          <w:noProof/>
        </w:rPr>
        <w:tab/>
      </w:r>
      <w:r w:rsidRPr="009053A0">
        <w:rPr>
          <w:noProof/>
        </w:rPr>
        <w:fldChar w:fldCharType="begin"/>
      </w:r>
      <w:r w:rsidRPr="009053A0">
        <w:rPr>
          <w:noProof/>
        </w:rPr>
        <w:instrText xml:space="preserve"> PAGEREF _Toc77772578 \h </w:instrText>
      </w:r>
      <w:r w:rsidRPr="009053A0">
        <w:rPr>
          <w:noProof/>
        </w:rPr>
      </w:r>
      <w:r w:rsidRPr="009053A0">
        <w:rPr>
          <w:noProof/>
        </w:rPr>
        <w:fldChar w:fldCharType="separate"/>
      </w:r>
      <w:r w:rsidR="00DC0BAB">
        <w:rPr>
          <w:noProof/>
        </w:rPr>
        <w:t>11</w:t>
      </w:r>
      <w:r w:rsidRPr="009053A0">
        <w:rPr>
          <w:noProof/>
        </w:rPr>
        <w:fldChar w:fldCharType="end"/>
      </w:r>
    </w:p>
    <w:p w14:paraId="77D1C657" w14:textId="77777777" w:rsidR="00BD33DC" w:rsidRPr="009053A0" w:rsidRDefault="006604F3" w:rsidP="003120DA">
      <w:pPr>
        <w:pStyle w:val="TM1"/>
        <w:rPr>
          <w:rFonts w:ascii="Arial" w:eastAsia="Times New Roman" w:hAnsi="Arial" w:cs="Arial"/>
          <w:noProof/>
          <w:sz w:val="20"/>
          <w:szCs w:val="20"/>
          <w:lang w:eastAsia="fr-FR"/>
        </w:rPr>
      </w:pPr>
      <w:r w:rsidRPr="009053A0">
        <w:rPr>
          <w:rFonts w:ascii="Arial" w:hAnsi="Arial" w:cs="Arial"/>
          <w:b w:val="0"/>
          <w:sz w:val="20"/>
          <w:szCs w:val="20"/>
        </w:rPr>
        <w:fldChar w:fldCharType="end"/>
      </w:r>
      <w:r w:rsidR="00BD33DC" w:rsidRPr="009053A0">
        <w:rPr>
          <w:rFonts w:ascii="Arial" w:hAnsi="Arial" w:cs="Arial"/>
        </w:rPr>
        <w:br w:type="page"/>
      </w:r>
    </w:p>
    <w:p w14:paraId="45B2E167" w14:textId="77777777" w:rsidR="005D43F9" w:rsidRPr="009053A0" w:rsidRDefault="005D43F9" w:rsidP="00560EC3">
      <w:pPr>
        <w:pStyle w:val="04ARTICLE-Titre"/>
        <w:numPr>
          <w:ilvl w:val="0"/>
          <w:numId w:val="8"/>
        </w:numPr>
        <w:pBdr>
          <w:left w:val="single" w:sz="6" w:space="1" w:color="808080"/>
          <w:right w:val="single" w:sz="6" w:space="1" w:color="808080"/>
        </w:pBdr>
        <w:tabs>
          <w:tab w:val="clear" w:pos="1510"/>
        </w:tabs>
        <w:spacing w:before="0" w:after="0"/>
        <w:ind w:left="0" w:firstLine="0"/>
        <w:rPr>
          <w:bCs/>
        </w:rPr>
      </w:pPr>
      <w:bookmarkStart w:id="0" w:name="_Toc124931935"/>
      <w:bookmarkStart w:id="1" w:name="_Toc142450147"/>
      <w:bookmarkStart w:id="2" w:name="_Toc525111570"/>
      <w:bookmarkStart w:id="3" w:name="_Toc77772562"/>
      <w:r w:rsidRPr="009053A0">
        <w:rPr>
          <w:bCs/>
        </w:rPr>
        <w:lastRenderedPageBreak/>
        <w:t xml:space="preserve">OBJET </w:t>
      </w:r>
      <w:bookmarkEnd w:id="0"/>
      <w:r w:rsidRPr="009053A0">
        <w:rPr>
          <w:bCs/>
        </w:rPr>
        <w:t>ET DUREE DU MARCHE</w:t>
      </w:r>
      <w:bookmarkEnd w:id="1"/>
      <w:bookmarkEnd w:id="2"/>
      <w:bookmarkEnd w:id="3"/>
      <w:r w:rsidRPr="009053A0">
        <w:rPr>
          <w:bCs/>
        </w:rPr>
        <w:t xml:space="preserve"> </w:t>
      </w:r>
    </w:p>
    <w:p w14:paraId="7A7E1889" w14:textId="77777777" w:rsidR="00043742" w:rsidRPr="009053A0" w:rsidRDefault="00043742" w:rsidP="00043742">
      <w:pPr>
        <w:spacing w:after="240" w:line="240" w:lineRule="auto"/>
        <w:jc w:val="both"/>
        <w:rPr>
          <w:rFonts w:ascii="Arial" w:eastAsia="Times New Roman" w:hAnsi="Arial" w:cs="Times New Roman"/>
          <w:b/>
          <w:noProof/>
          <w:color w:val="BF3F00"/>
          <w:spacing w:val="-10"/>
          <w:sz w:val="22"/>
          <w:szCs w:val="20"/>
          <w:lang w:eastAsia="fr-FR"/>
        </w:rPr>
      </w:pPr>
      <w:bookmarkStart w:id="4" w:name="_Toc129517348"/>
      <w:bookmarkStart w:id="5" w:name="_Toc312920327"/>
      <w:bookmarkStart w:id="6" w:name="_Toc518975667"/>
    </w:p>
    <w:p w14:paraId="52804418" w14:textId="77777777" w:rsidR="00043742" w:rsidRPr="009053A0" w:rsidRDefault="00043742" w:rsidP="00043742">
      <w:pPr>
        <w:spacing w:after="240" w:line="240" w:lineRule="auto"/>
        <w:jc w:val="both"/>
        <w:rPr>
          <w:rFonts w:ascii="Arial" w:eastAsia="Times New Roman" w:hAnsi="Arial" w:cs="Times New Roman"/>
          <w:b/>
          <w:noProof/>
          <w:color w:val="BF3F00"/>
          <w:spacing w:val="-10"/>
          <w:sz w:val="22"/>
          <w:szCs w:val="20"/>
          <w:lang w:eastAsia="fr-FR"/>
        </w:rPr>
      </w:pPr>
      <w:r w:rsidRPr="009053A0">
        <w:rPr>
          <w:rFonts w:ascii="Arial" w:eastAsia="Times New Roman" w:hAnsi="Arial" w:cs="Times New Roman"/>
          <w:b/>
          <w:noProof/>
          <w:color w:val="BF3F00"/>
          <w:spacing w:val="-10"/>
          <w:sz w:val="22"/>
          <w:szCs w:val="20"/>
          <w:lang w:eastAsia="fr-FR"/>
        </w:rPr>
        <w:t>1.1 Nature et consistance de l’ouvrage</w:t>
      </w:r>
      <w:bookmarkEnd w:id="4"/>
      <w:r w:rsidRPr="009053A0">
        <w:rPr>
          <w:rFonts w:ascii="Arial" w:eastAsia="Times New Roman" w:hAnsi="Arial" w:cs="Times New Roman"/>
          <w:b/>
          <w:noProof/>
          <w:color w:val="BF3F00"/>
          <w:spacing w:val="-10"/>
          <w:sz w:val="22"/>
          <w:szCs w:val="20"/>
          <w:lang w:eastAsia="fr-FR"/>
        </w:rPr>
        <w:t xml:space="preserve"> à réaliser, planning prévisionnel</w:t>
      </w:r>
      <w:bookmarkEnd w:id="5"/>
      <w:bookmarkEnd w:id="6"/>
    </w:p>
    <w:p w14:paraId="1DC11E2B" w14:textId="4707CFF6" w:rsidR="00043742" w:rsidRPr="009053A0" w:rsidRDefault="00135DC9" w:rsidP="00043742">
      <w:pPr>
        <w:tabs>
          <w:tab w:val="right" w:leader="dot" w:pos="8300"/>
          <w:tab w:val="left" w:pos="8931"/>
        </w:tabs>
        <w:spacing w:after="120" w:line="240" w:lineRule="auto"/>
        <w:jc w:val="both"/>
        <w:rPr>
          <w:rFonts w:ascii="Arial" w:eastAsia="Times New Roman" w:hAnsi="Arial" w:cs="Times New Roman"/>
          <w:b/>
          <w:spacing w:val="-6"/>
          <w:sz w:val="20"/>
          <w:szCs w:val="18"/>
          <w:lang w:eastAsia="fr-FR"/>
        </w:rPr>
      </w:pPr>
      <w:r w:rsidRPr="009053A0">
        <w:rPr>
          <w:rFonts w:ascii="Arial" w:eastAsia="Times New Roman" w:hAnsi="Arial" w:cs="Times New Roman"/>
          <w:b/>
          <w:spacing w:val="-6"/>
          <w:sz w:val="20"/>
          <w:szCs w:val="18"/>
          <w:lang w:eastAsia="fr-FR"/>
        </w:rPr>
        <w:t>A</w:t>
      </w:r>
      <w:r w:rsidR="00043742" w:rsidRPr="009053A0">
        <w:rPr>
          <w:rFonts w:ascii="Arial" w:eastAsia="Times New Roman" w:hAnsi="Arial" w:cs="Times New Roman"/>
          <w:b/>
          <w:spacing w:val="-6"/>
          <w:sz w:val="20"/>
          <w:szCs w:val="18"/>
          <w:lang w:eastAsia="fr-FR"/>
        </w:rPr>
        <w:t xml:space="preserve"> - Caractéristiques techniques :</w:t>
      </w:r>
    </w:p>
    <w:p w14:paraId="14AF1C1C" w14:textId="2575182B" w:rsidR="0036743B" w:rsidRPr="009053A0" w:rsidRDefault="0036743B" w:rsidP="0036743B">
      <w:pPr>
        <w:tabs>
          <w:tab w:val="right" w:leader="dot" w:pos="9072"/>
        </w:tabs>
        <w:spacing w:line="240" w:lineRule="auto"/>
        <w:jc w:val="both"/>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 xml:space="preserve">Mission de Maîtrise d’œuvre portant sur les travaux de restructuration de </w:t>
      </w:r>
      <w:r w:rsidR="005A633B" w:rsidRPr="009053A0">
        <w:rPr>
          <w:rFonts w:ascii="Arial" w:eastAsia="Times New Roman" w:hAnsi="Arial" w:cs="Times New Roman"/>
          <w:spacing w:val="-6"/>
          <w:sz w:val="20"/>
          <w:szCs w:val="18"/>
          <w:lang w:eastAsia="fr-FR"/>
        </w:rPr>
        <w:t>quatre</w:t>
      </w:r>
      <w:r w:rsidR="00135DC9" w:rsidRPr="009053A0">
        <w:rPr>
          <w:rFonts w:ascii="Arial" w:eastAsia="Times New Roman" w:hAnsi="Arial" w:cs="Times New Roman"/>
          <w:spacing w:val="-6"/>
          <w:sz w:val="20"/>
          <w:szCs w:val="18"/>
          <w:lang w:eastAsia="fr-FR"/>
        </w:rPr>
        <w:t xml:space="preserve"> </w:t>
      </w:r>
      <w:r w:rsidR="00EA13A8" w:rsidRPr="009053A0">
        <w:rPr>
          <w:rFonts w:ascii="Arial" w:eastAsia="Times New Roman" w:hAnsi="Arial" w:cs="Times New Roman"/>
          <w:spacing w:val="-6"/>
          <w:sz w:val="20"/>
          <w:szCs w:val="18"/>
          <w:lang w:eastAsia="fr-FR"/>
        </w:rPr>
        <w:t>bâtiments</w:t>
      </w:r>
      <w:r w:rsidRPr="009053A0">
        <w:rPr>
          <w:rFonts w:ascii="Arial" w:eastAsia="Times New Roman" w:hAnsi="Arial" w:cs="Times New Roman"/>
          <w:spacing w:val="-6"/>
          <w:sz w:val="20"/>
          <w:szCs w:val="18"/>
          <w:lang w:eastAsia="fr-FR"/>
        </w:rPr>
        <w:t xml:space="preserve"> </w:t>
      </w:r>
      <w:r w:rsidR="00135DC9" w:rsidRPr="009053A0">
        <w:rPr>
          <w:rFonts w:ascii="Arial" w:eastAsia="Times New Roman" w:hAnsi="Arial" w:cs="Times New Roman"/>
          <w:spacing w:val="-6"/>
          <w:sz w:val="20"/>
          <w:szCs w:val="18"/>
          <w:lang w:eastAsia="fr-FR"/>
        </w:rPr>
        <w:t xml:space="preserve">au MUY </w:t>
      </w:r>
      <w:r w:rsidRPr="009053A0">
        <w:rPr>
          <w:rFonts w:ascii="Arial" w:eastAsia="Times New Roman" w:hAnsi="Arial" w:cs="Times New Roman"/>
          <w:spacing w:val="-6"/>
          <w:sz w:val="20"/>
          <w:szCs w:val="18"/>
          <w:lang w:eastAsia="fr-FR"/>
        </w:rPr>
        <w:t>pour création de logements locatifs sociaux</w:t>
      </w:r>
      <w:r w:rsidR="00AE4D1C" w:rsidRPr="009053A0">
        <w:rPr>
          <w:rFonts w:ascii="Arial" w:eastAsia="Times New Roman" w:hAnsi="Arial" w:cs="Times New Roman"/>
          <w:spacing w:val="-6"/>
          <w:sz w:val="20"/>
          <w:szCs w:val="18"/>
          <w:lang w:eastAsia="fr-FR"/>
        </w:rPr>
        <w:t xml:space="preserve"> et commerces.</w:t>
      </w:r>
    </w:p>
    <w:p w14:paraId="1CD61266" w14:textId="77777777" w:rsidR="00043742" w:rsidRPr="009053A0" w:rsidRDefault="00043742" w:rsidP="00043742">
      <w:pPr>
        <w:spacing w:after="60" w:line="240" w:lineRule="auto"/>
        <w:jc w:val="both"/>
        <w:rPr>
          <w:rFonts w:ascii="Arial" w:eastAsia="Times New Roman" w:hAnsi="Arial" w:cs="Arial"/>
          <w:noProof/>
          <w:spacing w:val="-6"/>
          <w:sz w:val="16"/>
          <w:szCs w:val="16"/>
          <w:lang w:eastAsia="fr-FR"/>
        </w:rPr>
      </w:pPr>
    </w:p>
    <w:p w14:paraId="5B8C9DAF" w14:textId="77777777" w:rsidR="00043742" w:rsidRPr="009053A0" w:rsidRDefault="00043742" w:rsidP="00043742">
      <w:pPr>
        <w:spacing w:line="240" w:lineRule="auto"/>
        <w:jc w:val="both"/>
        <w:rPr>
          <w:rFonts w:ascii="Arial" w:eastAsia="Times New Roman" w:hAnsi="Arial" w:cs="Arial"/>
          <w:b/>
          <w:spacing w:val="-6"/>
          <w:sz w:val="20"/>
          <w:szCs w:val="18"/>
          <w:lang w:eastAsia="fr-FR"/>
        </w:rPr>
      </w:pPr>
      <w:r w:rsidRPr="009053A0">
        <w:rPr>
          <w:rFonts w:ascii="Arial" w:eastAsia="Times New Roman" w:hAnsi="Arial" w:cs="Arial"/>
          <w:b/>
          <w:spacing w:val="-6"/>
          <w:sz w:val="20"/>
          <w:szCs w:val="18"/>
          <w:lang w:eastAsia="fr-FR"/>
        </w:rPr>
        <w:t>Ce projet fait l’objet d’une demande de certification BEE HPE Rénovation 2009 qui sera délivré par Prestaterre Certifications. Le Maître d’œuvre devra dans le cadre de sa mission fournir tous les documents nécessaires demandés par le référentiel pour l’obtention de cette certification.</w:t>
      </w:r>
    </w:p>
    <w:p w14:paraId="3C8A191E" w14:textId="77777777" w:rsidR="00043742" w:rsidRPr="009053A0" w:rsidRDefault="00043742" w:rsidP="00043742">
      <w:pPr>
        <w:tabs>
          <w:tab w:val="right" w:leader="dot" w:pos="9072"/>
        </w:tabs>
        <w:spacing w:line="240" w:lineRule="auto"/>
        <w:jc w:val="both"/>
        <w:rPr>
          <w:rFonts w:ascii="Arial" w:eastAsia="Times New Roman" w:hAnsi="Arial" w:cs="Times New Roman"/>
          <w:spacing w:val="-6"/>
          <w:sz w:val="16"/>
          <w:szCs w:val="16"/>
          <w:lang w:eastAsia="fr-FR"/>
        </w:rPr>
      </w:pPr>
    </w:p>
    <w:p w14:paraId="18F265DF" w14:textId="77777777" w:rsidR="00043742" w:rsidRPr="009053A0" w:rsidRDefault="00043742" w:rsidP="00043742">
      <w:pPr>
        <w:tabs>
          <w:tab w:val="right" w:leader="dot" w:pos="9072"/>
        </w:tabs>
        <w:spacing w:line="240" w:lineRule="auto"/>
        <w:jc w:val="both"/>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Nature des travaux (liste non exhaustive) :</w:t>
      </w:r>
    </w:p>
    <w:p w14:paraId="263AEAEA" w14:textId="77777777"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 xml:space="preserve">Démolition/ révision de la charpente et couverture selon diagnostic ; </w:t>
      </w:r>
    </w:p>
    <w:p w14:paraId="3D52D0C0" w14:textId="77777777"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 xml:space="preserve">Démolition/renforcement selon diagnostic structurel des planchers existants ; </w:t>
      </w:r>
    </w:p>
    <w:p w14:paraId="2D1F2301" w14:textId="77777777"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 xml:space="preserve">Réfection des enduits extérieurs ; </w:t>
      </w:r>
    </w:p>
    <w:p w14:paraId="1E8E9B42" w14:textId="77777777"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 xml:space="preserve">Travaux de reprise en sous œuvre ; </w:t>
      </w:r>
    </w:p>
    <w:p w14:paraId="5FE6E7CD" w14:textId="77777777"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 xml:space="preserve">Travaux de cloisonnement ; </w:t>
      </w:r>
    </w:p>
    <w:p w14:paraId="38577F7C" w14:textId="77777777"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 xml:space="preserve">Travaux d’électricité ; </w:t>
      </w:r>
    </w:p>
    <w:p w14:paraId="0FC293FD" w14:textId="77777777"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 xml:space="preserve">Travaux de plomberie – VMC ; </w:t>
      </w:r>
    </w:p>
    <w:p w14:paraId="36B3FF84" w14:textId="77777777"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 xml:space="preserve">Travaux de revêtement de sol ; </w:t>
      </w:r>
    </w:p>
    <w:p w14:paraId="325E440B" w14:textId="77777777"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 xml:space="preserve">Travaux de peinture ; </w:t>
      </w:r>
    </w:p>
    <w:p w14:paraId="656532B6" w14:textId="3E40A705" w:rsidR="00043742" w:rsidRPr="009053A0" w:rsidRDefault="00043742" w:rsidP="00E4716F">
      <w:pPr>
        <w:numPr>
          <w:ilvl w:val="0"/>
          <w:numId w:val="30"/>
        </w:numPr>
        <w:spacing w:line="240" w:lineRule="auto"/>
        <w:ind w:left="284" w:hanging="8"/>
        <w:rPr>
          <w:rFonts w:ascii="Arial" w:eastAsia="Calibri" w:hAnsi="Arial" w:cs="Arial"/>
          <w:sz w:val="20"/>
          <w:szCs w:val="20"/>
        </w:rPr>
      </w:pPr>
      <w:r w:rsidRPr="009053A0">
        <w:rPr>
          <w:rFonts w:ascii="Arial" w:eastAsia="Calibri" w:hAnsi="Arial" w:cs="Arial"/>
          <w:sz w:val="20"/>
          <w:szCs w:val="20"/>
        </w:rPr>
        <w:t>Travaux de désamiantage</w:t>
      </w:r>
      <w:r w:rsidR="000871CC" w:rsidRPr="009053A0">
        <w:rPr>
          <w:rFonts w:ascii="Arial" w:eastAsia="Calibri" w:hAnsi="Arial" w:cs="Arial"/>
          <w:sz w:val="20"/>
          <w:szCs w:val="20"/>
        </w:rPr>
        <w:t xml:space="preserve"> et déplombage </w:t>
      </w:r>
    </w:p>
    <w:p w14:paraId="76574C5A" w14:textId="77777777" w:rsidR="00043742" w:rsidRPr="009053A0" w:rsidRDefault="00043742" w:rsidP="00043742">
      <w:pPr>
        <w:tabs>
          <w:tab w:val="right" w:leader="dot" w:pos="9072"/>
        </w:tabs>
        <w:spacing w:line="240" w:lineRule="auto"/>
        <w:jc w:val="both"/>
        <w:rPr>
          <w:rFonts w:ascii="Arial" w:eastAsia="Times New Roman" w:hAnsi="Arial" w:cs="Times New Roman"/>
          <w:spacing w:val="-6"/>
          <w:sz w:val="16"/>
          <w:szCs w:val="16"/>
          <w:lang w:eastAsia="fr-FR"/>
        </w:rPr>
      </w:pPr>
    </w:p>
    <w:p w14:paraId="0E19098A" w14:textId="56B30B64" w:rsidR="00043742" w:rsidRPr="009053A0" w:rsidRDefault="00135DC9" w:rsidP="00043742">
      <w:pPr>
        <w:tabs>
          <w:tab w:val="right" w:leader="dot" w:pos="9072"/>
        </w:tabs>
        <w:spacing w:line="240" w:lineRule="auto"/>
        <w:jc w:val="both"/>
        <w:rPr>
          <w:rFonts w:ascii="Arial" w:eastAsia="Times New Roman" w:hAnsi="Arial" w:cs="Times New Roman"/>
          <w:b/>
          <w:spacing w:val="-6"/>
          <w:sz w:val="20"/>
          <w:szCs w:val="18"/>
          <w:lang w:eastAsia="fr-FR"/>
        </w:rPr>
      </w:pPr>
      <w:r w:rsidRPr="009053A0">
        <w:rPr>
          <w:rFonts w:ascii="Arial" w:eastAsia="Times New Roman" w:hAnsi="Arial" w:cs="Times New Roman"/>
          <w:b/>
          <w:spacing w:val="-6"/>
          <w:sz w:val="20"/>
          <w:szCs w:val="18"/>
          <w:lang w:eastAsia="fr-FR"/>
        </w:rPr>
        <w:t>B</w:t>
      </w:r>
      <w:r w:rsidR="00043742" w:rsidRPr="009053A0">
        <w:rPr>
          <w:rFonts w:ascii="Arial" w:eastAsia="Times New Roman" w:hAnsi="Arial" w:cs="Times New Roman"/>
          <w:b/>
          <w:spacing w:val="-6"/>
          <w:sz w:val="20"/>
          <w:szCs w:val="18"/>
          <w:lang w:eastAsia="fr-FR"/>
        </w:rPr>
        <w:t xml:space="preserve"> – Lieu d’exécution </w:t>
      </w:r>
      <w:r w:rsidR="00AE4D1C" w:rsidRPr="009053A0">
        <w:rPr>
          <w:rFonts w:ascii="Arial" w:eastAsia="Times New Roman" w:hAnsi="Arial" w:cs="Times New Roman"/>
          <w:b/>
          <w:spacing w:val="-6"/>
          <w:sz w:val="20"/>
          <w:szCs w:val="18"/>
          <w:lang w:eastAsia="fr-FR"/>
        </w:rPr>
        <w:t xml:space="preserve">et programme </w:t>
      </w:r>
      <w:r w:rsidR="00043742" w:rsidRPr="009053A0">
        <w:rPr>
          <w:rFonts w:ascii="Arial" w:eastAsia="Times New Roman" w:hAnsi="Arial" w:cs="Times New Roman"/>
          <w:b/>
          <w:spacing w:val="-6"/>
          <w:sz w:val="20"/>
          <w:szCs w:val="18"/>
          <w:lang w:eastAsia="fr-FR"/>
        </w:rPr>
        <w:t>:</w:t>
      </w:r>
    </w:p>
    <w:p w14:paraId="718FBBE3" w14:textId="77777777" w:rsidR="002D2066" w:rsidRPr="009053A0" w:rsidRDefault="002D2066" w:rsidP="00043742">
      <w:pPr>
        <w:tabs>
          <w:tab w:val="right" w:leader="dot" w:pos="9072"/>
        </w:tabs>
        <w:spacing w:line="240" w:lineRule="auto"/>
        <w:jc w:val="both"/>
        <w:rPr>
          <w:rFonts w:ascii="Arial" w:eastAsia="Times New Roman" w:hAnsi="Arial" w:cs="Times New Roman"/>
          <w:b/>
          <w:spacing w:val="-6"/>
          <w:sz w:val="20"/>
          <w:szCs w:val="18"/>
          <w:lang w:eastAsia="fr-FR"/>
        </w:rPr>
      </w:pPr>
    </w:p>
    <w:tbl>
      <w:tblPr>
        <w:tblStyle w:val="Grilledutableau1"/>
        <w:tblW w:w="0" w:type="auto"/>
        <w:tblInd w:w="108" w:type="dxa"/>
        <w:tblLook w:val="04A0" w:firstRow="1" w:lastRow="0" w:firstColumn="1" w:lastColumn="0" w:noHBand="0" w:noVBand="1"/>
      </w:tblPr>
      <w:tblGrid>
        <w:gridCol w:w="1847"/>
        <w:gridCol w:w="4532"/>
        <w:gridCol w:w="3260"/>
      </w:tblGrid>
      <w:tr w:rsidR="00AE4D1C" w:rsidRPr="009053A0" w14:paraId="1B1FD8A3" w14:textId="77777777" w:rsidTr="00AE4D1C">
        <w:tc>
          <w:tcPr>
            <w:tcW w:w="1847" w:type="dxa"/>
            <w:tcBorders>
              <w:top w:val="single" w:sz="4" w:space="0" w:color="auto"/>
              <w:left w:val="single" w:sz="4" w:space="0" w:color="auto"/>
              <w:bottom w:val="single" w:sz="4" w:space="0" w:color="auto"/>
              <w:right w:val="single" w:sz="4" w:space="0" w:color="auto"/>
            </w:tcBorders>
            <w:hideMark/>
          </w:tcPr>
          <w:p w14:paraId="3227DB9E" w14:textId="77777777" w:rsidR="00AE4D1C" w:rsidRPr="009053A0" w:rsidRDefault="00AE4D1C" w:rsidP="00AE4D1C">
            <w:pPr>
              <w:tabs>
                <w:tab w:val="right" w:leader="dot" w:pos="9072"/>
              </w:tabs>
              <w:spacing w:line="240" w:lineRule="auto"/>
              <w:jc w:val="center"/>
              <w:rPr>
                <w:rFonts w:ascii="Arial" w:hAnsi="Arial"/>
                <w:b/>
                <w:spacing w:val="-6"/>
                <w:sz w:val="20"/>
                <w:szCs w:val="18"/>
              </w:rPr>
            </w:pPr>
            <w:r w:rsidRPr="009053A0">
              <w:rPr>
                <w:rFonts w:ascii="Arial" w:hAnsi="Arial"/>
                <w:b/>
                <w:spacing w:val="-6"/>
                <w:sz w:val="20"/>
                <w:szCs w:val="18"/>
              </w:rPr>
              <w:t>Bâtiments</w:t>
            </w:r>
          </w:p>
        </w:tc>
        <w:tc>
          <w:tcPr>
            <w:tcW w:w="4532" w:type="dxa"/>
            <w:tcBorders>
              <w:top w:val="single" w:sz="4" w:space="0" w:color="auto"/>
              <w:left w:val="single" w:sz="4" w:space="0" w:color="auto"/>
              <w:bottom w:val="single" w:sz="4" w:space="0" w:color="auto"/>
              <w:right w:val="single" w:sz="4" w:space="0" w:color="auto"/>
            </w:tcBorders>
            <w:hideMark/>
          </w:tcPr>
          <w:p w14:paraId="3E210275" w14:textId="77777777" w:rsidR="00AE4D1C" w:rsidRPr="009053A0" w:rsidRDefault="00AE4D1C" w:rsidP="00AE4D1C">
            <w:pPr>
              <w:tabs>
                <w:tab w:val="right" w:leader="dot" w:pos="9072"/>
              </w:tabs>
              <w:spacing w:line="240" w:lineRule="auto"/>
              <w:jc w:val="center"/>
              <w:rPr>
                <w:rFonts w:ascii="Arial" w:hAnsi="Arial"/>
                <w:b/>
                <w:spacing w:val="-6"/>
                <w:sz w:val="20"/>
                <w:szCs w:val="18"/>
              </w:rPr>
            </w:pPr>
            <w:r w:rsidRPr="009053A0">
              <w:rPr>
                <w:rFonts w:ascii="Arial" w:hAnsi="Arial"/>
                <w:b/>
                <w:spacing w:val="-6"/>
                <w:sz w:val="20"/>
                <w:szCs w:val="18"/>
              </w:rPr>
              <w:t xml:space="preserve">Adresses </w:t>
            </w:r>
          </w:p>
        </w:tc>
        <w:tc>
          <w:tcPr>
            <w:tcW w:w="3260" w:type="dxa"/>
            <w:tcBorders>
              <w:top w:val="single" w:sz="4" w:space="0" w:color="auto"/>
              <w:left w:val="single" w:sz="4" w:space="0" w:color="auto"/>
              <w:bottom w:val="single" w:sz="4" w:space="0" w:color="auto"/>
              <w:right w:val="single" w:sz="4" w:space="0" w:color="auto"/>
            </w:tcBorders>
            <w:hideMark/>
          </w:tcPr>
          <w:p w14:paraId="136815FA" w14:textId="77777777" w:rsidR="00AE4D1C" w:rsidRPr="009053A0" w:rsidRDefault="00AE4D1C" w:rsidP="00AE4D1C">
            <w:pPr>
              <w:tabs>
                <w:tab w:val="right" w:leader="dot" w:pos="9072"/>
              </w:tabs>
              <w:spacing w:line="240" w:lineRule="auto"/>
              <w:jc w:val="center"/>
              <w:rPr>
                <w:rFonts w:ascii="Arial" w:hAnsi="Arial"/>
                <w:b/>
                <w:spacing w:val="-6"/>
                <w:sz w:val="20"/>
                <w:szCs w:val="18"/>
              </w:rPr>
            </w:pPr>
            <w:r w:rsidRPr="009053A0">
              <w:rPr>
                <w:rFonts w:ascii="Arial" w:hAnsi="Arial"/>
                <w:b/>
                <w:spacing w:val="-6"/>
                <w:sz w:val="20"/>
                <w:szCs w:val="18"/>
              </w:rPr>
              <w:t>Nombre de logement et commerce à créer</w:t>
            </w:r>
          </w:p>
        </w:tc>
      </w:tr>
      <w:tr w:rsidR="00AE4D1C" w:rsidRPr="009053A0" w14:paraId="23DF3F74" w14:textId="77777777" w:rsidTr="00AE4D1C">
        <w:tc>
          <w:tcPr>
            <w:tcW w:w="1847" w:type="dxa"/>
            <w:tcBorders>
              <w:top w:val="single" w:sz="4" w:space="0" w:color="auto"/>
              <w:left w:val="single" w:sz="4" w:space="0" w:color="auto"/>
              <w:bottom w:val="single" w:sz="4" w:space="0" w:color="auto"/>
              <w:right w:val="single" w:sz="4" w:space="0" w:color="auto"/>
            </w:tcBorders>
            <w:hideMark/>
          </w:tcPr>
          <w:p w14:paraId="2FC69D43" w14:textId="77777777" w:rsidR="00AE4D1C" w:rsidRPr="009053A0" w:rsidRDefault="00AE4D1C" w:rsidP="00AE4D1C">
            <w:pPr>
              <w:tabs>
                <w:tab w:val="right" w:leader="dot" w:pos="9072"/>
              </w:tabs>
              <w:spacing w:line="240" w:lineRule="auto"/>
              <w:rPr>
                <w:rFonts w:ascii="Arial" w:hAnsi="Arial"/>
                <w:b/>
                <w:spacing w:val="-6"/>
                <w:sz w:val="20"/>
                <w:szCs w:val="18"/>
              </w:rPr>
            </w:pPr>
            <w:r w:rsidRPr="009053A0">
              <w:rPr>
                <w:rFonts w:ascii="Arial" w:hAnsi="Arial"/>
                <w:noProof/>
                <w:spacing w:val="-6"/>
                <w:sz w:val="20"/>
                <w:szCs w:val="18"/>
              </w:rPr>
              <w:t>Bâtiment n°01</w:t>
            </w:r>
          </w:p>
        </w:tc>
        <w:tc>
          <w:tcPr>
            <w:tcW w:w="4532" w:type="dxa"/>
            <w:tcBorders>
              <w:top w:val="single" w:sz="4" w:space="0" w:color="auto"/>
              <w:left w:val="single" w:sz="4" w:space="0" w:color="auto"/>
              <w:bottom w:val="single" w:sz="4" w:space="0" w:color="auto"/>
              <w:right w:val="single" w:sz="4" w:space="0" w:color="auto"/>
            </w:tcBorders>
            <w:hideMark/>
          </w:tcPr>
          <w:p w14:paraId="718BE815" w14:textId="4D13D7D7" w:rsidR="00AE4D1C" w:rsidRPr="009053A0" w:rsidRDefault="00A732B0" w:rsidP="00AE4D1C">
            <w:pPr>
              <w:tabs>
                <w:tab w:val="right" w:leader="dot" w:pos="9072"/>
              </w:tabs>
              <w:spacing w:line="240" w:lineRule="auto"/>
              <w:rPr>
                <w:rFonts w:ascii="Arial" w:hAnsi="Arial"/>
                <w:b/>
                <w:spacing w:val="-6"/>
                <w:sz w:val="20"/>
                <w:szCs w:val="18"/>
              </w:rPr>
            </w:pPr>
            <w:r w:rsidRPr="009053A0">
              <w:rPr>
                <w:rFonts w:ascii="Arial" w:hAnsi="Arial"/>
                <w:noProof/>
                <w:spacing w:val="-6"/>
                <w:sz w:val="20"/>
                <w:szCs w:val="18"/>
              </w:rPr>
              <w:t>73</w:t>
            </w:r>
            <w:r w:rsidR="00AE4D1C" w:rsidRPr="009053A0">
              <w:rPr>
                <w:rFonts w:ascii="Arial" w:hAnsi="Arial"/>
                <w:noProof/>
                <w:spacing w:val="-6"/>
                <w:sz w:val="20"/>
                <w:szCs w:val="18"/>
              </w:rPr>
              <w:t xml:space="preserve"> R</w:t>
            </w:r>
            <w:r w:rsidRPr="009053A0">
              <w:rPr>
                <w:rFonts w:ascii="Arial" w:hAnsi="Arial"/>
                <w:noProof/>
                <w:spacing w:val="-6"/>
                <w:sz w:val="20"/>
                <w:szCs w:val="18"/>
              </w:rPr>
              <w:t>N7</w:t>
            </w:r>
            <w:r w:rsidR="00AE4D1C" w:rsidRPr="009053A0">
              <w:rPr>
                <w:rFonts w:ascii="Arial" w:hAnsi="Arial"/>
                <w:noProof/>
                <w:spacing w:val="-6"/>
                <w:sz w:val="20"/>
                <w:szCs w:val="18"/>
              </w:rPr>
              <w:t>– 834</w:t>
            </w:r>
            <w:r w:rsidRPr="009053A0">
              <w:rPr>
                <w:rFonts w:ascii="Arial" w:hAnsi="Arial"/>
                <w:noProof/>
                <w:spacing w:val="-6"/>
                <w:sz w:val="20"/>
                <w:szCs w:val="18"/>
              </w:rPr>
              <w:t>9</w:t>
            </w:r>
            <w:r w:rsidR="00AE4D1C" w:rsidRPr="009053A0">
              <w:rPr>
                <w:rFonts w:ascii="Arial" w:hAnsi="Arial"/>
                <w:noProof/>
                <w:spacing w:val="-6"/>
                <w:sz w:val="20"/>
                <w:szCs w:val="18"/>
              </w:rPr>
              <w:t>0 Le</w:t>
            </w:r>
            <w:r w:rsidRPr="009053A0">
              <w:rPr>
                <w:rFonts w:ascii="Arial" w:hAnsi="Arial"/>
                <w:noProof/>
                <w:spacing w:val="-6"/>
                <w:sz w:val="20"/>
                <w:szCs w:val="18"/>
              </w:rPr>
              <w:t xml:space="preserve"> Muy</w:t>
            </w:r>
            <w:r w:rsidR="00AE4D1C" w:rsidRPr="009053A0">
              <w:rPr>
                <w:rFonts w:ascii="Arial" w:hAnsi="Arial"/>
                <w:noProof/>
                <w:spacing w:val="-6"/>
                <w:sz w:val="20"/>
                <w:szCs w:val="18"/>
              </w:rPr>
              <w:t xml:space="preserve"> (Parcelle section </w:t>
            </w:r>
            <w:r w:rsidRPr="009053A0">
              <w:rPr>
                <w:rFonts w:ascii="Arial" w:hAnsi="Arial"/>
                <w:noProof/>
                <w:spacing w:val="-6"/>
                <w:sz w:val="20"/>
                <w:szCs w:val="18"/>
              </w:rPr>
              <w:t>AR</w:t>
            </w:r>
            <w:r w:rsidR="00AE4D1C" w:rsidRPr="009053A0">
              <w:rPr>
                <w:rFonts w:ascii="Arial" w:hAnsi="Arial"/>
                <w:noProof/>
                <w:spacing w:val="-6"/>
                <w:sz w:val="20"/>
                <w:szCs w:val="18"/>
              </w:rPr>
              <w:t xml:space="preserve"> numéro </w:t>
            </w:r>
            <w:r w:rsidRPr="009053A0">
              <w:rPr>
                <w:rFonts w:ascii="Arial" w:hAnsi="Arial"/>
                <w:noProof/>
                <w:spacing w:val="-6"/>
                <w:sz w:val="20"/>
                <w:szCs w:val="18"/>
              </w:rPr>
              <w:t xml:space="preserve">8) </w:t>
            </w:r>
          </w:p>
        </w:tc>
        <w:tc>
          <w:tcPr>
            <w:tcW w:w="3260" w:type="dxa"/>
            <w:tcBorders>
              <w:top w:val="single" w:sz="4" w:space="0" w:color="auto"/>
              <w:left w:val="single" w:sz="4" w:space="0" w:color="auto"/>
              <w:bottom w:val="single" w:sz="4" w:space="0" w:color="auto"/>
              <w:right w:val="single" w:sz="4" w:space="0" w:color="auto"/>
            </w:tcBorders>
            <w:hideMark/>
          </w:tcPr>
          <w:p w14:paraId="74814683" w14:textId="77777777" w:rsidR="00A732B0" w:rsidRPr="009053A0" w:rsidRDefault="00A732B0" w:rsidP="00A732B0">
            <w:pPr>
              <w:tabs>
                <w:tab w:val="right" w:leader="dot" w:pos="9072"/>
              </w:tabs>
              <w:spacing w:line="240" w:lineRule="auto"/>
              <w:rPr>
                <w:rFonts w:ascii="Arial" w:hAnsi="Arial"/>
                <w:noProof/>
                <w:spacing w:val="-6"/>
                <w:sz w:val="20"/>
                <w:szCs w:val="18"/>
              </w:rPr>
            </w:pPr>
            <w:r w:rsidRPr="009053A0">
              <w:rPr>
                <w:rFonts w:ascii="Arial" w:hAnsi="Arial"/>
                <w:noProof/>
                <w:spacing w:val="-6"/>
                <w:sz w:val="20"/>
                <w:szCs w:val="18"/>
              </w:rPr>
              <w:t xml:space="preserve">3 logements </w:t>
            </w:r>
          </w:p>
          <w:p w14:paraId="2FF667BF" w14:textId="77777777" w:rsidR="00AE4D1C" w:rsidRPr="009053A0" w:rsidRDefault="00A732B0" w:rsidP="00A732B0">
            <w:pPr>
              <w:tabs>
                <w:tab w:val="right" w:leader="dot" w:pos="9072"/>
              </w:tabs>
              <w:spacing w:line="240" w:lineRule="auto"/>
              <w:rPr>
                <w:rFonts w:ascii="Arial" w:hAnsi="Arial"/>
                <w:noProof/>
                <w:spacing w:val="-6"/>
                <w:sz w:val="20"/>
                <w:szCs w:val="18"/>
              </w:rPr>
            </w:pPr>
            <w:r w:rsidRPr="009053A0">
              <w:rPr>
                <w:rFonts w:ascii="Arial" w:hAnsi="Arial"/>
                <w:noProof/>
                <w:spacing w:val="-6"/>
                <w:sz w:val="20"/>
                <w:szCs w:val="18"/>
              </w:rPr>
              <w:t xml:space="preserve">1 commerces  </w:t>
            </w:r>
          </w:p>
          <w:p w14:paraId="5B6A9B93" w14:textId="6B9B1AA2" w:rsidR="00A732B0" w:rsidRPr="009053A0" w:rsidRDefault="00A732B0" w:rsidP="00A732B0">
            <w:pPr>
              <w:tabs>
                <w:tab w:val="right" w:leader="dot" w:pos="9072"/>
              </w:tabs>
              <w:spacing w:line="240" w:lineRule="auto"/>
              <w:rPr>
                <w:rFonts w:ascii="Arial" w:hAnsi="Arial"/>
                <w:noProof/>
                <w:spacing w:val="-6"/>
                <w:sz w:val="20"/>
                <w:szCs w:val="18"/>
              </w:rPr>
            </w:pPr>
            <w:r w:rsidRPr="009053A0">
              <w:rPr>
                <w:rFonts w:ascii="Arial" w:hAnsi="Arial"/>
                <w:noProof/>
                <w:spacing w:val="-6"/>
                <w:sz w:val="20"/>
                <w:szCs w:val="18"/>
              </w:rPr>
              <w:t xml:space="preserve">Garages </w:t>
            </w:r>
          </w:p>
        </w:tc>
      </w:tr>
      <w:tr w:rsidR="00AE4D1C" w:rsidRPr="009053A0" w14:paraId="6E3E6B4B" w14:textId="77777777" w:rsidTr="00AE4D1C">
        <w:tc>
          <w:tcPr>
            <w:tcW w:w="1847" w:type="dxa"/>
            <w:tcBorders>
              <w:top w:val="single" w:sz="4" w:space="0" w:color="auto"/>
              <w:left w:val="single" w:sz="4" w:space="0" w:color="auto"/>
              <w:bottom w:val="single" w:sz="4" w:space="0" w:color="auto"/>
              <w:right w:val="single" w:sz="4" w:space="0" w:color="auto"/>
            </w:tcBorders>
            <w:hideMark/>
          </w:tcPr>
          <w:p w14:paraId="469211F1" w14:textId="77777777" w:rsidR="00AE4D1C" w:rsidRPr="009053A0" w:rsidRDefault="00AE4D1C" w:rsidP="00AE4D1C">
            <w:pPr>
              <w:tabs>
                <w:tab w:val="right" w:leader="dot" w:pos="9072"/>
              </w:tabs>
              <w:spacing w:line="240" w:lineRule="auto"/>
              <w:rPr>
                <w:rFonts w:ascii="Arial" w:hAnsi="Arial"/>
                <w:b/>
                <w:spacing w:val="-6"/>
                <w:sz w:val="20"/>
                <w:szCs w:val="18"/>
              </w:rPr>
            </w:pPr>
            <w:r w:rsidRPr="009053A0">
              <w:rPr>
                <w:rFonts w:ascii="Arial" w:hAnsi="Arial"/>
                <w:noProof/>
                <w:spacing w:val="-6"/>
                <w:sz w:val="20"/>
                <w:szCs w:val="18"/>
              </w:rPr>
              <w:t>Bâtiment n°02 </w:t>
            </w:r>
          </w:p>
        </w:tc>
        <w:tc>
          <w:tcPr>
            <w:tcW w:w="4532" w:type="dxa"/>
            <w:tcBorders>
              <w:top w:val="single" w:sz="4" w:space="0" w:color="auto"/>
              <w:left w:val="single" w:sz="4" w:space="0" w:color="auto"/>
              <w:bottom w:val="single" w:sz="4" w:space="0" w:color="auto"/>
              <w:right w:val="single" w:sz="4" w:space="0" w:color="auto"/>
            </w:tcBorders>
            <w:hideMark/>
          </w:tcPr>
          <w:p w14:paraId="6CC72B5B" w14:textId="526CA31D" w:rsidR="00AE4D1C" w:rsidRPr="009053A0" w:rsidRDefault="00A732B0" w:rsidP="00AE4D1C">
            <w:pPr>
              <w:tabs>
                <w:tab w:val="right" w:leader="dot" w:pos="9072"/>
              </w:tabs>
              <w:spacing w:line="240" w:lineRule="auto"/>
              <w:rPr>
                <w:rFonts w:ascii="Arial" w:hAnsi="Arial"/>
                <w:b/>
                <w:spacing w:val="-6"/>
                <w:sz w:val="20"/>
                <w:szCs w:val="18"/>
              </w:rPr>
            </w:pPr>
            <w:r w:rsidRPr="009053A0">
              <w:rPr>
                <w:rFonts w:ascii="Arial" w:hAnsi="Arial"/>
                <w:noProof/>
                <w:spacing w:val="-6"/>
                <w:sz w:val="20"/>
                <w:szCs w:val="18"/>
              </w:rPr>
              <w:t>7 Rue de la Bourgade- 83490 Le Muy (Parcelle section AP numéro 188)</w:t>
            </w:r>
          </w:p>
        </w:tc>
        <w:tc>
          <w:tcPr>
            <w:tcW w:w="3260" w:type="dxa"/>
            <w:tcBorders>
              <w:top w:val="single" w:sz="4" w:space="0" w:color="auto"/>
              <w:left w:val="single" w:sz="4" w:space="0" w:color="auto"/>
              <w:bottom w:val="single" w:sz="4" w:space="0" w:color="auto"/>
              <w:right w:val="single" w:sz="4" w:space="0" w:color="auto"/>
            </w:tcBorders>
            <w:hideMark/>
          </w:tcPr>
          <w:p w14:paraId="2B62AC33" w14:textId="77777777" w:rsidR="00A732B0" w:rsidRPr="009053A0" w:rsidRDefault="00A732B0" w:rsidP="00AE4D1C">
            <w:pPr>
              <w:tabs>
                <w:tab w:val="right" w:leader="dot" w:pos="9072"/>
              </w:tabs>
              <w:spacing w:line="240" w:lineRule="auto"/>
              <w:rPr>
                <w:rFonts w:ascii="Arial" w:hAnsi="Arial"/>
                <w:noProof/>
                <w:spacing w:val="-6"/>
                <w:sz w:val="20"/>
                <w:szCs w:val="18"/>
              </w:rPr>
            </w:pPr>
            <w:r w:rsidRPr="009053A0">
              <w:rPr>
                <w:rFonts w:ascii="Arial" w:hAnsi="Arial"/>
                <w:noProof/>
                <w:spacing w:val="-6"/>
                <w:sz w:val="20"/>
                <w:szCs w:val="18"/>
              </w:rPr>
              <w:t xml:space="preserve">3 logements </w:t>
            </w:r>
          </w:p>
          <w:p w14:paraId="2FD735F9" w14:textId="047C326C" w:rsidR="00AE4D1C" w:rsidRPr="009053A0" w:rsidRDefault="00A732B0" w:rsidP="00AE4D1C">
            <w:pPr>
              <w:tabs>
                <w:tab w:val="right" w:leader="dot" w:pos="9072"/>
              </w:tabs>
              <w:spacing w:line="240" w:lineRule="auto"/>
              <w:rPr>
                <w:rFonts w:ascii="Arial" w:hAnsi="Arial"/>
                <w:noProof/>
                <w:spacing w:val="-6"/>
                <w:sz w:val="20"/>
                <w:szCs w:val="18"/>
              </w:rPr>
            </w:pPr>
            <w:r w:rsidRPr="009053A0">
              <w:rPr>
                <w:rFonts w:ascii="Arial" w:hAnsi="Arial"/>
                <w:noProof/>
                <w:spacing w:val="-6"/>
                <w:sz w:val="20"/>
                <w:szCs w:val="18"/>
              </w:rPr>
              <w:t xml:space="preserve">1 commerces </w:t>
            </w:r>
            <w:r w:rsidR="00AE4D1C" w:rsidRPr="009053A0">
              <w:rPr>
                <w:rFonts w:ascii="Arial" w:hAnsi="Arial"/>
                <w:noProof/>
                <w:spacing w:val="-6"/>
                <w:sz w:val="20"/>
                <w:szCs w:val="18"/>
              </w:rPr>
              <w:t xml:space="preserve"> </w:t>
            </w:r>
          </w:p>
        </w:tc>
      </w:tr>
      <w:tr w:rsidR="00AE4D1C" w:rsidRPr="009053A0" w14:paraId="4A852F65" w14:textId="77777777" w:rsidTr="00AE4D1C">
        <w:tc>
          <w:tcPr>
            <w:tcW w:w="1847" w:type="dxa"/>
            <w:tcBorders>
              <w:top w:val="single" w:sz="4" w:space="0" w:color="auto"/>
              <w:left w:val="single" w:sz="4" w:space="0" w:color="auto"/>
              <w:bottom w:val="single" w:sz="4" w:space="0" w:color="auto"/>
              <w:right w:val="single" w:sz="4" w:space="0" w:color="auto"/>
            </w:tcBorders>
            <w:hideMark/>
          </w:tcPr>
          <w:p w14:paraId="6BA71447" w14:textId="77777777" w:rsidR="00AE4D1C" w:rsidRPr="009053A0" w:rsidRDefault="00AE4D1C" w:rsidP="00AE4D1C">
            <w:pPr>
              <w:tabs>
                <w:tab w:val="right" w:leader="dot" w:pos="9072"/>
              </w:tabs>
              <w:spacing w:line="240" w:lineRule="auto"/>
              <w:rPr>
                <w:rFonts w:ascii="Arial" w:hAnsi="Arial"/>
                <w:b/>
                <w:spacing w:val="-6"/>
                <w:sz w:val="20"/>
                <w:szCs w:val="18"/>
              </w:rPr>
            </w:pPr>
            <w:r w:rsidRPr="009053A0">
              <w:rPr>
                <w:rFonts w:ascii="Arial" w:hAnsi="Arial"/>
                <w:noProof/>
                <w:spacing w:val="-6"/>
                <w:sz w:val="20"/>
                <w:szCs w:val="18"/>
              </w:rPr>
              <w:t>Bâtiment n°03 </w:t>
            </w:r>
          </w:p>
        </w:tc>
        <w:tc>
          <w:tcPr>
            <w:tcW w:w="4532" w:type="dxa"/>
            <w:tcBorders>
              <w:top w:val="single" w:sz="4" w:space="0" w:color="auto"/>
              <w:left w:val="single" w:sz="4" w:space="0" w:color="auto"/>
              <w:bottom w:val="single" w:sz="4" w:space="0" w:color="auto"/>
              <w:right w:val="single" w:sz="4" w:space="0" w:color="auto"/>
            </w:tcBorders>
            <w:hideMark/>
          </w:tcPr>
          <w:p w14:paraId="03C1E7B3" w14:textId="5428D2D6" w:rsidR="00AE4D1C" w:rsidRPr="009053A0" w:rsidRDefault="00A732B0" w:rsidP="00AE4D1C">
            <w:pPr>
              <w:tabs>
                <w:tab w:val="right" w:leader="dot" w:pos="9072"/>
              </w:tabs>
              <w:spacing w:line="240" w:lineRule="auto"/>
              <w:rPr>
                <w:rFonts w:ascii="Arial" w:hAnsi="Arial"/>
                <w:b/>
                <w:spacing w:val="-6"/>
                <w:sz w:val="20"/>
                <w:szCs w:val="18"/>
              </w:rPr>
            </w:pPr>
            <w:r w:rsidRPr="009053A0">
              <w:rPr>
                <w:rFonts w:ascii="Arial" w:hAnsi="Arial"/>
                <w:noProof/>
                <w:spacing w:val="-6"/>
                <w:sz w:val="20"/>
                <w:szCs w:val="18"/>
              </w:rPr>
              <w:t>5 Rue Hotel de Ville- 83490 Le Muy (Parcelle section AP numéro 136)</w:t>
            </w:r>
          </w:p>
        </w:tc>
        <w:tc>
          <w:tcPr>
            <w:tcW w:w="3260" w:type="dxa"/>
            <w:tcBorders>
              <w:top w:val="single" w:sz="4" w:space="0" w:color="auto"/>
              <w:left w:val="single" w:sz="4" w:space="0" w:color="auto"/>
              <w:bottom w:val="single" w:sz="4" w:space="0" w:color="auto"/>
              <w:right w:val="single" w:sz="4" w:space="0" w:color="auto"/>
            </w:tcBorders>
            <w:hideMark/>
          </w:tcPr>
          <w:p w14:paraId="40E273E7" w14:textId="3DED8405" w:rsidR="00AE4D1C" w:rsidRPr="009053A0" w:rsidRDefault="00AE4D1C" w:rsidP="00AE4D1C">
            <w:pPr>
              <w:tabs>
                <w:tab w:val="right" w:leader="dot" w:pos="9072"/>
              </w:tabs>
              <w:spacing w:line="240" w:lineRule="auto"/>
              <w:rPr>
                <w:rFonts w:ascii="Arial" w:hAnsi="Arial"/>
                <w:noProof/>
                <w:spacing w:val="-6"/>
                <w:sz w:val="20"/>
                <w:szCs w:val="18"/>
              </w:rPr>
            </w:pPr>
            <w:r w:rsidRPr="009053A0">
              <w:rPr>
                <w:rFonts w:ascii="Arial" w:hAnsi="Arial"/>
                <w:noProof/>
                <w:spacing w:val="-6"/>
                <w:sz w:val="20"/>
                <w:szCs w:val="18"/>
              </w:rPr>
              <w:t xml:space="preserve">1 </w:t>
            </w:r>
            <w:r w:rsidR="00A732B0" w:rsidRPr="009053A0">
              <w:rPr>
                <w:rFonts w:ascii="Arial" w:hAnsi="Arial"/>
                <w:noProof/>
                <w:spacing w:val="-6"/>
                <w:sz w:val="20"/>
                <w:szCs w:val="18"/>
              </w:rPr>
              <w:t xml:space="preserve">logement </w:t>
            </w:r>
            <w:r w:rsidRPr="009053A0">
              <w:rPr>
                <w:rFonts w:ascii="Arial" w:hAnsi="Arial"/>
                <w:noProof/>
                <w:spacing w:val="-6"/>
                <w:sz w:val="20"/>
                <w:szCs w:val="18"/>
              </w:rPr>
              <w:t xml:space="preserve"> </w:t>
            </w:r>
          </w:p>
        </w:tc>
      </w:tr>
      <w:tr w:rsidR="000F012D" w:rsidRPr="009053A0" w14:paraId="4057A91F" w14:textId="77777777" w:rsidTr="00AE4D1C">
        <w:tc>
          <w:tcPr>
            <w:tcW w:w="1847" w:type="dxa"/>
            <w:tcBorders>
              <w:top w:val="single" w:sz="4" w:space="0" w:color="auto"/>
              <w:left w:val="single" w:sz="4" w:space="0" w:color="auto"/>
              <w:bottom w:val="single" w:sz="4" w:space="0" w:color="auto"/>
              <w:right w:val="single" w:sz="4" w:space="0" w:color="auto"/>
            </w:tcBorders>
          </w:tcPr>
          <w:p w14:paraId="15CCB6F0" w14:textId="0E758CA1" w:rsidR="000F012D" w:rsidRPr="009053A0" w:rsidRDefault="000F012D" w:rsidP="00AE4D1C">
            <w:pPr>
              <w:tabs>
                <w:tab w:val="right" w:leader="dot" w:pos="9072"/>
              </w:tabs>
              <w:spacing w:line="240" w:lineRule="auto"/>
              <w:rPr>
                <w:rFonts w:ascii="Arial" w:hAnsi="Arial"/>
                <w:noProof/>
                <w:spacing w:val="-6"/>
                <w:sz w:val="20"/>
                <w:szCs w:val="18"/>
              </w:rPr>
            </w:pPr>
            <w:r w:rsidRPr="009053A0">
              <w:rPr>
                <w:rFonts w:ascii="Arial" w:hAnsi="Arial"/>
                <w:noProof/>
                <w:spacing w:val="-6"/>
                <w:sz w:val="20"/>
                <w:szCs w:val="18"/>
              </w:rPr>
              <w:t>Bâtiment n°04</w:t>
            </w:r>
          </w:p>
        </w:tc>
        <w:tc>
          <w:tcPr>
            <w:tcW w:w="4532" w:type="dxa"/>
            <w:tcBorders>
              <w:top w:val="single" w:sz="4" w:space="0" w:color="auto"/>
              <w:left w:val="single" w:sz="4" w:space="0" w:color="auto"/>
              <w:bottom w:val="single" w:sz="4" w:space="0" w:color="auto"/>
              <w:right w:val="single" w:sz="4" w:space="0" w:color="auto"/>
            </w:tcBorders>
          </w:tcPr>
          <w:p w14:paraId="6992D1BA" w14:textId="7C9D70D1" w:rsidR="000F012D" w:rsidRPr="009053A0" w:rsidRDefault="000F012D" w:rsidP="00AE4D1C">
            <w:pPr>
              <w:tabs>
                <w:tab w:val="right" w:leader="dot" w:pos="9072"/>
              </w:tabs>
              <w:spacing w:line="240" w:lineRule="auto"/>
              <w:rPr>
                <w:rFonts w:ascii="Arial" w:hAnsi="Arial"/>
                <w:noProof/>
                <w:spacing w:val="-6"/>
                <w:sz w:val="20"/>
                <w:szCs w:val="18"/>
              </w:rPr>
            </w:pPr>
            <w:r w:rsidRPr="009053A0">
              <w:rPr>
                <w:rFonts w:ascii="Arial" w:hAnsi="Arial"/>
                <w:noProof/>
                <w:spacing w:val="-6"/>
                <w:sz w:val="20"/>
                <w:szCs w:val="18"/>
              </w:rPr>
              <w:t>22 RN7 – 83490 Le Muy ( Parcelle section AR 157)</w:t>
            </w:r>
          </w:p>
        </w:tc>
        <w:tc>
          <w:tcPr>
            <w:tcW w:w="3260" w:type="dxa"/>
            <w:tcBorders>
              <w:top w:val="single" w:sz="4" w:space="0" w:color="auto"/>
              <w:left w:val="single" w:sz="4" w:space="0" w:color="auto"/>
              <w:bottom w:val="single" w:sz="4" w:space="0" w:color="auto"/>
              <w:right w:val="single" w:sz="4" w:space="0" w:color="auto"/>
            </w:tcBorders>
          </w:tcPr>
          <w:p w14:paraId="4084C3C8" w14:textId="77C721EA" w:rsidR="000F012D" w:rsidRPr="009053A0" w:rsidRDefault="000F012D" w:rsidP="00AE4D1C">
            <w:pPr>
              <w:tabs>
                <w:tab w:val="right" w:leader="dot" w:pos="9072"/>
              </w:tabs>
              <w:spacing w:line="240" w:lineRule="auto"/>
              <w:rPr>
                <w:rFonts w:ascii="Arial" w:hAnsi="Arial"/>
                <w:noProof/>
                <w:spacing w:val="-6"/>
                <w:sz w:val="20"/>
                <w:szCs w:val="18"/>
              </w:rPr>
            </w:pPr>
            <w:r w:rsidRPr="009053A0">
              <w:rPr>
                <w:rFonts w:ascii="Arial" w:hAnsi="Arial"/>
                <w:noProof/>
                <w:spacing w:val="-6"/>
                <w:sz w:val="20"/>
                <w:szCs w:val="18"/>
              </w:rPr>
              <w:t xml:space="preserve">3 logements </w:t>
            </w:r>
          </w:p>
        </w:tc>
      </w:tr>
    </w:tbl>
    <w:p w14:paraId="55696B91" w14:textId="77777777" w:rsidR="00EF0A5B" w:rsidRPr="009053A0" w:rsidRDefault="00EF0A5B" w:rsidP="00043742">
      <w:pPr>
        <w:tabs>
          <w:tab w:val="right" w:leader="dot" w:pos="8300"/>
          <w:tab w:val="left" w:pos="8931"/>
        </w:tabs>
        <w:spacing w:after="120" w:line="240" w:lineRule="auto"/>
        <w:jc w:val="both"/>
        <w:rPr>
          <w:rFonts w:ascii="Arial" w:eastAsia="Times New Roman" w:hAnsi="Arial" w:cs="Times New Roman"/>
          <w:b/>
          <w:spacing w:val="-6"/>
          <w:sz w:val="20"/>
          <w:szCs w:val="18"/>
          <w:lang w:eastAsia="fr-FR"/>
        </w:rPr>
      </w:pPr>
    </w:p>
    <w:p w14:paraId="48507B28" w14:textId="77777777" w:rsidR="00043742" w:rsidRPr="009053A0" w:rsidRDefault="00043742" w:rsidP="00043742">
      <w:pPr>
        <w:tabs>
          <w:tab w:val="right" w:leader="dot" w:pos="8300"/>
          <w:tab w:val="left" w:pos="8931"/>
        </w:tabs>
        <w:spacing w:after="120" w:line="240" w:lineRule="auto"/>
        <w:jc w:val="both"/>
        <w:rPr>
          <w:rFonts w:ascii="Arial" w:eastAsia="Times New Roman" w:hAnsi="Arial" w:cs="Times New Roman"/>
          <w:b/>
          <w:spacing w:val="-6"/>
          <w:sz w:val="20"/>
          <w:szCs w:val="18"/>
          <w:lang w:eastAsia="fr-FR"/>
        </w:rPr>
      </w:pPr>
      <w:r w:rsidRPr="009053A0">
        <w:rPr>
          <w:rFonts w:ascii="Arial" w:eastAsia="Times New Roman" w:hAnsi="Arial" w:cs="Times New Roman"/>
          <w:b/>
          <w:spacing w:val="-6"/>
          <w:sz w:val="20"/>
          <w:szCs w:val="18"/>
          <w:lang w:eastAsia="fr-FR"/>
        </w:rPr>
        <w:t>c - Enveloppe prévisionnelle des travaux :</w:t>
      </w:r>
    </w:p>
    <w:p w14:paraId="5291936F" w14:textId="628EC287" w:rsidR="00043742" w:rsidRPr="009053A0" w:rsidRDefault="00233654" w:rsidP="00043742">
      <w:pPr>
        <w:tabs>
          <w:tab w:val="right" w:leader="dot" w:pos="9072"/>
        </w:tabs>
        <w:spacing w:after="240" w:line="240" w:lineRule="auto"/>
        <w:jc w:val="both"/>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 xml:space="preserve">1 </w:t>
      </w:r>
      <w:r w:rsidR="00D130A3" w:rsidRPr="009053A0">
        <w:rPr>
          <w:rFonts w:ascii="Arial" w:eastAsia="Times New Roman" w:hAnsi="Arial" w:cs="Times New Roman"/>
          <w:spacing w:val="-6"/>
          <w:sz w:val="20"/>
          <w:szCs w:val="18"/>
          <w:lang w:eastAsia="fr-FR"/>
        </w:rPr>
        <w:t>3</w:t>
      </w:r>
      <w:r w:rsidR="00A732B0" w:rsidRPr="009053A0">
        <w:rPr>
          <w:rFonts w:ascii="Arial" w:eastAsia="Times New Roman" w:hAnsi="Arial" w:cs="Times New Roman"/>
          <w:spacing w:val="-6"/>
          <w:sz w:val="20"/>
          <w:szCs w:val="18"/>
          <w:lang w:eastAsia="fr-FR"/>
        </w:rPr>
        <w:t>0</w:t>
      </w:r>
      <w:r w:rsidR="00ED5472" w:rsidRPr="009053A0">
        <w:rPr>
          <w:rFonts w:ascii="Arial" w:eastAsia="Times New Roman" w:hAnsi="Arial" w:cs="Times New Roman"/>
          <w:spacing w:val="-6"/>
          <w:sz w:val="20"/>
          <w:szCs w:val="18"/>
          <w:lang w:eastAsia="fr-FR"/>
        </w:rPr>
        <w:t>0</w:t>
      </w:r>
      <w:r w:rsidR="004C59F5" w:rsidRPr="009053A0">
        <w:rPr>
          <w:rFonts w:ascii="Arial" w:eastAsia="Times New Roman" w:hAnsi="Arial" w:cs="Times New Roman"/>
          <w:spacing w:val="-6"/>
          <w:sz w:val="20"/>
          <w:szCs w:val="18"/>
          <w:lang w:eastAsia="fr-FR"/>
        </w:rPr>
        <w:t xml:space="preserve"> </w:t>
      </w:r>
      <w:r w:rsidR="0034570B" w:rsidRPr="009053A0">
        <w:rPr>
          <w:rFonts w:ascii="Arial" w:eastAsia="Times New Roman" w:hAnsi="Arial" w:cs="Times New Roman"/>
          <w:spacing w:val="-6"/>
          <w:sz w:val="20"/>
          <w:szCs w:val="18"/>
          <w:lang w:eastAsia="fr-FR"/>
        </w:rPr>
        <w:t>000</w:t>
      </w:r>
      <w:r w:rsidR="009D2C9E" w:rsidRPr="009053A0">
        <w:rPr>
          <w:rFonts w:ascii="Arial" w:eastAsia="Times New Roman" w:hAnsi="Arial" w:cs="Times New Roman"/>
          <w:spacing w:val="-6"/>
          <w:sz w:val="20"/>
          <w:szCs w:val="18"/>
          <w:lang w:eastAsia="fr-FR"/>
        </w:rPr>
        <w:t xml:space="preserve"> </w:t>
      </w:r>
      <w:r w:rsidR="00043742" w:rsidRPr="009053A0">
        <w:rPr>
          <w:rFonts w:ascii="Arial" w:eastAsia="Times New Roman" w:hAnsi="Arial" w:cs="Times New Roman"/>
          <w:spacing w:val="-6"/>
          <w:sz w:val="20"/>
          <w:szCs w:val="18"/>
          <w:lang w:eastAsia="fr-FR"/>
        </w:rPr>
        <w:t>€ HT</w:t>
      </w:r>
    </w:p>
    <w:p w14:paraId="503291DC" w14:textId="77777777" w:rsidR="00043742" w:rsidRPr="009053A0" w:rsidRDefault="00043742" w:rsidP="00043742">
      <w:pPr>
        <w:tabs>
          <w:tab w:val="right" w:leader="dot" w:pos="9072"/>
        </w:tabs>
        <w:spacing w:after="120" w:line="240" w:lineRule="auto"/>
        <w:jc w:val="both"/>
        <w:rPr>
          <w:rFonts w:ascii="Arial" w:eastAsia="Times New Roman" w:hAnsi="Arial" w:cs="Times New Roman"/>
          <w:b/>
          <w:spacing w:val="-6"/>
          <w:sz w:val="20"/>
          <w:szCs w:val="18"/>
          <w:lang w:eastAsia="fr-FR"/>
        </w:rPr>
      </w:pPr>
      <w:r w:rsidRPr="009053A0">
        <w:rPr>
          <w:rFonts w:ascii="Arial" w:eastAsia="Times New Roman" w:hAnsi="Arial" w:cs="Times New Roman"/>
          <w:b/>
          <w:spacing w:val="-6"/>
          <w:sz w:val="20"/>
          <w:szCs w:val="18"/>
          <w:lang w:eastAsia="fr-FR"/>
        </w:rPr>
        <w:t xml:space="preserve">d – Planning prévisionnel : </w:t>
      </w:r>
    </w:p>
    <w:p w14:paraId="3F12891A" w14:textId="3D3DA9B5" w:rsidR="0036743B" w:rsidRPr="009053A0" w:rsidRDefault="0036743B" w:rsidP="0036743B">
      <w:pPr>
        <w:tabs>
          <w:tab w:val="right" w:leader="dot" w:pos="9072"/>
        </w:tabs>
        <w:spacing w:line="240" w:lineRule="auto"/>
        <w:jc w:val="both"/>
        <w:rPr>
          <w:rFonts w:ascii="Arial" w:eastAsia="Times New Roman" w:hAnsi="Arial" w:cs="Times New Roman"/>
          <w:spacing w:val="-6"/>
          <w:sz w:val="20"/>
          <w:szCs w:val="18"/>
          <w:lang w:eastAsia="fr-FR"/>
        </w:rPr>
      </w:pPr>
      <w:bookmarkStart w:id="7" w:name="_Toc129509288"/>
      <w:bookmarkStart w:id="8" w:name="_Toc312920328"/>
      <w:r w:rsidRPr="009053A0">
        <w:rPr>
          <w:rFonts w:ascii="Arial" w:eastAsia="Times New Roman" w:hAnsi="Arial" w:cs="Times New Roman"/>
          <w:spacing w:val="-6"/>
          <w:sz w:val="20"/>
          <w:szCs w:val="18"/>
          <w:lang w:eastAsia="fr-FR"/>
        </w:rPr>
        <w:t xml:space="preserve">Date prévisionnelle de démarrage des études : </w:t>
      </w:r>
      <w:r w:rsidR="005A633B" w:rsidRPr="009053A0">
        <w:rPr>
          <w:rFonts w:ascii="Arial" w:eastAsia="Times New Roman" w:hAnsi="Arial" w:cs="Times New Roman"/>
          <w:spacing w:val="-6"/>
          <w:sz w:val="20"/>
          <w:szCs w:val="18"/>
          <w:lang w:eastAsia="fr-FR"/>
        </w:rPr>
        <w:t>Octobre 2025</w:t>
      </w:r>
      <w:r w:rsidR="00A732B0" w:rsidRPr="009053A0">
        <w:rPr>
          <w:rFonts w:ascii="Arial" w:eastAsia="Times New Roman" w:hAnsi="Arial" w:cs="Times New Roman"/>
          <w:spacing w:val="-6"/>
          <w:sz w:val="20"/>
          <w:szCs w:val="18"/>
          <w:lang w:eastAsia="fr-FR"/>
        </w:rPr>
        <w:t xml:space="preserve"> </w:t>
      </w:r>
      <w:r w:rsidRPr="009053A0">
        <w:rPr>
          <w:rFonts w:ascii="Arial" w:eastAsia="Times New Roman" w:hAnsi="Arial" w:cs="Times New Roman"/>
          <w:spacing w:val="-6"/>
          <w:sz w:val="20"/>
          <w:szCs w:val="18"/>
          <w:lang w:eastAsia="fr-FR"/>
        </w:rPr>
        <w:t xml:space="preserve"> </w:t>
      </w:r>
    </w:p>
    <w:p w14:paraId="45227EAA" w14:textId="7F816B9A" w:rsidR="0036743B" w:rsidRPr="009053A0" w:rsidRDefault="0036743B" w:rsidP="0036743B">
      <w:pPr>
        <w:tabs>
          <w:tab w:val="right" w:leader="dot" w:pos="9072"/>
        </w:tabs>
        <w:spacing w:line="240" w:lineRule="auto"/>
        <w:jc w:val="both"/>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 xml:space="preserve">Dépôt du permis de construire : </w:t>
      </w:r>
      <w:r w:rsidR="005A633B" w:rsidRPr="009053A0">
        <w:rPr>
          <w:rFonts w:ascii="Arial" w:eastAsia="Times New Roman" w:hAnsi="Arial" w:cs="Times New Roman"/>
          <w:spacing w:val="-6"/>
          <w:sz w:val="20"/>
          <w:szCs w:val="18"/>
          <w:lang w:eastAsia="fr-FR"/>
        </w:rPr>
        <w:t xml:space="preserve">Les permis de construire ont déjà été </w:t>
      </w:r>
      <w:r w:rsidR="008C6E55" w:rsidRPr="009053A0">
        <w:rPr>
          <w:rFonts w:ascii="Arial" w:eastAsia="Times New Roman" w:hAnsi="Arial" w:cs="Times New Roman"/>
          <w:spacing w:val="-6"/>
          <w:sz w:val="20"/>
          <w:szCs w:val="18"/>
          <w:lang w:eastAsia="fr-FR"/>
        </w:rPr>
        <w:t>obtenu</w:t>
      </w:r>
      <w:r w:rsidR="005A633B" w:rsidRPr="009053A0">
        <w:rPr>
          <w:rFonts w:ascii="Arial" w:eastAsia="Times New Roman" w:hAnsi="Arial" w:cs="Times New Roman"/>
          <w:spacing w:val="-6"/>
          <w:sz w:val="20"/>
          <w:szCs w:val="18"/>
          <w:lang w:eastAsia="fr-FR"/>
        </w:rPr>
        <w:t xml:space="preserve"> et ne sont pas à réaliser dans le cadre de la présente consultation. </w:t>
      </w:r>
      <w:r w:rsidR="00A732B0" w:rsidRPr="009053A0">
        <w:rPr>
          <w:rFonts w:ascii="Arial" w:eastAsia="Times New Roman" w:hAnsi="Arial" w:cs="Times New Roman"/>
          <w:spacing w:val="-6"/>
          <w:sz w:val="20"/>
          <w:szCs w:val="18"/>
          <w:lang w:eastAsia="fr-FR"/>
        </w:rPr>
        <w:t xml:space="preserve"> </w:t>
      </w:r>
      <w:r w:rsidRPr="009053A0">
        <w:rPr>
          <w:rFonts w:ascii="Arial" w:eastAsia="Times New Roman" w:hAnsi="Arial" w:cs="Times New Roman"/>
          <w:spacing w:val="-6"/>
          <w:sz w:val="20"/>
          <w:szCs w:val="18"/>
          <w:lang w:eastAsia="fr-FR"/>
        </w:rPr>
        <w:t xml:space="preserve">  </w:t>
      </w:r>
    </w:p>
    <w:p w14:paraId="57621FE4" w14:textId="30A7DA14" w:rsidR="0036743B" w:rsidRPr="009053A0" w:rsidRDefault="0036743B" w:rsidP="0036743B">
      <w:pPr>
        <w:tabs>
          <w:tab w:val="right" w:leader="dot" w:pos="9072"/>
        </w:tabs>
        <w:spacing w:line="240" w:lineRule="auto"/>
        <w:jc w:val="both"/>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Délai prévisionnel de la phase études</w:t>
      </w:r>
      <w:r w:rsidR="005A633B" w:rsidRPr="009053A0">
        <w:rPr>
          <w:rFonts w:ascii="Arial" w:eastAsia="Times New Roman" w:hAnsi="Arial" w:cs="Times New Roman"/>
          <w:spacing w:val="-6"/>
          <w:sz w:val="20"/>
          <w:szCs w:val="18"/>
          <w:lang w:eastAsia="fr-FR"/>
        </w:rPr>
        <w:t xml:space="preserve"> </w:t>
      </w:r>
      <w:r w:rsidRPr="009053A0">
        <w:rPr>
          <w:rFonts w:ascii="Arial" w:eastAsia="Times New Roman" w:hAnsi="Arial" w:cs="Times New Roman"/>
          <w:spacing w:val="-6"/>
          <w:sz w:val="20"/>
          <w:szCs w:val="18"/>
          <w:lang w:eastAsia="fr-FR"/>
        </w:rPr>
        <w:t xml:space="preserve">: </w:t>
      </w:r>
      <w:r w:rsidR="005A633B" w:rsidRPr="009053A0">
        <w:rPr>
          <w:rFonts w:ascii="Arial" w:eastAsia="Times New Roman" w:hAnsi="Arial" w:cs="Times New Roman"/>
          <w:spacing w:val="-6"/>
          <w:sz w:val="20"/>
          <w:szCs w:val="18"/>
          <w:lang w:eastAsia="fr-FR"/>
        </w:rPr>
        <w:t>5</w:t>
      </w:r>
      <w:r w:rsidRPr="009053A0">
        <w:rPr>
          <w:rFonts w:ascii="Arial" w:eastAsia="Times New Roman" w:hAnsi="Arial" w:cs="Times New Roman"/>
          <w:spacing w:val="-6"/>
          <w:sz w:val="20"/>
          <w:szCs w:val="18"/>
          <w:lang w:eastAsia="fr-FR"/>
        </w:rPr>
        <w:t xml:space="preserve"> mois</w:t>
      </w:r>
    </w:p>
    <w:p w14:paraId="6A6E4963" w14:textId="55896FB3" w:rsidR="0036743B" w:rsidRPr="009053A0" w:rsidRDefault="0036743B" w:rsidP="0036743B">
      <w:pPr>
        <w:tabs>
          <w:tab w:val="right" w:leader="dot" w:pos="9072"/>
        </w:tabs>
        <w:spacing w:line="240" w:lineRule="auto"/>
        <w:jc w:val="both"/>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 xml:space="preserve">Délai prévisionnel de la phase travaux : </w:t>
      </w:r>
      <w:r w:rsidR="00135DC9" w:rsidRPr="009053A0">
        <w:rPr>
          <w:rFonts w:ascii="Arial" w:eastAsia="Times New Roman" w:hAnsi="Arial" w:cs="Times New Roman"/>
          <w:spacing w:val="-6"/>
          <w:sz w:val="20"/>
          <w:szCs w:val="18"/>
          <w:lang w:eastAsia="fr-FR"/>
        </w:rPr>
        <w:t>14</w:t>
      </w:r>
      <w:r w:rsidRPr="009053A0">
        <w:rPr>
          <w:rFonts w:ascii="Arial" w:eastAsia="Times New Roman" w:hAnsi="Arial" w:cs="Times New Roman"/>
          <w:spacing w:val="-6"/>
          <w:sz w:val="20"/>
          <w:szCs w:val="18"/>
          <w:lang w:eastAsia="fr-FR"/>
        </w:rPr>
        <w:t xml:space="preserve"> mois</w:t>
      </w:r>
    </w:p>
    <w:p w14:paraId="240259D2" w14:textId="77777777" w:rsidR="00AE4D1C" w:rsidRPr="009053A0" w:rsidRDefault="00AE4D1C" w:rsidP="00043742">
      <w:pPr>
        <w:spacing w:before="120" w:after="120" w:line="240" w:lineRule="auto"/>
        <w:jc w:val="both"/>
        <w:rPr>
          <w:rFonts w:ascii="Arial" w:eastAsia="Times New Roman" w:hAnsi="Arial" w:cs="Times New Roman"/>
          <w:b/>
          <w:noProof/>
          <w:color w:val="BF3F00"/>
          <w:spacing w:val="-10"/>
          <w:sz w:val="22"/>
          <w:szCs w:val="20"/>
          <w:lang w:eastAsia="fr-FR"/>
        </w:rPr>
      </w:pPr>
      <w:bookmarkStart w:id="9" w:name="_Toc518975668"/>
    </w:p>
    <w:p w14:paraId="093C94A0" w14:textId="77777777" w:rsidR="00043742" w:rsidRPr="009053A0" w:rsidRDefault="00043742" w:rsidP="00043742">
      <w:pPr>
        <w:spacing w:before="120" w:after="120" w:line="240" w:lineRule="auto"/>
        <w:jc w:val="both"/>
        <w:rPr>
          <w:rFonts w:ascii="Arial" w:eastAsia="Times New Roman" w:hAnsi="Arial" w:cs="Times New Roman"/>
          <w:b/>
          <w:noProof/>
          <w:color w:val="BF3F00"/>
          <w:spacing w:val="-10"/>
          <w:sz w:val="22"/>
          <w:szCs w:val="20"/>
          <w:lang w:eastAsia="fr-FR"/>
        </w:rPr>
      </w:pPr>
      <w:r w:rsidRPr="009053A0">
        <w:rPr>
          <w:rFonts w:ascii="Arial" w:eastAsia="Times New Roman" w:hAnsi="Arial" w:cs="Times New Roman"/>
          <w:b/>
          <w:noProof/>
          <w:color w:val="BF3F00"/>
          <w:spacing w:val="-10"/>
          <w:sz w:val="22"/>
          <w:szCs w:val="20"/>
          <w:lang w:eastAsia="fr-FR"/>
        </w:rPr>
        <w:t>1.2 Contenu de la mission envisagée</w:t>
      </w:r>
      <w:bookmarkEnd w:id="7"/>
      <w:bookmarkEnd w:id="8"/>
      <w:bookmarkEnd w:id="9"/>
      <w:r w:rsidRPr="009053A0">
        <w:rPr>
          <w:rFonts w:ascii="Arial" w:eastAsia="Times New Roman" w:hAnsi="Arial" w:cs="Times New Roman"/>
          <w:b/>
          <w:noProof/>
          <w:color w:val="BF3F00"/>
          <w:spacing w:val="-10"/>
          <w:sz w:val="22"/>
          <w:szCs w:val="20"/>
          <w:lang w:eastAsia="fr-FR"/>
        </w:rPr>
        <w:t xml:space="preserve"> </w:t>
      </w:r>
    </w:p>
    <w:p w14:paraId="741E6E9A" w14:textId="0FFD208B" w:rsidR="00043742" w:rsidRPr="009053A0" w:rsidRDefault="00BE317B" w:rsidP="00043742">
      <w:pPr>
        <w:tabs>
          <w:tab w:val="right" w:leader="dot" w:pos="9072"/>
        </w:tabs>
        <w:spacing w:line="360" w:lineRule="auto"/>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L</w:t>
      </w:r>
      <w:r w:rsidR="00043742" w:rsidRPr="009053A0">
        <w:rPr>
          <w:rFonts w:ascii="Arial" w:eastAsia="Times New Roman" w:hAnsi="Arial" w:cs="Times New Roman"/>
          <w:spacing w:val="-6"/>
          <w:sz w:val="20"/>
          <w:szCs w:val="18"/>
          <w:lang w:eastAsia="fr-FR"/>
        </w:rPr>
        <w:t>e maître d’œuvre se verra confier les missions suivantes précisées dans le CCAP :</w:t>
      </w:r>
    </w:p>
    <w:p w14:paraId="4E85F7CA" w14:textId="17E2981D" w:rsidR="00043742" w:rsidRPr="009053A0" w:rsidRDefault="00043742" w:rsidP="00043742">
      <w:pPr>
        <w:tabs>
          <w:tab w:val="right" w:leader="dot" w:pos="9072"/>
        </w:tabs>
        <w:spacing w:line="360" w:lineRule="auto"/>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DIAG + APD</w:t>
      </w:r>
      <w:r w:rsidR="005A633B" w:rsidRPr="009053A0">
        <w:rPr>
          <w:rFonts w:ascii="Arial" w:eastAsia="Times New Roman" w:hAnsi="Arial" w:cs="Times New Roman"/>
          <w:spacing w:val="-6"/>
          <w:sz w:val="20"/>
          <w:szCs w:val="18"/>
          <w:lang w:eastAsia="fr-FR"/>
        </w:rPr>
        <w:t xml:space="preserve"> </w:t>
      </w:r>
      <w:r w:rsidRPr="009053A0">
        <w:rPr>
          <w:rFonts w:ascii="Arial" w:eastAsia="Times New Roman" w:hAnsi="Arial" w:cs="Times New Roman"/>
          <w:spacing w:val="-6"/>
          <w:sz w:val="20"/>
          <w:szCs w:val="18"/>
          <w:lang w:eastAsia="fr-FR"/>
        </w:rPr>
        <w:t>+ PRO + ACT + EXE partielles + DET + OPC + AOR.</w:t>
      </w:r>
    </w:p>
    <w:p w14:paraId="458651D4" w14:textId="77777777" w:rsidR="005A633B" w:rsidRPr="009053A0" w:rsidRDefault="005A633B" w:rsidP="00043742">
      <w:pPr>
        <w:tabs>
          <w:tab w:val="right" w:leader="dot" w:pos="9072"/>
        </w:tabs>
        <w:spacing w:line="360" w:lineRule="auto"/>
        <w:rPr>
          <w:rFonts w:ascii="Arial" w:eastAsia="Times New Roman" w:hAnsi="Arial" w:cs="Times New Roman"/>
          <w:spacing w:val="-6"/>
          <w:sz w:val="20"/>
          <w:szCs w:val="18"/>
          <w:lang w:eastAsia="fr-FR"/>
        </w:rPr>
      </w:pPr>
    </w:p>
    <w:p w14:paraId="6B86D47E" w14:textId="77777777" w:rsidR="005A633B" w:rsidRPr="009053A0" w:rsidRDefault="005A633B" w:rsidP="00043742">
      <w:pPr>
        <w:tabs>
          <w:tab w:val="right" w:leader="dot" w:pos="9072"/>
        </w:tabs>
        <w:spacing w:line="360" w:lineRule="auto"/>
        <w:rPr>
          <w:rFonts w:ascii="Arial" w:eastAsia="Times New Roman" w:hAnsi="Arial" w:cs="Times New Roman"/>
          <w:spacing w:val="-6"/>
          <w:sz w:val="20"/>
          <w:szCs w:val="18"/>
          <w:lang w:eastAsia="fr-FR"/>
        </w:rPr>
      </w:pPr>
    </w:p>
    <w:p w14:paraId="047FE551" w14:textId="77777777" w:rsidR="00043742" w:rsidRPr="009053A0" w:rsidRDefault="00043742" w:rsidP="00043742">
      <w:pPr>
        <w:spacing w:before="120" w:after="120" w:line="240" w:lineRule="auto"/>
        <w:jc w:val="both"/>
        <w:rPr>
          <w:rFonts w:ascii="Arial" w:eastAsia="Times New Roman" w:hAnsi="Arial" w:cs="Times New Roman"/>
          <w:b/>
          <w:noProof/>
          <w:color w:val="BF3F00"/>
          <w:spacing w:val="-10"/>
          <w:sz w:val="22"/>
          <w:szCs w:val="20"/>
          <w:lang w:eastAsia="fr-FR"/>
        </w:rPr>
      </w:pPr>
      <w:bookmarkStart w:id="10" w:name="_Toc193600621"/>
      <w:bookmarkStart w:id="11" w:name="_Toc518975669"/>
      <w:r w:rsidRPr="009053A0">
        <w:rPr>
          <w:rFonts w:ascii="Arial" w:eastAsia="Times New Roman" w:hAnsi="Arial" w:cs="Times New Roman"/>
          <w:b/>
          <w:noProof/>
          <w:color w:val="BF3F00"/>
          <w:spacing w:val="-10"/>
          <w:sz w:val="22"/>
          <w:szCs w:val="20"/>
          <w:lang w:eastAsia="fr-FR"/>
        </w:rPr>
        <w:lastRenderedPageBreak/>
        <w:t>1.3 Décomposition en tranches</w:t>
      </w:r>
      <w:bookmarkEnd w:id="10"/>
      <w:bookmarkEnd w:id="11"/>
    </w:p>
    <w:p w14:paraId="398CFB3D" w14:textId="2DC8E2F5" w:rsidR="00043742" w:rsidRPr="009053A0" w:rsidRDefault="00043742" w:rsidP="00043742">
      <w:pPr>
        <w:tabs>
          <w:tab w:val="left" w:pos="1134"/>
          <w:tab w:val="left" w:pos="1418"/>
        </w:tabs>
        <w:spacing w:line="360" w:lineRule="auto"/>
        <w:jc w:val="both"/>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Il n'est pas prévu de décomposition en tranches.</w:t>
      </w:r>
    </w:p>
    <w:p w14:paraId="708F3071" w14:textId="77777777" w:rsidR="00043742" w:rsidRPr="009053A0" w:rsidRDefault="00043742" w:rsidP="00043742">
      <w:pPr>
        <w:spacing w:before="120" w:after="120" w:line="240" w:lineRule="auto"/>
        <w:jc w:val="both"/>
        <w:rPr>
          <w:rFonts w:ascii="Arial" w:eastAsia="Times New Roman" w:hAnsi="Arial" w:cs="Times New Roman"/>
          <w:b/>
          <w:noProof/>
          <w:color w:val="BF3F00"/>
          <w:spacing w:val="-10"/>
          <w:sz w:val="22"/>
          <w:szCs w:val="20"/>
          <w:lang w:eastAsia="fr-FR"/>
        </w:rPr>
      </w:pPr>
      <w:bookmarkStart w:id="12" w:name="_Toc63156177"/>
      <w:bookmarkStart w:id="13" w:name="_Toc52356754"/>
      <w:bookmarkStart w:id="14" w:name="_Toc75929338"/>
      <w:bookmarkStart w:id="15" w:name="_Toc236631051"/>
      <w:bookmarkStart w:id="16" w:name="_Toc312920330"/>
      <w:bookmarkStart w:id="17" w:name="_Toc518975670"/>
      <w:r w:rsidRPr="009053A0">
        <w:rPr>
          <w:rFonts w:ascii="Arial" w:eastAsia="Times New Roman" w:hAnsi="Arial" w:cs="Times New Roman"/>
          <w:b/>
          <w:noProof/>
          <w:color w:val="BF3F00"/>
          <w:spacing w:val="-10"/>
          <w:sz w:val="22"/>
          <w:szCs w:val="20"/>
          <w:lang w:eastAsia="fr-FR"/>
        </w:rPr>
        <w:t xml:space="preserve">1.4  </w:t>
      </w:r>
      <w:bookmarkEnd w:id="12"/>
      <w:bookmarkEnd w:id="13"/>
      <w:bookmarkEnd w:id="14"/>
      <w:r w:rsidRPr="009053A0">
        <w:rPr>
          <w:rFonts w:ascii="Arial" w:eastAsia="Times New Roman" w:hAnsi="Arial" w:cs="Times New Roman"/>
          <w:b/>
          <w:noProof/>
          <w:color w:val="BF3F00"/>
          <w:spacing w:val="-10"/>
          <w:sz w:val="22"/>
          <w:szCs w:val="20"/>
          <w:lang w:eastAsia="fr-FR"/>
        </w:rPr>
        <w:t>Durée du marché – Reconduction – Délais d’exécution</w:t>
      </w:r>
      <w:bookmarkEnd w:id="15"/>
      <w:bookmarkEnd w:id="16"/>
      <w:bookmarkEnd w:id="17"/>
    </w:p>
    <w:p w14:paraId="404264B9" w14:textId="77777777" w:rsidR="00043742" w:rsidRPr="009053A0" w:rsidRDefault="00043742" w:rsidP="00043742">
      <w:pPr>
        <w:spacing w:before="120" w:after="120" w:line="240" w:lineRule="auto"/>
        <w:ind w:left="284"/>
        <w:jc w:val="both"/>
        <w:rPr>
          <w:rFonts w:ascii="Arial" w:eastAsia="Times New Roman" w:hAnsi="Arial" w:cs="Times New Roman"/>
          <w:b/>
          <w:noProof/>
          <w:color w:val="999999"/>
          <w:spacing w:val="-10"/>
          <w:sz w:val="22"/>
          <w:szCs w:val="20"/>
          <w:lang w:eastAsia="fr-FR"/>
        </w:rPr>
      </w:pPr>
      <w:r w:rsidRPr="009053A0">
        <w:rPr>
          <w:rFonts w:ascii="Arial" w:eastAsia="Times New Roman" w:hAnsi="Arial" w:cs="Times New Roman"/>
          <w:b/>
          <w:noProof/>
          <w:color w:val="999999"/>
          <w:spacing w:val="-10"/>
          <w:sz w:val="22"/>
          <w:szCs w:val="20"/>
          <w:lang w:eastAsia="fr-FR"/>
        </w:rPr>
        <w:t>1.4.1 Durée du marché</w:t>
      </w:r>
    </w:p>
    <w:p w14:paraId="4E1EE8D8" w14:textId="77777777" w:rsidR="00043742" w:rsidRPr="009053A0" w:rsidRDefault="00043742" w:rsidP="00043742">
      <w:p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La durée du marché et les délais d’exécution figurent à l’acte d’engagement.</w:t>
      </w:r>
    </w:p>
    <w:p w14:paraId="12D785EE" w14:textId="77777777" w:rsidR="00043742" w:rsidRPr="009053A0" w:rsidRDefault="00043742" w:rsidP="00043742">
      <w:p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Le marché ne sera pas reconduit.</w:t>
      </w:r>
    </w:p>
    <w:p w14:paraId="7139BEAB" w14:textId="77777777" w:rsidR="00560EC3" w:rsidRPr="009053A0" w:rsidRDefault="00043742" w:rsidP="000A6075">
      <w:pPr>
        <w:spacing w:before="120" w:after="120" w:line="240" w:lineRule="auto"/>
        <w:ind w:left="284"/>
        <w:jc w:val="both"/>
        <w:rPr>
          <w:rFonts w:ascii="Arial" w:eastAsia="Times New Roman" w:hAnsi="Arial" w:cs="Times New Roman"/>
          <w:b/>
          <w:noProof/>
          <w:color w:val="999999"/>
          <w:spacing w:val="-10"/>
          <w:sz w:val="22"/>
          <w:szCs w:val="20"/>
          <w:lang w:eastAsia="fr-FR"/>
        </w:rPr>
      </w:pPr>
      <w:r w:rsidRPr="009053A0">
        <w:rPr>
          <w:rFonts w:ascii="Arial" w:eastAsia="Times New Roman" w:hAnsi="Arial" w:cs="Times New Roman"/>
          <w:b/>
          <w:noProof/>
          <w:color w:val="999999"/>
          <w:spacing w:val="-10"/>
          <w:sz w:val="22"/>
          <w:szCs w:val="20"/>
          <w:lang w:eastAsia="fr-FR"/>
        </w:rPr>
        <w:t>1.4.2 Date prévisible</w:t>
      </w:r>
      <w:r w:rsidR="00A54740" w:rsidRPr="009053A0">
        <w:rPr>
          <w:rFonts w:ascii="Arial" w:eastAsia="Times New Roman" w:hAnsi="Arial" w:cs="Times New Roman"/>
          <w:b/>
          <w:noProof/>
          <w:color w:val="999999"/>
          <w:spacing w:val="-10"/>
          <w:sz w:val="22"/>
          <w:szCs w:val="20"/>
          <w:lang w:eastAsia="fr-FR"/>
        </w:rPr>
        <w:t xml:space="preserve"> de démarrage de la prestation </w:t>
      </w:r>
    </w:p>
    <w:p w14:paraId="4F54A3B3" w14:textId="1286CBEE" w:rsidR="00A54740" w:rsidRPr="009053A0" w:rsidRDefault="005A633B" w:rsidP="00A54740">
      <w:pPr>
        <w:tabs>
          <w:tab w:val="left" w:pos="1134"/>
          <w:tab w:val="left" w:pos="1418"/>
        </w:tabs>
        <w:spacing w:line="360" w:lineRule="auto"/>
        <w:jc w:val="both"/>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Octobre 2025</w:t>
      </w:r>
      <w:r w:rsidR="00A732B0" w:rsidRPr="009053A0">
        <w:rPr>
          <w:rFonts w:ascii="Arial" w:eastAsia="Times New Roman" w:hAnsi="Arial" w:cs="Times New Roman"/>
          <w:spacing w:val="-6"/>
          <w:sz w:val="20"/>
          <w:szCs w:val="18"/>
          <w:lang w:eastAsia="fr-FR"/>
        </w:rPr>
        <w:t xml:space="preserve"> </w:t>
      </w:r>
    </w:p>
    <w:p w14:paraId="7D18F459" w14:textId="77777777" w:rsidR="000D526F" w:rsidRPr="009053A0" w:rsidRDefault="000D526F" w:rsidP="005D43F9">
      <w:pPr>
        <w:pStyle w:val="05ARTICLENiv1-Texte"/>
        <w:rPr>
          <w:rFonts w:cs="Arial"/>
        </w:rPr>
      </w:pPr>
    </w:p>
    <w:p w14:paraId="4162F0DE" w14:textId="77777777" w:rsidR="005D43F9" w:rsidRPr="009053A0" w:rsidRDefault="005D43F9" w:rsidP="00560EC3">
      <w:pPr>
        <w:pStyle w:val="04ARTICLE-Titre"/>
        <w:numPr>
          <w:ilvl w:val="0"/>
          <w:numId w:val="8"/>
        </w:numPr>
        <w:pBdr>
          <w:left w:val="single" w:sz="6" w:space="1" w:color="808080"/>
          <w:right w:val="single" w:sz="6" w:space="1" w:color="808080"/>
        </w:pBdr>
        <w:tabs>
          <w:tab w:val="clear" w:pos="1510"/>
        </w:tabs>
        <w:spacing w:before="0" w:after="0"/>
        <w:ind w:left="0" w:firstLine="0"/>
        <w:rPr>
          <w:bCs/>
        </w:rPr>
      </w:pPr>
      <w:bookmarkStart w:id="18" w:name="_Toc102380027"/>
      <w:bookmarkStart w:id="19" w:name="_Toc142450151"/>
      <w:bookmarkStart w:id="20" w:name="_Toc525111576"/>
      <w:bookmarkStart w:id="21" w:name="_Toc77772563"/>
      <w:r w:rsidRPr="009053A0">
        <w:rPr>
          <w:bCs/>
        </w:rPr>
        <w:t>ORGANISATION DE LA CONSULTATION</w:t>
      </w:r>
      <w:bookmarkEnd w:id="18"/>
      <w:bookmarkEnd w:id="19"/>
      <w:bookmarkEnd w:id="20"/>
      <w:bookmarkEnd w:id="21"/>
    </w:p>
    <w:p w14:paraId="0BBF5C47" w14:textId="77777777" w:rsidR="0053693D" w:rsidRPr="009053A0" w:rsidRDefault="0053693D" w:rsidP="0053693D">
      <w:pPr>
        <w:pStyle w:val="05ARTICLENiv1-SsTitre"/>
        <w:spacing w:before="120"/>
        <w:jc w:val="both"/>
        <w:rPr>
          <w:sz w:val="22"/>
          <w:szCs w:val="20"/>
        </w:rPr>
      </w:pPr>
      <w:bookmarkStart w:id="22" w:name="_Toc247002244"/>
      <w:bookmarkStart w:id="23" w:name="_Toc525111577"/>
    </w:p>
    <w:p w14:paraId="4743CB49" w14:textId="77777777" w:rsidR="005D43F9" w:rsidRPr="009053A0" w:rsidRDefault="005D43F9" w:rsidP="00560EC3">
      <w:pPr>
        <w:pStyle w:val="05ARTICLENiv1-SsTitre"/>
        <w:numPr>
          <w:ilvl w:val="1"/>
          <w:numId w:val="8"/>
        </w:numPr>
        <w:spacing w:before="120"/>
        <w:ind w:left="0" w:firstLine="0"/>
        <w:jc w:val="both"/>
        <w:rPr>
          <w:sz w:val="22"/>
          <w:szCs w:val="20"/>
        </w:rPr>
      </w:pPr>
      <w:bookmarkStart w:id="24" w:name="_Toc77772564"/>
      <w:r w:rsidRPr="009053A0">
        <w:rPr>
          <w:sz w:val="22"/>
          <w:szCs w:val="20"/>
        </w:rPr>
        <w:t>Procédure de passation</w:t>
      </w:r>
      <w:bookmarkEnd w:id="24"/>
      <w:r w:rsidRPr="009053A0">
        <w:rPr>
          <w:sz w:val="22"/>
          <w:szCs w:val="20"/>
        </w:rPr>
        <w:t xml:space="preserve"> </w:t>
      </w:r>
      <w:bookmarkEnd w:id="22"/>
      <w:bookmarkEnd w:id="23"/>
    </w:p>
    <w:p w14:paraId="0EDA91E7" w14:textId="77777777" w:rsidR="004C59F5" w:rsidRPr="009053A0" w:rsidRDefault="004C59F5" w:rsidP="004C59F5">
      <w:pPr>
        <w:pStyle w:val="05ARTICLENiv1-Texte"/>
        <w:rPr>
          <w:rFonts w:cs="Arial"/>
        </w:rPr>
      </w:pPr>
      <w:r w:rsidRPr="009053A0">
        <w:rPr>
          <w:rFonts w:cs="Arial"/>
        </w:rPr>
        <w:t xml:space="preserve">La présente consultation est passée selon une procédure adaptée librement définie par le pouvoir adjudicateur dans le respect des dispositions de l’article L.2123-1 du code de la commande publique et selon les modalités particulières suivantes : </w:t>
      </w:r>
    </w:p>
    <w:p w14:paraId="721C1159" w14:textId="77777777" w:rsidR="004C59F5" w:rsidRPr="009053A0" w:rsidRDefault="004C59F5" w:rsidP="004C59F5">
      <w:pPr>
        <w:pStyle w:val="05ARTICLENiv1-Texte"/>
        <w:spacing w:after="0"/>
        <w:rPr>
          <w:b/>
          <w:i/>
          <w:sz w:val="22"/>
          <w:szCs w:val="22"/>
        </w:rPr>
      </w:pPr>
      <w:r w:rsidRPr="009053A0">
        <w:rPr>
          <w:b/>
          <w:i/>
          <w:sz w:val="22"/>
          <w:szCs w:val="22"/>
        </w:rPr>
        <w:t>La procédure mise en œuvre est une procédure adaptée ouverte avec possibilité de négociation</w:t>
      </w:r>
    </w:p>
    <w:p w14:paraId="39D279A5" w14:textId="77777777" w:rsidR="004C59F5" w:rsidRPr="009053A0" w:rsidRDefault="004C59F5" w:rsidP="004C59F5">
      <w:pPr>
        <w:pStyle w:val="05ARTICLENiv1-Texte"/>
        <w:rPr>
          <w:rFonts w:cs="Arial"/>
        </w:rPr>
      </w:pPr>
    </w:p>
    <w:p w14:paraId="5A918196" w14:textId="77777777" w:rsidR="004C59F5" w:rsidRPr="009053A0" w:rsidRDefault="004C59F5" w:rsidP="004C59F5">
      <w:pPr>
        <w:pStyle w:val="05ARTICLENiv1-Texte"/>
        <w:rPr>
          <w:rFonts w:cs="Arial"/>
        </w:rPr>
      </w:pPr>
      <w:r w:rsidRPr="009053A0">
        <w:rPr>
          <w:rFonts w:cs="Arial"/>
        </w:rPr>
        <w:t>Le pouvoir adjudicateur éliminera les candidats dont la candidature sera jugée irrecevable ou dont les capacités seront jugées insuffisantes. Il procédera ensuite à l’analyse des offres remises par les candidats retenus.</w:t>
      </w:r>
    </w:p>
    <w:p w14:paraId="1B253EBF" w14:textId="77777777" w:rsidR="004C59F5" w:rsidRPr="009053A0" w:rsidRDefault="004C59F5" w:rsidP="004C59F5">
      <w:pPr>
        <w:pStyle w:val="05ARTICLENiv1-Texte"/>
        <w:rPr>
          <w:rFonts w:cs="Arial"/>
        </w:rPr>
      </w:pPr>
      <w:r w:rsidRPr="009053A0">
        <w:rPr>
          <w:rFonts w:cs="Arial"/>
        </w:rPr>
        <w:t>Le pouvoir adjudicateur éliminera les offres inappropriées et décidera d’engager ou non les négociations, le pouvoir adjudicateur pouvant en toute hypothèse décider d’attribuer le marché sur la base des offres initiales sans négociation.</w:t>
      </w:r>
    </w:p>
    <w:p w14:paraId="7EE4E466" w14:textId="77777777" w:rsidR="004C59F5" w:rsidRPr="009053A0" w:rsidRDefault="004C59F5" w:rsidP="004C59F5">
      <w:pPr>
        <w:pStyle w:val="05ARTICLENiv1-Texte"/>
        <w:rPr>
          <w:rFonts w:cs="Arial"/>
        </w:rPr>
      </w:pPr>
      <w:r w:rsidRPr="009053A0">
        <w:rPr>
          <w:rFonts w:cs="Arial"/>
        </w:rPr>
        <w:t>Dans l’affirmative, le pouvoir adjudicateur sélectionnera, sur la base des critères de sélection des offres, 3 candidats maximum avec lesquels il négociera. Dans ce cas, il devra au préalable s’assurer de la validité de la candidature et notamment demander à ce stade les pièces mentionnées à l’acte d’engagement valant CCAP, qui sont à produire au stade de l’attribution du marché. En outre, la négociation ne pourra avoir lieu qu’avec les candidats qui ont remis une offre régulière, le pouvoir adjudicateur se laissant la possibilité de faire régulariser les offres irrégulières, avant négociation.</w:t>
      </w:r>
    </w:p>
    <w:p w14:paraId="2E1B140B" w14:textId="77777777" w:rsidR="004C59F5" w:rsidRPr="009053A0" w:rsidRDefault="004C59F5" w:rsidP="004C59F5">
      <w:pPr>
        <w:pStyle w:val="05ARTICLENiv1-Texte"/>
        <w:rPr>
          <w:rFonts w:cs="Arial"/>
        </w:rPr>
      </w:pPr>
      <w:r w:rsidRPr="009053A0">
        <w:rPr>
          <w:rFonts w:cs="Arial"/>
        </w:rPr>
        <w:t>Le pouvoir adjudicateur pourra cependant autoriser les soumissionnaires concernés à régulariser les offres irrégulières, à condition qu’elles ne soient pas anormalement basses.</w:t>
      </w:r>
    </w:p>
    <w:p w14:paraId="5FDCAE8E" w14:textId="5D291C95" w:rsidR="000B315C" w:rsidRPr="009053A0" w:rsidRDefault="004C59F5" w:rsidP="004C59F5">
      <w:pPr>
        <w:pStyle w:val="05ARTICLENiv1-Texte"/>
        <w:rPr>
          <w:rFonts w:cs="Arial"/>
        </w:rPr>
      </w:pPr>
      <w:r w:rsidRPr="009053A0">
        <w:rPr>
          <w:rFonts w:cs="Arial"/>
        </w:rPr>
        <w:t xml:space="preserve">La négociation, si elle est mise en œuvre, se déroulera en une </w:t>
      </w:r>
      <w:r w:rsidR="00D6513B">
        <w:rPr>
          <w:rFonts w:cs="Arial"/>
        </w:rPr>
        <w:t xml:space="preserve">ou plusieurs </w:t>
      </w:r>
      <w:r w:rsidRPr="009053A0">
        <w:rPr>
          <w:rFonts w:cs="Arial"/>
        </w:rPr>
        <w:t>phase</w:t>
      </w:r>
      <w:r w:rsidR="00D6513B">
        <w:rPr>
          <w:rFonts w:cs="Arial"/>
        </w:rPr>
        <w:t>s</w:t>
      </w:r>
      <w:r w:rsidRPr="009053A0">
        <w:rPr>
          <w:rFonts w:cs="Arial"/>
        </w:rPr>
        <w:t>.</w:t>
      </w:r>
    </w:p>
    <w:p w14:paraId="30215F25" w14:textId="77777777" w:rsidR="004C59F5" w:rsidRPr="009053A0" w:rsidRDefault="004C59F5" w:rsidP="004C59F5">
      <w:pPr>
        <w:pStyle w:val="05ARTICLENiv1-Texte"/>
        <w:rPr>
          <w:rFonts w:cs="Arial"/>
        </w:rPr>
      </w:pPr>
    </w:p>
    <w:p w14:paraId="0B4BD4F4" w14:textId="77777777" w:rsidR="00131733" w:rsidRPr="009053A0" w:rsidRDefault="00131733" w:rsidP="00131733">
      <w:pPr>
        <w:spacing w:before="120" w:after="120" w:line="240" w:lineRule="auto"/>
        <w:jc w:val="both"/>
        <w:rPr>
          <w:rFonts w:ascii="Arial" w:eastAsia="Times New Roman" w:hAnsi="Arial" w:cs="Times New Roman"/>
          <w:b/>
          <w:noProof/>
          <w:color w:val="BF3F00"/>
          <w:spacing w:val="-10"/>
          <w:sz w:val="22"/>
          <w:szCs w:val="20"/>
          <w:lang w:eastAsia="fr-FR"/>
        </w:rPr>
      </w:pPr>
      <w:bookmarkStart w:id="25" w:name="_Toc518975673"/>
      <w:r w:rsidRPr="009053A0">
        <w:rPr>
          <w:rFonts w:ascii="Arial" w:eastAsia="Times New Roman" w:hAnsi="Arial" w:cs="Times New Roman"/>
          <w:b/>
          <w:noProof/>
          <w:color w:val="BF3F00"/>
          <w:spacing w:val="-10"/>
          <w:sz w:val="22"/>
          <w:szCs w:val="20"/>
          <w:lang w:eastAsia="fr-FR"/>
        </w:rPr>
        <w:t>2.2 Mode de dévolution : marché unique</w:t>
      </w:r>
      <w:bookmarkEnd w:id="25"/>
    </w:p>
    <w:p w14:paraId="77354531" w14:textId="77777777" w:rsidR="00131733" w:rsidRPr="009053A0" w:rsidRDefault="00131733" w:rsidP="00131733">
      <w:p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 xml:space="preserve">Un seul marché sera passé pour la réalisation des prestations. </w:t>
      </w:r>
    </w:p>
    <w:p w14:paraId="51AC5D9D" w14:textId="77777777" w:rsidR="00131733" w:rsidRPr="009053A0" w:rsidRDefault="00131733" w:rsidP="00131733">
      <w:p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 xml:space="preserve">Le groupement attributaire devra revêtir la forme d’un groupement conjoint avec mandataire solidaire qui sera l’Architecte, composé au minimum : </w:t>
      </w:r>
    </w:p>
    <w:p w14:paraId="5C9030C4" w14:textId="77777777" w:rsidR="00131733" w:rsidRPr="009053A0" w:rsidRDefault="00131733" w:rsidP="00131733">
      <w:pPr>
        <w:numPr>
          <w:ilvl w:val="0"/>
          <w:numId w:val="31"/>
        </w:num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 xml:space="preserve">Architecte ; </w:t>
      </w:r>
    </w:p>
    <w:p w14:paraId="22ABBC27" w14:textId="77777777" w:rsidR="00131733" w:rsidRPr="009053A0" w:rsidRDefault="00131733" w:rsidP="00131733">
      <w:pPr>
        <w:numPr>
          <w:ilvl w:val="0"/>
          <w:numId w:val="31"/>
        </w:num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 xml:space="preserve">Ingénieur Structure ; </w:t>
      </w:r>
    </w:p>
    <w:p w14:paraId="315DDBB1" w14:textId="77777777" w:rsidR="00131733" w:rsidRPr="009053A0" w:rsidRDefault="00131733" w:rsidP="00131733">
      <w:pPr>
        <w:numPr>
          <w:ilvl w:val="0"/>
          <w:numId w:val="31"/>
        </w:num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 xml:space="preserve">Ingénieur Thermique/fluide ; </w:t>
      </w:r>
    </w:p>
    <w:p w14:paraId="78C1DFA0" w14:textId="77777777" w:rsidR="00131733" w:rsidRPr="009053A0" w:rsidRDefault="00131733" w:rsidP="00131733">
      <w:pPr>
        <w:numPr>
          <w:ilvl w:val="0"/>
          <w:numId w:val="31"/>
        </w:num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 xml:space="preserve">Economiste de la construction ; </w:t>
      </w:r>
    </w:p>
    <w:p w14:paraId="40AD0485" w14:textId="77777777" w:rsidR="00131733" w:rsidRPr="009053A0" w:rsidRDefault="00131733" w:rsidP="00131733">
      <w:pPr>
        <w:numPr>
          <w:ilvl w:val="0"/>
          <w:numId w:val="31"/>
        </w:num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 xml:space="preserve">Ingénieur Acoustique ; </w:t>
      </w:r>
    </w:p>
    <w:p w14:paraId="489344D9" w14:textId="77777777" w:rsidR="0053693D" w:rsidRPr="009053A0" w:rsidRDefault="0053693D" w:rsidP="004C59F5">
      <w:pPr>
        <w:spacing w:after="120" w:line="240" w:lineRule="auto"/>
        <w:ind w:left="720"/>
        <w:jc w:val="both"/>
        <w:rPr>
          <w:rFonts w:ascii="Arial" w:eastAsia="Times New Roman" w:hAnsi="Arial" w:cs="Times New Roman"/>
          <w:noProof/>
          <w:spacing w:val="-6"/>
          <w:sz w:val="20"/>
          <w:szCs w:val="20"/>
          <w:lang w:eastAsia="fr-FR"/>
        </w:rPr>
      </w:pPr>
    </w:p>
    <w:p w14:paraId="54C50D33" w14:textId="77777777" w:rsidR="00131733" w:rsidRPr="009053A0" w:rsidRDefault="00131733" w:rsidP="00131733">
      <w:pPr>
        <w:spacing w:before="120" w:after="120" w:line="240" w:lineRule="auto"/>
        <w:jc w:val="both"/>
        <w:rPr>
          <w:rFonts w:ascii="Arial" w:eastAsia="Times New Roman" w:hAnsi="Arial" w:cs="Times New Roman"/>
          <w:b/>
          <w:noProof/>
          <w:color w:val="BF3F00"/>
          <w:spacing w:val="-10"/>
          <w:sz w:val="22"/>
          <w:szCs w:val="20"/>
          <w:lang w:eastAsia="fr-FR"/>
        </w:rPr>
      </w:pPr>
      <w:bookmarkStart w:id="26" w:name="_Toc125947159"/>
      <w:bookmarkStart w:id="27" w:name="_Toc518975674"/>
      <w:r w:rsidRPr="009053A0">
        <w:rPr>
          <w:rFonts w:ascii="Arial" w:eastAsia="Times New Roman" w:hAnsi="Arial" w:cs="Times New Roman"/>
          <w:b/>
          <w:noProof/>
          <w:color w:val="BF3F00"/>
          <w:spacing w:val="-10"/>
          <w:sz w:val="22"/>
          <w:szCs w:val="20"/>
          <w:lang w:eastAsia="fr-FR"/>
        </w:rPr>
        <w:lastRenderedPageBreak/>
        <w:t>2.3 Variantes</w:t>
      </w:r>
      <w:bookmarkEnd w:id="26"/>
      <w:bookmarkEnd w:id="27"/>
    </w:p>
    <w:p w14:paraId="26984B99" w14:textId="77777777" w:rsidR="00131733" w:rsidRPr="009053A0" w:rsidRDefault="00131733" w:rsidP="00131733">
      <w:pPr>
        <w:spacing w:after="6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La proposition de variantes n’est pas autorisée.</w:t>
      </w:r>
    </w:p>
    <w:p w14:paraId="3B98FFE7" w14:textId="77777777" w:rsidR="00131733" w:rsidRPr="009053A0" w:rsidRDefault="00131733" w:rsidP="00131733">
      <w:pPr>
        <w:pStyle w:val="05ARTICLENiv1-SsTitre"/>
      </w:pPr>
      <w:bookmarkStart w:id="28" w:name="_Toc53285546"/>
      <w:bookmarkStart w:id="29" w:name="_Toc75929342"/>
      <w:bookmarkStart w:id="30" w:name="_Toc518975675"/>
      <w:bookmarkStart w:id="31" w:name="_Toc77772565"/>
      <w:r w:rsidRPr="009053A0">
        <w:t xml:space="preserve">2.4 </w:t>
      </w:r>
      <w:bookmarkEnd w:id="28"/>
      <w:bookmarkEnd w:id="29"/>
      <w:r w:rsidRPr="009053A0">
        <w:t>Contenu du dossier de consultation</w:t>
      </w:r>
      <w:bookmarkEnd w:id="30"/>
      <w:bookmarkEnd w:id="31"/>
      <w:r w:rsidRPr="009053A0">
        <w:t xml:space="preserve"> </w:t>
      </w:r>
    </w:p>
    <w:p w14:paraId="779E1A28" w14:textId="77777777" w:rsidR="00131733" w:rsidRPr="009053A0" w:rsidRDefault="00131733" w:rsidP="00131733">
      <w:pPr>
        <w:pStyle w:val="05ARTICLENiv1-Texte"/>
      </w:pPr>
      <w:r w:rsidRPr="009053A0">
        <w:t>Le dossier de consultation remis aux candidats comprend les élements suivants :</w:t>
      </w:r>
    </w:p>
    <w:p w14:paraId="075E5730" w14:textId="77777777" w:rsidR="00131733" w:rsidRPr="009053A0" w:rsidRDefault="00131733" w:rsidP="00131733">
      <w:pPr>
        <w:numPr>
          <w:ilvl w:val="0"/>
          <w:numId w:val="31"/>
        </w:num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CCAP</w:t>
      </w:r>
    </w:p>
    <w:p w14:paraId="49437A38" w14:textId="77777777" w:rsidR="00131733" w:rsidRPr="009053A0" w:rsidRDefault="00131733" w:rsidP="00131733">
      <w:pPr>
        <w:numPr>
          <w:ilvl w:val="0"/>
          <w:numId w:val="31"/>
        </w:num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Cadre d'acte d'engagement</w:t>
      </w:r>
    </w:p>
    <w:p w14:paraId="3CB48F82" w14:textId="77777777" w:rsidR="00131733" w:rsidRPr="009053A0" w:rsidRDefault="00131733" w:rsidP="00131733">
      <w:pPr>
        <w:numPr>
          <w:ilvl w:val="0"/>
          <w:numId w:val="31"/>
        </w:num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Le présent Règlement de Consultation</w:t>
      </w:r>
    </w:p>
    <w:p w14:paraId="684C99CD" w14:textId="6B3A4805" w:rsidR="00ED5472" w:rsidRPr="009053A0" w:rsidRDefault="00ED5472" w:rsidP="00131733">
      <w:pPr>
        <w:numPr>
          <w:ilvl w:val="0"/>
          <w:numId w:val="31"/>
        </w:num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 xml:space="preserve">Les plans des divers permis de construire </w:t>
      </w:r>
    </w:p>
    <w:p w14:paraId="75F24DE8" w14:textId="77777777" w:rsidR="00A54740" w:rsidRPr="009053A0" w:rsidRDefault="00A54740" w:rsidP="005D43F9">
      <w:pPr>
        <w:pStyle w:val="05ARTICLENiv1-Texte"/>
        <w:rPr>
          <w:rFonts w:cs="Arial"/>
        </w:rPr>
      </w:pPr>
    </w:p>
    <w:p w14:paraId="6BA3BBC2" w14:textId="77777777" w:rsidR="00131733" w:rsidRPr="009053A0" w:rsidRDefault="00131733" w:rsidP="00131733">
      <w:pPr>
        <w:spacing w:before="120" w:after="120" w:line="240" w:lineRule="auto"/>
        <w:jc w:val="both"/>
        <w:rPr>
          <w:rFonts w:ascii="Arial" w:eastAsia="Times New Roman" w:hAnsi="Arial" w:cs="Times New Roman"/>
          <w:b/>
          <w:noProof/>
          <w:color w:val="BF3F00"/>
          <w:spacing w:val="-10"/>
          <w:sz w:val="22"/>
          <w:szCs w:val="20"/>
          <w:lang w:eastAsia="fr-FR"/>
        </w:rPr>
      </w:pPr>
      <w:bookmarkStart w:id="32" w:name="_Toc518975676"/>
      <w:r w:rsidRPr="009053A0">
        <w:rPr>
          <w:rFonts w:ascii="Arial" w:eastAsia="Times New Roman" w:hAnsi="Arial" w:cs="Times New Roman"/>
          <w:b/>
          <w:noProof/>
          <w:color w:val="BF3F00"/>
          <w:spacing w:val="-10"/>
          <w:sz w:val="22"/>
          <w:szCs w:val="20"/>
          <w:lang w:eastAsia="fr-FR"/>
        </w:rPr>
        <w:t>2.5 Délai de validité des offres</w:t>
      </w:r>
      <w:bookmarkEnd w:id="32"/>
      <w:r w:rsidRPr="009053A0">
        <w:rPr>
          <w:rFonts w:ascii="Arial" w:eastAsia="Times New Roman" w:hAnsi="Arial" w:cs="Times New Roman"/>
          <w:b/>
          <w:noProof/>
          <w:color w:val="BF3F00"/>
          <w:spacing w:val="-10"/>
          <w:sz w:val="22"/>
          <w:szCs w:val="20"/>
          <w:lang w:eastAsia="fr-FR"/>
        </w:rPr>
        <w:t xml:space="preserve"> </w:t>
      </w:r>
    </w:p>
    <w:p w14:paraId="0366F2B2" w14:textId="77777777" w:rsidR="00131733" w:rsidRPr="009053A0" w:rsidRDefault="00131733" w:rsidP="00131733">
      <w:pPr>
        <w:spacing w:after="240" w:line="240" w:lineRule="auto"/>
        <w:jc w:val="both"/>
        <w:rPr>
          <w:rFonts w:ascii="Arial" w:eastAsia="Times New Roman" w:hAnsi="Arial" w:cs="Times New Roman"/>
          <w:spacing w:val="-6"/>
          <w:sz w:val="20"/>
          <w:szCs w:val="18"/>
          <w:lang w:eastAsia="fr-FR"/>
        </w:rPr>
      </w:pPr>
      <w:r w:rsidRPr="009053A0">
        <w:rPr>
          <w:rFonts w:ascii="Arial" w:eastAsia="Times New Roman" w:hAnsi="Arial" w:cs="Times New Roman"/>
          <w:spacing w:val="-6"/>
          <w:sz w:val="20"/>
          <w:szCs w:val="18"/>
          <w:lang w:eastAsia="fr-FR"/>
        </w:rPr>
        <w:t>Le délai de validité des offres est fixé à 120 (cent vingt) jours</w:t>
      </w:r>
      <w:r w:rsidRPr="009053A0">
        <w:rPr>
          <w:rFonts w:ascii="Arial" w:eastAsia="Times New Roman" w:hAnsi="Arial" w:cs="Times New Roman"/>
          <w:spacing w:val="-6"/>
          <w:sz w:val="20"/>
          <w:szCs w:val="20"/>
          <w:lang w:eastAsia="fr-FR"/>
        </w:rPr>
        <w:t xml:space="preserve"> </w:t>
      </w:r>
      <w:r w:rsidRPr="009053A0">
        <w:rPr>
          <w:rFonts w:ascii="Arial" w:eastAsia="Times New Roman" w:hAnsi="Arial" w:cs="Times New Roman"/>
          <w:spacing w:val="-6"/>
          <w:sz w:val="20"/>
          <w:szCs w:val="18"/>
          <w:lang w:eastAsia="fr-FR"/>
        </w:rPr>
        <w:t>à compter de la date limite de réception des offres de prix finales.</w:t>
      </w:r>
    </w:p>
    <w:p w14:paraId="1F795BD3" w14:textId="77777777" w:rsidR="00131733" w:rsidRPr="009053A0" w:rsidRDefault="00131733" w:rsidP="00131733">
      <w:pPr>
        <w:spacing w:before="120" w:after="120" w:line="240" w:lineRule="auto"/>
        <w:jc w:val="both"/>
        <w:rPr>
          <w:rFonts w:ascii="Arial" w:eastAsia="Times New Roman" w:hAnsi="Arial" w:cs="Times New Roman"/>
          <w:b/>
          <w:noProof/>
          <w:color w:val="BF3F00"/>
          <w:spacing w:val="-10"/>
          <w:sz w:val="22"/>
          <w:szCs w:val="20"/>
          <w:lang w:eastAsia="fr-FR"/>
        </w:rPr>
      </w:pPr>
      <w:bookmarkStart w:id="33" w:name="_Toc75948021"/>
      <w:bookmarkStart w:id="34" w:name="_Toc329681685"/>
      <w:bookmarkStart w:id="35" w:name="_Toc518975677"/>
      <w:r w:rsidRPr="009053A0">
        <w:rPr>
          <w:rFonts w:ascii="Arial" w:eastAsia="Times New Roman" w:hAnsi="Arial" w:cs="Times New Roman"/>
          <w:b/>
          <w:noProof/>
          <w:color w:val="BF3F00"/>
          <w:spacing w:val="-10"/>
          <w:sz w:val="22"/>
          <w:szCs w:val="20"/>
          <w:lang w:eastAsia="fr-FR"/>
        </w:rPr>
        <w:t>2.6 Modifications de détail au dossier de consultation</w:t>
      </w:r>
      <w:bookmarkEnd w:id="33"/>
      <w:bookmarkEnd w:id="34"/>
      <w:bookmarkEnd w:id="35"/>
    </w:p>
    <w:p w14:paraId="0DC47A3C" w14:textId="77777777" w:rsidR="00131733" w:rsidRPr="009053A0" w:rsidRDefault="00131733" w:rsidP="00131733">
      <w:p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Le pouvoir adjudicateur se réserve le droit d'apporter au plus tard 8 jours avant la date limite fixée pour la réception des offres, des modifications de détail au dossier de consultation. Les candidats devront alors répondre sur la base du dossier modifié sans pouvoir élever aucune réclamation à ce sujet.</w:t>
      </w:r>
    </w:p>
    <w:p w14:paraId="4591F556" w14:textId="77777777" w:rsidR="00131733" w:rsidRPr="009053A0" w:rsidRDefault="00131733" w:rsidP="00131733">
      <w:pPr>
        <w:spacing w:after="120" w:line="240" w:lineRule="auto"/>
        <w:jc w:val="both"/>
        <w:rPr>
          <w:rFonts w:ascii="Arial" w:eastAsia="Times New Roman" w:hAnsi="Arial" w:cs="Times New Roman"/>
          <w:noProof/>
          <w:spacing w:val="-6"/>
          <w:sz w:val="20"/>
          <w:szCs w:val="20"/>
          <w:lang w:eastAsia="fr-FR"/>
        </w:rPr>
      </w:pPr>
      <w:r w:rsidRPr="009053A0">
        <w:rPr>
          <w:rFonts w:ascii="Arial" w:eastAsia="Times New Roman" w:hAnsi="Arial" w:cs="Times New Roman"/>
          <w:noProof/>
          <w:spacing w:val="-6"/>
          <w:sz w:val="20"/>
          <w:szCs w:val="20"/>
          <w:lang w:eastAsia="fr-FR"/>
        </w:rPr>
        <w:t>Si pendant l'étude du dossier par les candidats la date limite ci-dessus est reportée, la disposition précédente est applicable en fonction de cette nouvelle date.</w:t>
      </w:r>
    </w:p>
    <w:p w14:paraId="0B7DBE29" w14:textId="77777777" w:rsidR="00131733" w:rsidRPr="009053A0" w:rsidRDefault="00131733" w:rsidP="00131733">
      <w:pPr>
        <w:pStyle w:val="05ARTICLENiv1-SsTitre"/>
      </w:pPr>
      <w:bookmarkStart w:id="36" w:name="_Toc518975678"/>
      <w:bookmarkStart w:id="37" w:name="_Toc77772566"/>
      <w:r w:rsidRPr="009053A0">
        <w:t>2.7 Visite des lieux d’exécution du marché</w:t>
      </w:r>
      <w:bookmarkEnd w:id="36"/>
      <w:bookmarkEnd w:id="37"/>
    </w:p>
    <w:p w14:paraId="71F4DD2B" w14:textId="1BB4E0AA" w:rsidR="00131733" w:rsidRPr="009053A0" w:rsidRDefault="001B1161" w:rsidP="00131733">
      <w:pPr>
        <w:pStyle w:val="05ARTICLENiv1-Texte"/>
      </w:pPr>
      <w:r w:rsidRPr="009053A0">
        <w:t xml:space="preserve">Sans objet </w:t>
      </w:r>
    </w:p>
    <w:p w14:paraId="59D5B640" w14:textId="77777777" w:rsidR="006E558F" w:rsidRPr="009053A0" w:rsidRDefault="006E558F" w:rsidP="005D43F9">
      <w:pPr>
        <w:pStyle w:val="05ARTICLENiv1-Texte"/>
        <w:rPr>
          <w:rFonts w:cs="Arial"/>
        </w:rPr>
      </w:pPr>
      <w:bookmarkStart w:id="38" w:name="_Toc102380029"/>
    </w:p>
    <w:p w14:paraId="76BDAA5C" w14:textId="77777777" w:rsidR="005D43F9" w:rsidRPr="009053A0" w:rsidRDefault="005D43F9" w:rsidP="00560EC3">
      <w:pPr>
        <w:pStyle w:val="04ARTICLE-Titre"/>
        <w:numPr>
          <w:ilvl w:val="0"/>
          <w:numId w:val="8"/>
        </w:numPr>
        <w:pBdr>
          <w:left w:val="single" w:sz="6" w:space="1" w:color="808080"/>
          <w:right w:val="single" w:sz="6" w:space="1" w:color="808080"/>
        </w:pBdr>
        <w:tabs>
          <w:tab w:val="clear" w:pos="1510"/>
        </w:tabs>
        <w:spacing w:before="0" w:after="0"/>
        <w:ind w:left="0" w:firstLine="0"/>
        <w:rPr>
          <w:bCs/>
        </w:rPr>
      </w:pPr>
      <w:bookmarkStart w:id="39" w:name="_Toc77772567"/>
      <w:bookmarkStart w:id="40" w:name="_Toc524707148"/>
      <w:bookmarkStart w:id="41" w:name="_Toc525111586"/>
      <w:bookmarkStart w:id="42" w:name="_Toc102380030"/>
      <w:bookmarkStart w:id="43" w:name="_Toc142450158"/>
      <w:bookmarkEnd w:id="38"/>
      <w:r w:rsidRPr="009053A0">
        <w:rPr>
          <w:bCs/>
        </w:rPr>
        <w:t>RETRAIT DU DOSSIER</w:t>
      </w:r>
      <w:bookmarkEnd w:id="39"/>
      <w:r w:rsidRPr="009053A0">
        <w:rPr>
          <w:bCs/>
        </w:rPr>
        <w:t xml:space="preserve"> </w:t>
      </w:r>
      <w:bookmarkEnd w:id="40"/>
      <w:bookmarkEnd w:id="41"/>
    </w:p>
    <w:p w14:paraId="653D87F3" w14:textId="77777777" w:rsidR="00DA7C9E" w:rsidRPr="009053A0" w:rsidRDefault="00DA7C9E" w:rsidP="005D43F9">
      <w:pPr>
        <w:pStyle w:val="05ARTICLENiv1-Texte"/>
        <w:rPr>
          <w:rFonts w:cs="Arial"/>
          <w:b/>
        </w:rPr>
      </w:pPr>
    </w:p>
    <w:p w14:paraId="0495714A" w14:textId="77777777" w:rsidR="005D43F9" w:rsidRPr="009053A0" w:rsidRDefault="005D43F9" w:rsidP="005D43F9">
      <w:pPr>
        <w:pStyle w:val="05ARTICLENiv1-Texte"/>
        <w:rPr>
          <w:rFonts w:cs="Arial"/>
          <w:b/>
        </w:rPr>
      </w:pPr>
      <w:r w:rsidRPr="009053A0">
        <w:rPr>
          <w:rFonts w:cs="Arial"/>
          <w:b/>
        </w:rPr>
        <w:t>Le pouvoir adjudicateur informe les candidats que le dossier de consultation des entreprises est dématérialisé. Il ne pourra en aucun cas être remis sur support papier ou sur support physique électronique.</w:t>
      </w:r>
    </w:p>
    <w:p w14:paraId="7427C898" w14:textId="77777777" w:rsidR="005D43F9" w:rsidRPr="009053A0" w:rsidRDefault="005D43F9" w:rsidP="005D43F9">
      <w:pPr>
        <w:pStyle w:val="05ARTICLENiv1-Texte"/>
        <w:rPr>
          <w:rFonts w:cs="Arial"/>
        </w:rPr>
      </w:pPr>
      <w:r w:rsidRPr="009053A0">
        <w:rPr>
          <w:rFonts w:cs="Arial"/>
        </w:rPr>
        <w:t xml:space="preserve">Les candidats téléchargeront </w:t>
      </w:r>
      <w:r w:rsidR="005532C6" w:rsidRPr="009053A0">
        <w:rPr>
          <w:rFonts w:cs="Arial"/>
        </w:rPr>
        <w:t xml:space="preserve">gratuitement </w:t>
      </w:r>
      <w:r w:rsidRPr="009053A0">
        <w:rPr>
          <w:rFonts w:cs="Arial"/>
        </w:rPr>
        <w:t xml:space="preserve">les documents dématérialisés du dossier de consultation des entreprises, documents et renseignements complémentaires ainsi que l'avis d'appel public à la concurrence via le profil d’acheteur </w:t>
      </w:r>
      <w:hyperlink r:id="rId9" w:history="1">
        <w:r w:rsidR="00DA7C9E" w:rsidRPr="009053A0">
          <w:rPr>
            <w:rStyle w:val="Lienhypertexte"/>
            <w:rFonts w:cs="Arial"/>
            <w:iCs/>
          </w:rPr>
          <w:t>http://www.marches-securises.fr</w:t>
        </w:r>
      </w:hyperlink>
    </w:p>
    <w:p w14:paraId="35476F92" w14:textId="77777777" w:rsidR="005D43F9" w:rsidRPr="009053A0" w:rsidRDefault="005D43F9" w:rsidP="005D43F9">
      <w:pPr>
        <w:pStyle w:val="05ARTICLENiv1-Texte"/>
        <w:rPr>
          <w:rFonts w:cs="Arial"/>
        </w:rPr>
      </w:pPr>
      <w:r w:rsidRPr="009053A0">
        <w:rPr>
          <w:rFonts w:cs="Arial"/>
        </w:rPr>
        <w:t>Afin de pouvoir décompresser et lire les documents mis à disposition par le pouvoir adjudicateur, les soumissionnaires devront disposer des logiciels permettant de lire les formats suivants :</w:t>
      </w:r>
    </w:p>
    <w:p w14:paraId="109013BA" w14:textId="77777777" w:rsidR="005D43F9" w:rsidRPr="009053A0" w:rsidRDefault="005D43F9" w:rsidP="00EE54A2">
      <w:pPr>
        <w:pStyle w:val="05ARTICLENiv1-Texte"/>
        <w:numPr>
          <w:ilvl w:val="0"/>
          <w:numId w:val="16"/>
        </w:numPr>
        <w:ind w:left="470" w:hanging="357"/>
        <w:rPr>
          <w:rFonts w:cs="Arial"/>
        </w:rPr>
      </w:pPr>
      <w:r w:rsidRPr="009053A0">
        <w:rPr>
          <w:rFonts w:cs="Arial"/>
        </w:rPr>
        <w:t>Fichiers compressés au standard  .zip (lisibles par les logiciels Winzip, Quickzip ou winrar par exemple)</w:t>
      </w:r>
    </w:p>
    <w:p w14:paraId="02517854" w14:textId="77777777" w:rsidR="005D43F9" w:rsidRPr="009053A0" w:rsidRDefault="005D43F9" w:rsidP="00EE54A2">
      <w:pPr>
        <w:pStyle w:val="05ARTICLENiv1-Texte"/>
        <w:numPr>
          <w:ilvl w:val="0"/>
          <w:numId w:val="16"/>
        </w:numPr>
        <w:ind w:left="470" w:hanging="357"/>
        <w:rPr>
          <w:rFonts w:cs="Arial"/>
        </w:rPr>
      </w:pPr>
      <w:r w:rsidRPr="009053A0">
        <w:rPr>
          <w:rFonts w:cs="Arial"/>
        </w:rPr>
        <w:t>Adobe® Acrobat®   .pdf (lisibles par le logiciel Acrobat Reader)</w:t>
      </w:r>
    </w:p>
    <w:p w14:paraId="0A81D302" w14:textId="77777777" w:rsidR="005D43F9" w:rsidRPr="009053A0" w:rsidRDefault="005D43F9" w:rsidP="00EE54A2">
      <w:pPr>
        <w:pStyle w:val="05ARTICLENiv1-Texte"/>
        <w:numPr>
          <w:ilvl w:val="0"/>
          <w:numId w:val="16"/>
        </w:numPr>
        <w:ind w:left="470" w:hanging="357"/>
        <w:rPr>
          <w:rFonts w:cs="Arial"/>
        </w:rPr>
      </w:pPr>
      <w:r w:rsidRPr="009053A0">
        <w:rPr>
          <w:rFonts w:cs="Arial"/>
        </w:rPr>
        <w:t>Rich Text Format   .rtf (lisibles par l’ensemble des traitements de texte : word de Microsoft, Wordpercfect, Openoffice, ou encore la visionneuse de Microsoft….)</w:t>
      </w:r>
    </w:p>
    <w:p w14:paraId="3188B8D0" w14:textId="77777777" w:rsidR="005D43F9" w:rsidRPr="009053A0" w:rsidRDefault="005D43F9" w:rsidP="00EE54A2">
      <w:pPr>
        <w:pStyle w:val="05ARTICLENiv1-Texte"/>
        <w:numPr>
          <w:ilvl w:val="0"/>
          <w:numId w:val="16"/>
        </w:numPr>
        <w:ind w:left="470" w:hanging="357"/>
        <w:rPr>
          <w:rFonts w:cs="Arial"/>
        </w:rPr>
      </w:pPr>
      <w:r w:rsidRPr="009053A0">
        <w:rPr>
          <w:rFonts w:cs="Arial"/>
        </w:rPr>
        <w:t>.doc ou .xls  ou .ppt (lisibles par l’ensemble MicrosoftOffice, Openoffice, ou encore la visionneuse de Microsoft….)</w:t>
      </w:r>
    </w:p>
    <w:p w14:paraId="6526E02A" w14:textId="77777777" w:rsidR="005D43F9" w:rsidRPr="009053A0" w:rsidRDefault="00DA7C9E" w:rsidP="00EE54A2">
      <w:pPr>
        <w:pStyle w:val="05ARTICLENiv1-Texte"/>
        <w:numPr>
          <w:ilvl w:val="0"/>
          <w:numId w:val="16"/>
        </w:numPr>
        <w:ind w:left="470" w:hanging="357"/>
        <w:rPr>
          <w:rFonts w:cs="Arial"/>
        </w:rPr>
      </w:pPr>
      <w:r w:rsidRPr="009053A0">
        <w:rPr>
          <w:rFonts w:cs="Arial"/>
        </w:rPr>
        <w:t>L</w:t>
      </w:r>
      <w:r w:rsidR="005D43F9" w:rsidRPr="009053A0">
        <w:rPr>
          <w:rFonts w:cs="Arial"/>
        </w:rPr>
        <w:t xml:space="preserve">e format DWF (lisibles par les logiciels Autocad, ou des visionneuses telles que Autodesk DWF viewer, </w:t>
      </w:r>
      <w:r w:rsidR="005D43F9" w:rsidRPr="009053A0">
        <w:rPr>
          <w:rFonts w:cs="Arial"/>
          <w:bCs/>
        </w:rPr>
        <w:t>Free DWG Viewer</w:t>
      </w:r>
      <w:r w:rsidR="005D43F9" w:rsidRPr="009053A0">
        <w:rPr>
          <w:rFonts w:cs="Arial"/>
        </w:rPr>
        <w:t xml:space="preserve"> d’Informative Graphics, …)</w:t>
      </w:r>
    </w:p>
    <w:p w14:paraId="1F728955" w14:textId="77777777" w:rsidR="005D43F9" w:rsidRPr="009053A0" w:rsidRDefault="005D43F9" w:rsidP="005D43F9">
      <w:pPr>
        <w:pStyle w:val="05ARTICLENiv1-Texte"/>
        <w:rPr>
          <w:rFonts w:cs="Arial"/>
        </w:rPr>
      </w:pPr>
      <w:r w:rsidRPr="009053A0">
        <w:rPr>
          <w:rFonts w:cs="Arial"/>
        </w:rPr>
        <w:t xml:space="preserve">Lors du téléchargement du dossier de consultation, le candidat est invité à renseigner le nom de l’organisme soumissionnaire, le nom de la personne physique téléchargeant les documents et une adresse électronique permettant de façon certaine une correspondance électronique, afin qu'il puisse bénéficier de toutes les </w:t>
      </w:r>
      <w:r w:rsidRPr="009053A0">
        <w:rPr>
          <w:rFonts w:cs="Arial"/>
        </w:rPr>
        <w:lastRenderedPageBreak/>
        <w:t>informations complémentaires diffusées lors du déroulement de la présente consultation, en particulier les éventuelles précisions ou report de délais.</w:t>
      </w:r>
    </w:p>
    <w:p w14:paraId="080B4A6A" w14:textId="77777777" w:rsidR="005D43F9" w:rsidRPr="009053A0" w:rsidRDefault="005D43F9" w:rsidP="005D43F9">
      <w:pPr>
        <w:pStyle w:val="05ARTICLENiv1-Texte"/>
        <w:rPr>
          <w:rFonts w:cs="Arial"/>
        </w:rPr>
      </w:pPr>
      <w:r w:rsidRPr="009053A0">
        <w:rPr>
          <w:rFonts w:cs="Arial"/>
        </w:rPr>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 identification de la personne lors du téléchargement, en cas de non indication de la dite adresse électronique, en cas de suppression de l'adresse ou en cas de téléchargement du DCE ailleurs que sur le profil d’acheteur. Il est recommandé à tout candidat de consulter régulièrement la plateforme afin de s'assurer qu'il bénéficie bien des dernières modifications éventuelles.</w:t>
      </w:r>
    </w:p>
    <w:p w14:paraId="34327164" w14:textId="77777777" w:rsidR="005D43F9" w:rsidRPr="009053A0" w:rsidRDefault="005D43F9" w:rsidP="005D43F9">
      <w:pPr>
        <w:pStyle w:val="05ARTICLENiv1-Texte"/>
        <w:rPr>
          <w:rFonts w:cs="Arial"/>
        </w:rPr>
      </w:pPr>
      <w:r w:rsidRPr="009053A0">
        <w:rPr>
          <w:rFonts w:cs="Arial"/>
        </w:rPr>
        <w:t xml:space="preserve">En cas de difficulté quant au téléchargement du DCE, le candidat est invité à se rapprocher de la hotline technique au </w:t>
      </w:r>
      <w:r w:rsidR="00DA7C9E" w:rsidRPr="009053A0">
        <w:rPr>
          <w:rFonts w:cs="Arial"/>
        </w:rPr>
        <w:t>04 92 90 93 27.</w:t>
      </w:r>
    </w:p>
    <w:p w14:paraId="0E34DB9A" w14:textId="77777777" w:rsidR="006E558F" w:rsidRPr="009053A0" w:rsidRDefault="006E558F" w:rsidP="005D43F9">
      <w:pPr>
        <w:pStyle w:val="05ARTICLENiv1-Texte"/>
        <w:rPr>
          <w:rFonts w:cs="Arial"/>
        </w:rPr>
      </w:pPr>
    </w:p>
    <w:p w14:paraId="1CD9675B" w14:textId="77777777" w:rsidR="005D43F9" w:rsidRPr="009053A0" w:rsidRDefault="005D43F9" w:rsidP="00DA7C9E">
      <w:pPr>
        <w:pStyle w:val="04ARTICLE-Titre"/>
        <w:numPr>
          <w:ilvl w:val="0"/>
          <w:numId w:val="8"/>
        </w:numPr>
        <w:pBdr>
          <w:left w:val="single" w:sz="6" w:space="1" w:color="808080"/>
          <w:right w:val="single" w:sz="6" w:space="1" w:color="808080"/>
        </w:pBdr>
        <w:tabs>
          <w:tab w:val="clear" w:pos="1510"/>
        </w:tabs>
        <w:spacing w:before="0" w:after="0"/>
        <w:ind w:left="0" w:firstLine="0"/>
        <w:rPr>
          <w:bCs/>
        </w:rPr>
      </w:pPr>
      <w:bookmarkStart w:id="44" w:name="_Toc142450159"/>
      <w:bookmarkStart w:id="45" w:name="_Toc525111587"/>
      <w:bookmarkStart w:id="46" w:name="_Toc77772568"/>
      <w:bookmarkEnd w:id="42"/>
      <w:bookmarkEnd w:id="43"/>
      <w:r w:rsidRPr="009053A0">
        <w:rPr>
          <w:bCs/>
        </w:rPr>
        <w:t>CONTENU</w:t>
      </w:r>
      <w:r w:rsidR="00803550" w:rsidRPr="009053A0">
        <w:rPr>
          <w:bCs/>
        </w:rPr>
        <w:t xml:space="preserve"> </w:t>
      </w:r>
      <w:r w:rsidRPr="009053A0">
        <w:rPr>
          <w:bCs/>
        </w:rPr>
        <w:t>DES CANDIDATURES ET DES OFFRES</w:t>
      </w:r>
      <w:bookmarkEnd w:id="44"/>
      <w:bookmarkEnd w:id="45"/>
      <w:bookmarkEnd w:id="46"/>
    </w:p>
    <w:p w14:paraId="5B5EE1AD" w14:textId="77777777" w:rsidR="00DA7C9E" w:rsidRPr="009053A0" w:rsidRDefault="00DA7C9E" w:rsidP="005D43F9">
      <w:pPr>
        <w:pStyle w:val="05ARTICLENiv1-Texte"/>
        <w:rPr>
          <w:rFonts w:cs="Arial"/>
        </w:rPr>
      </w:pPr>
    </w:p>
    <w:p w14:paraId="62049EF5" w14:textId="77777777" w:rsidR="005F4C42" w:rsidRPr="009053A0" w:rsidRDefault="005F4C42" w:rsidP="005F4C42">
      <w:pPr>
        <w:pStyle w:val="05ARTICLENiv1-Texte"/>
      </w:pPr>
      <w:r w:rsidRPr="009053A0">
        <w:t>Si les documents fournis par un candidat ne sont pas rédigés en langue française, ils devront être accompagnés d’une traduction en français certifiée conforme à l’original par un traducteur assermenté.</w:t>
      </w:r>
      <w:r w:rsidR="00DA69CF" w:rsidRPr="009053A0">
        <w:t xml:space="preserve"> De la même manière, les offres seront obligatoirement exprimées en EURO.</w:t>
      </w:r>
    </w:p>
    <w:p w14:paraId="66531988" w14:textId="77777777" w:rsidR="005F4C42" w:rsidRPr="009053A0" w:rsidRDefault="005F4C42" w:rsidP="005F4C42">
      <w:pPr>
        <w:pStyle w:val="05ARTICLENiv1-SsTitre"/>
      </w:pPr>
      <w:bookmarkStart w:id="47" w:name="_Toc499132635"/>
      <w:bookmarkStart w:id="48" w:name="_Toc77772569"/>
      <w:bookmarkStart w:id="49" w:name="_Toc53285550"/>
      <w:bookmarkStart w:id="50" w:name="_Toc75948025"/>
      <w:r w:rsidRPr="009053A0">
        <w:t>4.1 Eléments nécessaires à la sélection des candidatures</w:t>
      </w:r>
      <w:bookmarkEnd w:id="47"/>
      <w:bookmarkEnd w:id="48"/>
      <w:r w:rsidRPr="009053A0">
        <w:t xml:space="preserve"> </w:t>
      </w:r>
      <w:bookmarkEnd w:id="49"/>
      <w:bookmarkEnd w:id="50"/>
    </w:p>
    <w:p w14:paraId="1D077244" w14:textId="77777777" w:rsidR="005F4C42" w:rsidRPr="009053A0" w:rsidRDefault="005F4C42" w:rsidP="005F4C42">
      <w:pPr>
        <w:tabs>
          <w:tab w:val="left" w:pos="284"/>
          <w:tab w:val="left" w:pos="1134"/>
          <w:tab w:val="left" w:pos="8505"/>
          <w:tab w:val="right" w:leader="dot" w:pos="9072"/>
        </w:tabs>
        <w:spacing w:after="120"/>
        <w:ind w:left="720"/>
        <w:jc w:val="both"/>
        <w:rPr>
          <w:rFonts w:ascii="Arial" w:hAnsi="Arial" w:cs="Arial"/>
          <w:b/>
          <w:i/>
          <w:sz w:val="20"/>
          <w:szCs w:val="20"/>
          <w:u w:val="single"/>
        </w:rPr>
      </w:pPr>
    </w:p>
    <w:p w14:paraId="41B757D8" w14:textId="77777777" w:rsidR="004C59F5" w:rsidRPr="009053A0" w:rsidRDefault="004C59F5" w:rsidP="004C59F5">
      <w:pPr>
        <w:tabs>
          <w:tab w:val="left" w:leader="dot" w:pos="9356"/>
        </w:tabs>
        <w:spacing w:after="120" w:line="240" w:lineRule="auto"/>
        <w:jc w:val="both"/>
        <w:rPr>
          <w:rFonts w:ascii="Arial" w:eastAsia="Times New Roman" w:hAnsi="Arial" w:cs="Times New Roman"/>
          <w:b/>
          <w:noProof/>
          <w:sz w:val="20"/>
          <w:szCs w:val="20"/>
          <w:lang w:eastAsia="fr-FR"/>
        </w:rPr>
      </w:pPr>
      <w:r w:rsidRPr="009053A0">
        <w:rPr>
          <w:rFonts w:ascii="Arial" w:eastAsia="Times New Roman" w:hAnsi="Arial" w:cs="Times New Roman"/>
          <w:b/>
          <w:noProof/>
          <w:sz w:val="20"/>
          <w:szCs w:val="20"/>
          <w:lang w:eastAsia="fr-FR"/>
        </w:rPr>
        <w:t>Chaque candidat ou chaque membre de l’équipe candidate devra produire dans un dossier « Candidature » les pièces suivantes :</w:t>
      </w:r>
    </w:p>
    <w:p w14:paraId="31B1DBB3" w14:textId="77777777" w:rsidR="004C59F5" w:rsidRPr="009053A0" w:rsidRDefault="004C59F5" w:rsidP="004C59F5">
      <w:pPr>
        <w:tabs>
          <w:tab w:val="left" w:leader="dot" w:pos="9356"/>
        </w:tabs>
        <w:spacing w:after="120" w:line="240" w:lineRule="auto"/>
        <w:ind w:left="284" w:hanging="284"/>
        <w:jc w:val="both"/>
        <w:rPr>
          <w:rFonts w:ascii="Arial" w:eastAsia="Times New Roman" w:hAnsi="Arial" w:cs="Times New Roman"/>
          <w:noProof/>
          <w:sz w:val="20"/>
          <w:szCs w:val="20"/>
          <w:lang w:eastAsia="fr-FR"/>
        </w:rPr>
      </w:pPr>
      <w:r w:rsidRPr="009053A0">
        <w:rPr>
          <w:rFonts w:ascii="Arial" w:eastAsia="Times New Roman" w:hAnsi="Arial" w:cs="Times New Roman"/>
          <w:b/>
          <w:noProof/>
          <w:sz w:val="20"/>
          <w:szCs w:val="20"/>
          <w:lang w:eastAsia="fr-FR"/>
        </w:rPr>
        <w:t>1/</w:t>
      </w:r>
      <w:r w:rsidRPr="009053A0">
        <w:rPr>
          <w:rFonts w:ascii="Arial" w:eastAsia="Times New Roman" w:hAnsi="Arial" w:cs="Times New Roman"/>
          <w:b/>
          <w:noProof/>
          <w:sz w:val="20"/>
          <w:szCs w:val="20"/>
          <w:lang w:eastAsia="fr-FR"/>
        </w:rPr>
        <w:tab/>
        <w:t>Une lettre de candidature (DC1 ou équivalent)</w:t>
      </w:r>
      <w:r w:rsidRPr="009053A0">
        <w:rPr>
          <w:rFonts w:ascii="Arial" w:eastAsia="Times New Roman" w:hAnsi="Arial" w:cs="Times New Roman"/>
          <w:noProof/>
          <w:sz w:val="20"/>
          <w:szCs w:val="20"/>
          <w:lang w:eastAsia="fr-FR"/>
        </w:rPr>
        <w:t xml:space="preserve"> comportant l’ensemble des indications permettant d’identifier le candidat ou l’ensemble des membres du groupement en cas de réponse en groupement. </w:t>
      </w:r>
    </w:p>
    <w:p w14:paraId="0F4640E4" w14:textId="77777777" w:rsidR="004C59F5" w:rsidRPr="009053A0" w:rsidRDefault="004C59F5" w:rsidP="004C59F5">
      <w:pPr>
        <w:tabs>
          <w:tab w:val="left" w:leader="dot" w:pos="9356"/>
        </w:tabs>
        <w:spacing w:after="120" w:line="240" w:lineRule="auto"/>
        <w:ind w:left="284"/>
        <w:jc w:val="both"/>
        <w:rPr>
          <w:rFonts w:ascii="Arial" w:eastAsia="Times New Roman" w:hAnsi="Arial" w:cs="Times New Roman"/>
          <w:noProof/>
          <w:sz w:val="20"/>
          <w:szCs w:val="20"/>
          <w:lang w:eastAsia="fr-FR"/>
        </w:rPr>
      </w:pPr>
      <w:r w:rsidRPr="009053A0">
        <w:rPr>
          <w:rFonts w:ascii="Arial" w:eastAsia="Times New Roman" w:hAnsi="Arial" w:cs="Times New Roman"/>
          <w:noProof/>
          <w:sz w:val="20"/>
          <w:szCs w:val="20"/>
          <w:lang w:eastAsia="fr-FR"/>
        </w:rPr>
        <w:t xml:space="preserve">La lettre de candidature n’a pas à être signée par le représentant du candidat, et le cas échéant par chacun des membres du groupement. Cependant, dans le cas d’un groupement, le mandataire devra fournir, si le groupement est désigné attributaire, un document d’habilitation signé par les autres membres du groupement et précisant les conditions de cette habilitation. Le seul dépôt de la candidature et de l’offre vaut engagement du candidat à signer ultérieurement l’acte d’engagement valant CCAP du marché qui lui serait attribué dans le délai de validité des offres. Tout défaut de signature, retard ou réticence expose l’auteur de l’offre à une action en responsabilité. </w:t>
      </w:r>
    </w:p>
    <w:p w14:paraId="15341CA9" w14:textId="77777777" w:rsidR="004C59F5" w:rsidRPr="009053A0" w:rsidRDefault="004C59F5" w:rsidP="004C59F5">
      <w:pPr>
        <w:tabs>
          <w:tab w:val="left" w:leader="dot" w:pos="9356"/>
        </w:tabs>
        <w:spacing w:after="120" w:line="240" w:lineRule="auto"/>
        <w:ind w:left="284" w:hanging="284"/>
        <w:jc w:val="both"/>
        <w:rPr>
          <w:rFonts w:ascii="Arial" w:eastAsia="Times New Roman" w:hAnsi="Arial" w:cs="Times New Roman"/>
          <w:noProof/>
          <w:sz w:val="20"/>
          <w:szCs w:val="20"/>
          <w:lang w:eastAsia="fr-FR"/>
        </w:rPr>
      </w:pPr>
      <w:r w:rsidRPr="009053A0">
        <w:rPr>
          <w:rFonts w:ascii="Arial" w:eastAsia="Times New Roman" w:hAnsi="Arial" w:cs="Times New Roman"/>
          <w:b/>
          <w:noProof/>
          <w:sz w:val="20"/>
          <w:szCs w:val="20"/>
          <w:lang w:eastAsia="fr-FR"/>
        </w:rPr>
        <w:t>2/</w:t>
      </w:r>
      <w:r w:rsidRPr="009053A0">
        <w:rPr>
          <w:rFonts w:ascii="Arial" w:eastAsia="Times New Roman" w:hAnsi="Arial" w:cs="Times New Roman"/>
          <w:b/>
          <w:noProof/>
          <w:sz w:val="20"/>
          <w:szCs w:val="20"/>
          <w:lang w:eastAsia="fr-FR"/>
        </w:rPr>
        <w:tab/>
        <w:t xml:space="preserve">Une déclaration sur l’honneur </w:t>
      </w:r>
      <w:r w:rsidRPr="009053A0">
        <w:rPr>
          <w:rFonts w:ascii="Arial" w:eastAsia="Times New Roman" w:hAnsi="Arial" w:cs="Times New Roman"/>
          <w:noProof/>
          <w:sz w:val="20"/>
          <w:szCs w:val="20"/>
          <w:lang w:eastAsia="fr-FR"/>
        </w:rPr>
        <w:t>(cf. modèle ci-joint) attestant qu’il ne fait pas l’objet d’une des interdictions de soumissionner telles que définies aux articles L.2141-1 à L.2141-5 et L.2141-7 à L.2141-11 du code de la commande publique et qu’il est en règle au regard des articles L 5212-1 à L 5212-11 du code du travail concernant l’emploi des travailleurs handicapés. La remise d’un DC1 ou d’un DUME vaudra remise d’une déclaration sur l’honneur.</w:t>
      </w:r>
    </w:p>
    <w:p w14:paraId="0B3C2ADB" w14:textId="77777777" w:rsidR="004C59F5" w:rsidRPr="009053A0" w:rsidRDefault="004C59F5" w:rsidP="004C59F5">
      <w:pPr>
        <w:tabs>
          <w:tab w:val="left" w:leader="dot" w:pos="9356"/>
        </w:tabs>
        <w:spacing w:after="120" w:line="240" w:lineRule="auto"/>
        <w:ind w:left="284"/>
        <w:jc w:val="both"/>
        <w:rPr>
          <w:rFonts w:ascii="Arial" w:eastAsia="Times New Roman" w:hAnsi="Arial" w:cs="Times New Roman"/>
          <w:noProof/>
          <w:sz w:val="20"/>
          <w:szCs w:val="20"/>
          <w:lang w:eastAsia="fr-FR"/>
        </w:rPr>
      </w:pPr>
      <w:r w:rsidRPr="009053A0">
        <w:rPr>
          <w:rFonts w:ascii="Arial" w:eastAsia="Times New Roman" w:hAnsi="Arial" w:cs="Times New Roman"/>
          <w:noProof/>
          <w:sz w:val="20"/>
          <w:szCs w:val="20"/>
          <w:lang w:eastAsia="fr-FR"/>
        </w:rPr>
        <w:t xml:space="preserve">L’attention des candidats est attirée sur le fait qu’ils doivent informer sans délai l’acheteur de tout changement de situation, au cours de la procédure de passation ainsi d’ailleurs qu’au cours de l’exécution du marché, qui les placeraient dans un des cas d’interdiction de soumissionner ayant pour effet de les exclure d’un marché public. </w:t>
      </w:r>
    </w:p>
    <w:p w14:paraId="1E44D486" w14:textId="77777777" w:rsidR="004C59F5" w:rsidRPr="009053A0" w:rsidRDefault="004C59F5" w:rsidP="004C59F5">
      <w:pPr>
        <w:tabs>
          <w:tab w:val="left" w:leader="dot" w:pos="9356"/>
        </w:tabs>
        <w:spacing w:after="120"/>
        <w:jc w:val="both"/>
        <w:rPr>
          <w:rFonts w:ascii="Arial" w:hAnsi="Arial"/>
          <w:noProof/>
          <w:sz w:val="20"/>
        </w:rPr>
      </w:pPr>
      <w:r w:rsidRPr="009053A0">
        <w:rPr>
          <w:rFonts w:ascii="Arial" w:hAnsi="Arial"/>
          <w:noProof/>
          <w:sz w:val="20"/>
        </w:rPr>
        <w:t xml:space="preserve">3 </w:t>
      </w:r>
      <w:r w:rsidRPr="009053A0">
        <w:rPr>
          <w:rFonts w:ascii="Arial" w:hAnsi="Arial"/>
          <w:noProof/>
          <w:sz w:val="20"/>
        </w:rPr>
        <w:sym w:font="Wingdings" w:char="F0D8"/>
      </w:r>
      <w:r w:rsidRPr="009053A0">
        <w:rPr>
          <w:rFonts w:ascii="Arial" w:hAnsi="Arial"/>
          <w:noProof/>
          <w:sz w:val="20"/>
        </w:rPr>
        <w:t xml:space="preserve"> Le candidat en redressement judiciaire devra produire copie du ou des jugements prononcés à cet effet.</w:t>
      </w:r>
    </w:p>
    <w:p w14:paraId="5199DEA9" w14:textId="77777777" w:rsidR="004C59F5" w:rsidRPr="009053A0" w:rsidRDefault="004C59F5" w:rsidP="004C59F5">
      <w:pPr>
        <w:tabs>
          <w:tab w:val="left" w:leader="dot" w:pos="9356"/>
        </w:tabs>
        <w:spacing w:after="120"/>
        <w:jc w:val="both"/>
        <w:rPr>
          <w:rFonts w:ascii="Arial" w:hAnsi="Arial"/>
          <w:noProof/>
          <w:sz w:val="20"/>
        </w:rPr>
      </w:pPr>
      <w:r w:rsidRPr="009053A0">
        <w:rPr>
          <w:rFonts w:ascii="Arial" w:hAnsi="Arial"/>
          <w:noProof/>
          <w:sz w:val="20"/>
        </w:rPr>
        <w:t xml:space="preserve">4 </w:t>
      </w:r>
      <w:r w:rsidRPr="009053A0">
        <w:rPr>
          <w:rFonts w:ascii="Arial" w:hAnsi="Arial"/>
          <w:noProof/>
          <w:sz w:val="20"/>
        </w:rPr>
        <w:sym w:font="Wingdings" w:char="F0D8"/>
      </w:r>
      <w:r w:rsidRPr="009053A0">
        <w:rPr>
          <w:rFonts w:ascii="Arial" w:hAnsi="Arial"/>
          <w:noProof/>
          <w:sz w:val="20"/>
        </w:rPr>
        <w:t xml:space="preserve"> Les pièces définies ci-dessous permettant l’évaluation de leur expérience, capacités professionnelles, techniques et financières :  </w:t>
      </w:r>
    </w:p>
    <w:p w14:paraId="16FFEC43" w14:textId="77777777" w:rsidR="004C59F5" w:rsidRPr="009053A0" w:rsidRDefault="004C59F5" w:rsidP="005F4C42">
      <w:pPr>
        <w:tabs>
          <w:tab w:val="left" w:pos="284"/>
          <w:tab w:val="left" w:pos="1134"/>
          <w:tab w:val="left" w:pos="8505"/>
          <w:tab w:val="right" w:leader="dot" w:pos="9072"/>
        </w:tabs>
        <w:spacing w:after="120"/>
        <w:ind w:left="720"/>
        <w:jc w:val="both"/>
        <w:rPr>
          <w:rFonts w:ascii="Arial" w:hAnsi="Arial" w:cs="Arial"/>
          <w:b/>
          <w:i/>
          <w:sz w:val="20"/>
          <w:szCs w:val="20"/>
          <w:u w:val="single"/>
        </w:rPr>
      </w:pPr>
    </w:p>
    <w:p w14:paraId="73178B45" w14:textId="77777777" w:rsidR="005F4C42" w:rsidRPr="009053A0" w:rsidRDefault="005F4C42" w:rsidP="005F4C42">
      <w:pPr>
        <w:tabs>
          <w:tab w:val="left" w:pos="284"/>
          <w:tab w:val="left" w:pos="1134"/>
          <w:tab w:val="left" w:pos="8505"/>
          <w:tab w:val="right" w:leader="dot" w:pos="9072"/>
        </w:tabs>
        <w:spacing w:after="120"/>
        <w:ind w:left="720"/>
        <w:jc w:val="both"/>
        <w:rPr>
          <w:rFonts w:ascii="Arial" w:hAnsi="Arial" w:cs="Arial"/>
          <w:sz w:val="20"/>
          <w:szCs w:val="20"/>
        </w:rPr>
      </w:pPr>
      <w:r w:rsidRPr="009053A0">
        <w:rPr>
          <w:rFonts w:ascii="Arial" w:hAnsi="Arial" w:cs="Arial"/>
          <w:b/>
          <w:i/>
          <w:sz w:val="20"/>
          <w:szCs w:val="20"/>
          <w:u w:val="single"/>
        </w:rPr>
        <w:t>Capacités techniques et Expérience</w:t>
      </w:r>
      <w:r w:rsidRPr="009053A0">
        <w:rPr>
          <w:rFonts w:ascii="Arial" w:hAnsi="Arial" w:cs="Arial"/>
          <w:sz w:val="20"/>
          <w:szCs w:val="20"/>
        </w:rPr>
        <w:t xml:space="preserve"> : </w:t>
      </w:r>
    </w:p>
    <w:p w14:paraId="6946DA76" w14:textId="77777777" w:rsidR="005F4C42" w:rsidRPr="009053A0" w:rsidRDefault="005F4C42" w:rsidP="001B1C3C">
      <w:pPr>
        <w:pStyle w:val="05ARTICLENiv1-Texte"/>
        <w:rPr>
          <w:rFonts w:cs="Arial"/>
        </w:rPr>
      </w:pPr>
      <w:r w:rsidRPr="009053A0">
        <w:rPr>
          <w:rFonts w:cs="Arial"/>
        </w:rPr>
        <w:t xml:space="preserve">Présentation obligatoire de trois références de chantiers similaires de travaux exécutés au cours des cinq dernières années, appuyée d'attestations de bonne exécution. Ces attestations indiquent le montant, l'époque et le lieu d'exécution des travaux et précisent s'ils ont été effectués selon les règles de l'art et menés régulièrement à bonne fin. </w:t>
      </w:r>
    </w:p>
    <w:p w14:paraId="5E37DF92" w14:textId="77777777" w:rsidR="005F4C42" w:rsidRPr="009053A0" w:rsidRDefault="005F4C42" w:rsidP="001B1C3C">
      <w:pPr>
        <w:pStyle w:val="05ARTICLENiv1-Texte"/>
        <w:rPr>
          <w:rFonts w:cs="Arial"/>
        </w:rPr>
      </w:pPr>
      <w:r w:rsidRPr="009053A0">
        <w:rPr>
          <w:rFonts w:cs="Arial"/>
        </w:rPr>
        <w:t>Déclaration indiquant les effectifs moyens annuels du candidat et l'importance du personnel d'encadrement pour chacune des trois dernières années.</w:t>
      </w:r>
    </w:p>
    <w:p w14:paraId="2088C3CD" w14:textId="00F638CA" w:rsidR="005F4C42" w:rsidRPr="009053A0" w:rsidRDefault="005F4C42" w:rsidP="001B1C3C">
      <w:pPr>
        <w:pStyle w:val="05ARTICLENiv1-Texte"/>
        <w:rPr>
          <w:rFonts w:cs="Arial"/>
        </w:rPr>
      </w:pPr>
      <w:r w:rsidRPr="009053A0">
        <w:rPr>
          <w:rFonts w:cs="Arial"/>
        </w:rPr>
        <w:lastRenderedPageBreak/>
        <w:t>Déclaration indiquant l'outillage, le matériel et l'équipement technique dont le candidat dispose pour la réalisation de marchés de même nature.</w:t>
      </w:r>
    </w:p>
    <w:p w14:paraId="3C0C870F" w14:textId="77777777" w:rsidR="00F747AE" w:rsidRPr="009053A0" w:rsidRDefault="00F747AE" w:rsidP="005F4C42">
      <w:pPr>
        <w:tabs>
          <w:tab w:val="left" w:pos="284"/>
          <w:tab w:val="left" w:pos="1134"/>
          <w:tab w:val="left" w:pos="8505"/>
          <w:tab w:val="right" w:leader="dot" w:pos="9072"/>
        </w:tabs>
        <w:spacing w:after="120"/>
        <w:ind w:left="720"/>
        <w:jc w:val="both"/>
        <w:rPr>
          <w:rFonts w:ascii="Arial" w:hAnsi="Arial" w:cs="Arial"/>
          <w:b/>
          <w:i/>
          <w:sz w:val="20"/>
          <w:szCs w:val="20"/>
          <w:u w:val="single"/>
        </w:rPr>
      </w:pPr>
    </w:p>
    <w:p w14:paraId="6CFA6CE5" w14:textId="1E4AF101" w:rsidR="005F4C42" w:rsidRPr="009053A0" w:rsidRDefault="005F4C42" w:rsidP="005F4C42">
      <w:pPr>
        <w:tabs>
          <w:tab w:val="left" w:pos="284"/>
          <w:tab w:val="left" w:pos="1134"/>
          <w:tab w:val="left" w:pos="8505"/>
          <w:tab w:val="right" w:leader="dot" w:pos="9072"/>
        </w:tabs>
        <w:spacing w:after="120"/>
        <w:ind w:left="720"/>
        <w:jc w:val="both"/>
        <w:rPr>
          <w:rFonts w:ascii="Arial" w:hAnsi="Arial" w:cs="Arial"/>
          <w:b/>
          <w:i/>
          <w:sz w:val="20"/>
          <w:szCs w:val="20"/>
          <w:u w:val="single"/>
        </w:rPr>
      </w:pPr>
      <w:r w:rsidRPr="009053A0">
        <w:rPr>
          <w:rFonts w:ascii="Arial" w:hAnsi="Arial" w:cs="Arial"/>
          <w:b/>
          <w:i/>
          <w:sz w:val="20"/>
          <w:szCs w:val="20"/>
          <w:u w:val="single"/>
        </w:rPr>
        <w:t xml:space="preserve">Capacités professionnelles : </w:t>
      </w:r>
    </w:p>
    <w:p w14:paraId="5E307903" w14:textId="77777777" w:rsidR="005F4C42" w:rsidRPr="009053A0" w:rsidRDefault="005F4C42" w:rsidP="001B1C3C">
      <w:pPr>
        <w:pStyle w:val="05ARTICLENiv1-Texte"/>
        <w:rPr>
          <w:rFonts w:cs="Arial"/>
        </w:rPr>
      </w:pPr>
      <w:r w:rsidRPr="009053A0">
        <w:rPr>
          <w:rFonts w:cs="Arial"/>
        </w:rPr>
        <w:t>Indication des titres d'études et professionnels de l'opérateur économique.</w:t>
      </w:r>
    </w:p>
    <w:p w14:paraId="049F509E" w14:textId="77777777" w:rsidR="005F4C42" w:rsidRPr="009053A0" w:rsidRDefault="005F4C42" w:rsidP="001B1C3C">
      <w:pPr>
        <w:pStyle w:val="05ARTICLENiv1-Texte"/>
        <w:rPr>
          <w:rFonts w:cs="Arial"/>
        </w:rPr>
      </w:pPr>
      <w:r w:rsidRPr="009053A0">
        <w:rPr>
          <w:rFonts w:cs="Arial"/>
        </w:rPr>
        <w:t>Indication des titres d'études et professionnels des cadres de l'entreprises et notamment des responsables de prestation de services ou de conduite des travaux de même nature que celle du marché.</w:t>
      </w:r>
    </w:p>
    <w:p w14:paraId="6EE47FC8" w14:textId="77777777" w:rsidR="00E700EC" w:rsidRPr="009053A0" w:rsidRDefault="00E700EC" w:rsidP="007C6247">
      <w:pPr>
        <w:pStyle w:val="05ARTICLENiv1-Texte"/>
        <w:spacing w:after="0"/>
      </w:pPr>
    </w:p>
    <w:p w14:paraId="4F07194F" w14:textId="77777777" w:rsidR="005F4C42" w:rsidRPr="009053A0" w:rsidRDefault="005F4C42" w:rsidP="005F4C42">
      <w:pPr>
        <w:tabs>
          <w:tab w:val="left" w:pos="284"/>
          <w:tab w:val="left" w:pos="1134"/>
          <w:tab w:val="left" w:pos="8505"/>
          <w:tab w:val="right" w:leader="dot" w:pos="9072"/>
        </w:tabs>
        <w:ind w:left="720"/>
        <w:jc w:val="both"/>
        <w:rPr>
          <w:rFonts w:ascii="Arial" w:hAnsi="Arial" w:cs="Arial"/>
          <w:b/>
          <w:i/>
          <w:sz w:val="20"/>
          <w:szCs w:val="20"/>
        </w:rPr>
      </w:pPr>
      <w:r w:rsidRPr="009053A0">
        <w:rPr>
          <w:rFonts w:ascii="Arial" w:hAnsi="Arial" w:cs="Arial"/>
          <w:b/>
          <w:i/>
          <w:sz w:val="20"/>
          <w:szCs w:val="20"/>
          <w:u w:val="single"/>
        </w:rPr>
        <w:t>Capacités financières</w:t>
      </w:r>
      <w:r w:rsidRPr="009053A0">
        <w:rPr>
          <w:rFonts w:ascii="Arial" w:hAnsi="Arial" w:cs="Arial"/>
          <w:b/>
          <w:i/>
          <w:sz w:val="20"/>
          <w:szCs w:val="20"/>
        </w:rPr>
        <w:t xml:space="preserve"> : </w:t>
      </w:r>
    </w:p>
    <w:p w14:paraId="5E62DD10" w14:textId="77777777" w:rsidR="00B256D3" w:rsidRPr="009053A0" w:rsidRDefault="00B256D3" w:rsidP="005F4C42">
      <w:pPr>
        <w:tabs>
          <w:tab w:val="left" w:pos="284"/>
          <w:tab w:val="left" w:pos="1134"/>
          <w:tab w:val="left" w:pos="8505"/>
          <w:tab w:val="right" w:leader="dot" w:pos="9072"/>
        </w:tabs>
        <w:ind w:left="720"/>
        <w:jc w:val="both"/>
        <w:rPr>
          <w:rFonts w:ascii="Arial" w:hAnsi="Arial" w:cs="Arial"/>
          <w:b/>
          <w:i/>
          <w:sz w:val="20"/>
          <w:szCs w:val="20"/>
        </w:rPr>
      </w:pPr>
    </w:p>
    <w:p w14:paraId="11C7A833" w14:textId="77777777" w:rsidR="005F4C42" w:rsidRPr="009053A0" w:rsidRDefault="005F4C42" w:rsidP="001B1C3C">
      <w:pPr>
        <w:pStyle w:val="05ARTICLENiv1-Texte"/>
        <w:rPr>
          <w:rFonts w:cs="Arial"/>
        </w:rPr>
      </w:pPr>
      <w:r w:rsidRPr="009053A0">
        <w:rPr>
          <w:rFonts w:cs="Arial"/>
        </w:rPr>
        <w:t>Déclaration concernant le chiffre d'affaires global et le chiffre d'affaires concernant les travaux objet du marché, réalisés au cours des trois derniers exercices disponibles.</w:t>
      </w:r>
    </w:p>
    <w:p w14:paraId="338C69E5" w14:textId="77777777" w:rsidR="005F4C42" w:rsidRPr="009053A0" w:rsidRDefault="005F4C42" w:rsidP="001B1C3C">
      <w:pPr>
        <w:pStyle w:val="05ARTICLENiv1-Texte"/>
        <w:rPr>
          <w:rFonts w:cs="Arial"/>
        </w:rPr>
      </w:pPr>
      <w:r w:rsidRPr="009053A0">
        <w:rPr>
          <w:rFonts w:cs="Arial"/>
        </w:rPr>
        <w:t>La lettre de candidature ou d'habilitation du mandataire par ses cotraitants ou formulaire DC1 de la DAJ.</w:t>
      </w:r>
    </w:p>
    <w:p w14:paraId="2CC746F7" w14:textId="77777777" w:rsidR="005F4C42" w:rsidRPr="009053A0" w:rsidRDefault="005F4C42" w:rsidP="001B1C3C">
      <w:pPr>
        <w:pStyle w:val="05ARTICLENiv1-Texte"/>
        <w:rPr>
          <w:rFonts w:cs="Arial"/>
        </w:rPr>
      </w:pPr>
      <w:r w:rsidRPr="009053A0">
        <w:rPr>
          <w:rFonts w:cs="Arial"/>
        </w:rPr>
        <w:t>La déclaration du candidat individuel ou du membre du groupement ou formulaire DC2 de la DAJ.</w:t>
      </w:r>
    </w:p>
    <w:p w14:paraId="73FA4439" w14:textId="77777777" w:rsidR="005F4C42" w:rsidRPr="009053A0" w:rsidRDefault="005F4C42" w:rsidP="001B1C3C">
      <w:pPr>
        <w:pStyle w:val="05ARTICLENiv1-Texte"/>
        <w:rPr>
          <w:rFonts w:cs="Arial"/>
        </w:rPr>
      </w:pPr>
      <w:r w:rsidRPr="009053A0">
        <w:rPr>
          <w:rFonts w:cs="Arial"/>
        </w:rPr>
        <w:t>Le candidat pourra prouver sa capacité financière par tout autre document considéré comme équivalent par le maître de l’ouvrage s’il est objectivement dans l’impossibilité de produire l’un des renseignements demandés relatifs à sa capacité financière.</w:t>
      </w:r>
    </w:p>
    <w:p w14:paraId="63183E62" w14:textId="77777777" w:rsidR="005F4C42" w:rsidRPr="009053A0" w:rsidRDefault="005F4C42" w:rsidP="005F4C42">
      <w:pPr>
        <w:tabs>
          <w:tab w:val="left" w:pos="284"/>
          <w:tab w:val="left" w:pos="720"/>
          <w:tab w:val="right" w:leader="dot" w:pos="9072"/>
        </w:tabs>
        <w:ind w:left="720"/>
        <w:jc w:val="both"/>
        <w:rPr>
          <w:rFonts w:ascii="Arial" w:hAnsi="Arial" w:cs="Arial"/>
          <w:sz w:val="20"/>
          <w:szCs w:val="20"/>
        </w:rPr>
      </w:pPr>
    </w:p>
    <w:p w14:paraId="341E2339" w14:textId="77777777" w:rsidR="005F4C42" w:rsidRPr="009053A0" w:rsidRDefault="005F4C42" w:rsidP="007C6247">
      <w:pPr>
        <w:pStyle w:val="05ARTICLENiv1-Texte"/>
      </w:pPr>
      <w:r w:rsidRPr="009053A0">
        <w:t xml:space="preserve">5 </w:t>
      </w:r>
      <w:r w:rsidRPr="009053A0">
        <w:sym w:font="Wingdings" w:char="F0D8"/>
      </w:r>
      <w:r w:rsidRPr="009053A0">
        <w:t xml:space="preserve"> Un document relatif aux pouvoirs de la personne habilitée à engager le candidat. </w:t>
      </w:r>
    </w:p>
    <w:p w14:paraId="033A1196" w14:textId="77777777" w:rsidR="005F4C42" w:rsidRPr="009053A0" w:rsidRDefault="005F4C42" w:rsidP="005F4C42">
      <w:pPr>
        <w:tabs>
          <w:tab w:val="left" w:pos="540"/>
          <w:tab w:val="left" w:pos="8505"/>
          <w:tab w:val="right" w:leader="dot" w:pos="9072"/>
        </w:tabs>
        <w:ind w:left="720" w:hanging="360"/>
        <w:jc w:val="both"/>
        <w:rPr>
          <w:rFonts w:ascii="Arial" w:hAnsi="Arial" w:cs="Arial"/>
          <w:sz w:val="20"/>
          <w:szCs w:val="20"/>
        </w:rPr>
      </w:pPr>
    </w:p>
    <w:p w14:paraId="65C14CBB" w14:textId="77777777" w:rsidR="005F4C42" w:rsidRPr="009053A0" w:rsidRDefault="00B256D3" w:rsidP="007C6247">
      <w:pPr>
        <w:pStyle w:val="05ARTICLENiv1-Texte"/>
      </w:pPr>
      <w:r w:rsidRPr="009053A0">
        <w:t xml:space="preserve">6 </w:t>
      </w:r>
      <w:r w:rsidR="005F4C42" w:rsidRPr="009053A0">
        <w:sym w:font="Wingdings" w:char="F0D8"/>
      </w:r>
      <w:r w:rsidR="005F4C42" w:rsidRPr="009053A0">
        <w:t xml:space="preserve"> Les attestations d'assurance suivantes en cours de validité: </w:t>
      </w:r>
    </w:p>
    <w:p w14:paraId="43A98657" w14:textId="77777777" w:rsidR="005F4C42" w:rsidRPr="009053A0" w:rsidRDefault="007C6247" w:rsidP="007C6247">
      <w:pPr>
        <w:pStyle w:val="05ARTICLENiv1-Texte"/>
        <w:spacing w:after="0"/>
      </w:pPr>
      <w:r w:rsidRPr="009053A0">
        <w:t xml:space="preserve">         </w:t>
      </w:r>
      <w:r w:rsidR="005F4C42" w:rsidRPr="009053A0">
        <w:sym w:font="Wingdings 2" w:char="F053"/>
      </w:r>
      <w:r w:rsidR="005F4C42" w:rsidRPr="009053A0">
        <w:t xml:space="preserve"> L'attestation d'assurance responsabilité civile professionnelle </w:t>
      </w:r>
    </w:p>
    <w:p w14:paraId="5993915E" w14:textId="77777777" w:rsidR="00B256D3" w:rsidRPr="009053A0" w:rsidRDefault="00B256D3" w:rsidP="007C6247">
      <w:pPr>
        <w:pStyle w:val="05ARTICLENiv1-Texte"/>
        <w:spacing w:after="0"/>
      </w:pPr>
    </w:p>
    <w:p w14:paraId="0D3CB438" w14:textId="77777777" w:rsidR="00B256D3" w:rsidRPr="009053A0" w:rsidRDefault="00B256D3" w:rsidP="00B256D3">
      <w:pPr>
        <w:pStyle w:val="05ARTICLENiv1-Texte"/>
        <w:spacing w:after="0"/>
      </w:pPr>
      <w:r w:rsidRPr="009053A0">
        <w:t xml:space="preserve">         </w:t>
      </w:r>
      <w:r w:rsidRPr="009053A0">
        <w:sym w:font="Wingdings 2" w:char="F053"/>
      </w:r>
      <w:r w:rsidRPr="009053A0">
        <w:t xml:space="preserve"> L'attestation d'assurance responsabilité civile décennale  </w:t>
      </w:r>
    </w:p>
    <w:p w14:paraId="6CDA7F7D" w14:textId="77777777" w:rsidR="00B256D3" w:rsidRPr="009053A0" w:rsidRDefault="00B256D3" w:rsidP="007C6247">
      <w:pPr>
        <w:pStyle w:val="05ARTICLENiv1-Texte"/>
        <w:spacing w:after="0"/>
      </w:pPr>
    </w:p>
    <w:p w14:paraId="1559D2A0" w14:textId="77777777" w:rsidR="005F4C42" w:rsidRPr="009053A0" w:rsidRDefault="005F4C42" w:rsidP="001B1C3C">
      <w:pPr>
        <w:pStyle w:val="05ARTICLENiv1-Texte"/>
        <w:rPr>
          <w:rFonts w:cs="Arial"/>
        </w:rPr>
      </w:pPr>
      <w:r w:rsidRPr="009053A0">
        <w:rPr>
          <w:rFonts w:cs="Arial"/>
        </w:rPr>
        <w:t xml:space="preserve">Si, pour justifier de ses capacités, le candidat souhaite faire prévaloir les capacités professionnelles, techniques et financières d’un autre intervenant quel qu’il soit (sous-traitant notamment), il devra produire les pièces ci-dessus relatives à cet intervenant. Il devra également justifier qu’il disposera des capacités de cet intervenant pour l’exécution du marché. </w:t>
      </w:r>
    </w:p>
    <w:p w14:paraId="31F2137A" w14:textId="77777777" w:rsidR="005F4C42" w:rsidRPr="009053A0" w:rsidRDefault="005F4C42" w:rsidP="005F4C42">
      <w:pPr>
        <w:pStyle w:val="05ARTICLENiv1-SsTitre"/>
      </w:pPr>
      <w:bookmarkStart w:id="51" w:name="_Toc499132636"/>
      <w:bookmarkStart w:id="52" w:name="_Toc77772570"/>
      <w:r w:rsidRPr="009053A0">
        <w:t>4.2 Eléments nécessaires au choix de l’offre</w:t>
      </w:r>
      <w:bookmarkEnd w:id="51"/>
      <w:bookmarkEnd w:id="52"/>
      <w:r w:rsidRPr="009053A0">
        <w:t xml:space="preserve"> </w:t>
      </w:r>
    </w:p>
    <w:p w14:paraId="4B2CE3AB" w14:textId="77777777" w:rsidR="00F747AE" w:rsidRPr="009053A0" w:rsidRDefault="00F747AE" w:rsidP="00CC1315">
      <w:pPr>
        <w:pStyle w:val="06ARTICLENiv2-Texte"/>
        <w:ind w:left="0"/>
      </w:pPr>
    </w:p>
    <w:p w14:paraId="2EE1F082" w14:textId="47A6202B" w:rsidR="005F4C42" w:rsidRPr="009053A0" w:rsidRDefault="005F4C42" w:rsidP="00CC1315">
      <w:pPr>
        <w:pStyle w:val="06ARTICLENiv2-Texte"/>
        <w:ind w:left="0"/>
        <w:rPr>
          <w:b/>
        </w:rPr>
      </w:pPr>
      <w:r w:rsidRPr="009053A0">
        <w:t xml:space="preserve">Pour le choix de l’offre, les candidats doivent produire les documents suivants réunis au sein </w:t>
      </w:r>
      <w:r w:rsidRPr="009053A0">
        <w:rPr>
          <w:b/>
        </w:rPr>
        <w:t xml:space="preserve">d’un sous-dossier </w:t>
      </w:r>
      <w:r w:rsidR="007C6247" w:rsidRPr="009053A0">
        <w:rPr>
          <w:b/>
        </w:rPr>
        <w:t xml:space="preserve">informatique </w:t>
      </w:r>
      <w:r w:rsidRPr="009053A0">
        <w:rPr>
          <w:b/>
        </w:rPr>
        <w:t>« Offre »:</w:t>
      </w:r>
    </w:p>
    <w:p w14:paraId="2CD4861E" w14:textId="77777777" w:rsidR="005F4C42" w:rsidRPr="009053A0" w:rsidRDefault="005F4C42" w:rsidP="00CC1315">
      <w:pPr>
        <w:pStyle w:val="DT-LOISAPINsousarticles"/>
        <w:outlineLvl w:val="1"/>
        <w:rPr>
          <w:rFonts w:ascii="Verdana" w:hAnsi="Verdana"/>
          <w:sz w:val="18"/>
          <w:szCs w:val="18"/>
        </w:rPr>
      </w:pPr>
      <w:bookmarkStart w:id="53" w:name="_Toc53285551"/>
      <w:bookmarkStart w:id="54" w:name="_Toc75948026"/>
      <w:r w:rsidRPr="009053A0">
        <w:rPr>
          <w:rFonts w:ascii="Verdana" w:hAnsi="Verdana"/>
          <w:sz w:val="18"/>
          <w:szCs w:val="18"/>
        </w:rPr>
        <w:t>Un projet de marché comprenant</w:t>
      </w:r>
      <w:bookmarkEnd w:id="53"/>
      <w:bookmarkEnd w:id="54"/>
      <w:r w:rsidRPr="009053A0">
        <w:rPr>
          <w:rFonts w:ascii="Verdana" w:hAnsi="Verdana"/>
          <w:sz w:val="18"/>
          <w:szCs w:val="18"/>
        </w:rPr>
        <w:t> :</w:t>
      </w:r>
    </w:p>
    <w:p w14:paraId="7029ED09" w14:textId="77777777" w:rsidR="005F4C42" w:rsidRPr="009053A0" w:rsidRDefault="005F4C42" w:rsidP="005F4C42">
      <w:pPr>
        <w:pStyle w:val="DT-LOISAPINsousarticles"/>
        <w:ind w:left="360"/>
        <w:outlineLvl w:val="1"/>
        <w:rPr>
          <w:rFonts w:ascii="Verdana" w:hAnsi="Verdana"/>
          <w:sz w:val="18"/>
          <w:szCs w:val="18"/>
        </w:rPr>
      </w:pPr>
    </w:p>
    <w:p w14:paraId="13775EB2" w14:textId="77777777" w:rsidR="005F4C42" w:rsidRPr="009053A0" w:rsidRDefault="005F4C42" w:rsidP="00CC1315">
      <w:pPr>
        <w:tabs>
          <w:tab w:val="left" w:pos="284"/>
          <w:tab w:val="left" w:pos="6804"/>
        </w:tabs>
        <w:ind w:left="720" w:hanging="180"/>
        <w:jc w:val="both"/>
        <w:rPr>
          <w:rFonts w:ascii="Arial" w:hAnsi="Arial" w:cs="Arial"/>
          <w:sz w:val="20"/>
          <w:szCs w:val="20"/>
        </w:rPr>
      </w:pPr>
      <w:r w:rsidRPr="009053A0">
        <w:rPr>
          <w:rFonts w:ascii="Arial" w:hAnsi="Arial" w:cs="Arial"/>
          <w:sz w:val="20"/>
          <w:szCs w:val="20"/>
        </w:rPr>
        <w:fldChar w:fldCharType="begin"/>
      </w:r>
      <w:r w:rsidRPr="009053A0">
        <w:rPr>
          <w:rFonts w:ascii="Arial" w:hAnsi="Arial" w:cs="Arial"/>
          <w:sz w:val="20"/>
          <w:szCs w:val="20"/>
        </w:rPr>
        <w:instrText>SYMBOL 183 \f "Symbol" \s 10 \h</w:instrText>
      </w:r>
      <w:r w:rsidRPr="009053A0">
        <w:rPr>
          <w:rFonts w:ascii="Arial" w:hAnsi="Arial" w:cs="Arial"/>
          <w:sz w:val="20"/>
          <w:szCs w:val="20"/>
        </w:rPr>
        <w:fldChar w:fldCharType="end"/>
      </w:r>
      <w:r w:rsidRPr="009053A0">
        <w:rPr>
          <w:rFonts w:ascii="Arial" w:hAnsi="Arial" w:cs="Arial"/>
          <w:sz w:val="20"/>
          <w:szCs w:val="20"/>
        </w:rPr>
        <w:tab/>
      </w:r>
      <w:r w:rsidR="004F1ABA" w:rsidRPr="009053A0">
        <w:rPr>
          <w:rFonts w:ascii="Arial" w:eastAsia="Times New Roman" w:hAnsi="Arial" w:cs="Arial"/>
          <w:noProof/>
          <w:sz w:val="20"/>
          <w:szCs w:val="20"/>
          <w:lang w:eastAsia="fr-FR"/>
        </w:rPr>
        <w:t xml:space="preserve">Un </w:t>
      </w:r>
      <w:r w:rsidR="00E700EC" w:rsidRPr="009053A0">
        <w:rPr>
          <w:rFonts w:ascii="Arial" w:eastAsia="Times New Roman" w:hAnsi="Arial" w:cs="Arial"/>
          <w:noProof/>
          <w:sz w:val="20"/>
          <w:szCs w:val="20"/>
          <w:lang w:eastAsia="fr-FR"/>
        </w:rPr>
        <w:t>A</w:t>
      </w:r>
      <w:r w:rsidRPr="009053A0">
        <w:rPr>
          <w:rFonts w:ascii="Arial" w:eastAsia="Times New Roman" w:hAnsi="Arial" w:cs="Arial"/>
          <w:noProof/>
          <w:sz w:val="20"/>
          <w:szCs w:val="20"/>
          <w:lang w:eastAsia="fr-FR"/>
        </w:rPr>
        <w:t>cte d'engagement (A.E.) (cadre ci-joint à compléter, à dater, à parapher sur chaque page et à</w:t>
      </w:r>
      <w:r w:rsidR="004F1ABA" w:rsidRPr="009053A0">
        <w:rPr>
          <w:rFonts w:ascii="Arial" w:eastAsia="Times New Roman" w:hAnsi="Arial" w:cs="Arial"/>
          <w:noProof/>
          <w:sz w:val="20"/>
          <w:szCs w:val="20"/>
          <w:lang w:eastAsia="fr-FR"/>
        </w:rPr>
        <w:t xml:space="preserve"> </w:t>
      </w:r>
      <w:r w:rsidRPr="009053A0">
        <w:rPr>
          <w:rFonts w:ascii="Arial" w:eastAsia="Times New Roman" w:hAnsi="Arial" w:cs="Arial"/>
          <w:noProof/>
          <w:sz w:val="20"/>
          <w:szCs w:val="20"/>
          <w:lang w:eastAsia="fr-FR"/>
        </w:rPr>
        <w:t>signer)</w:t>
      </w:r>
    </w:p>
    <w:p w14:paraId="65787FD8" w14:textId="77777777" w:rsidR="004F1ABA" w:rsidRPr="009053A0" w:rsidRDefault="004F1ABA" w:rsidP="00CC1315">
      <w:pPr>
        <w:tabs>
          <w:tab w:val="left" w:pos="284"/>
          <w:tab w:val="left" w:pos="6804"/>
        </w:tabs>
        <w:ind w:left="720" w:hanging="180"/>
        <w:jc w:val="both"/>
        <w:rPr>
          <w:rFonts w:ascii="Arial" w:hAnsi="Arial" w:cs="Arial"/>
          <w:sz w:val="20"/>
          <w:szCs w:val="20"/>
        </w:rPr>
      </w:pPr>
    </w:p>
    <w:p w14:paraId="5ACD6F9D" w14:textId="77777777" w:rsidR="004F1ABA" w:rsidRPr="009053A0" w:rsidRDefault="004F1ABA" w:rsidP="004F1ABA">
      <w:pPr>
        <w:tabs>
          <w:tab w:val="left" w:pos="284"/>
          <w:tab w:val="left" w:pos="6804"/>
        </w:tabs>
        <w:ind w:left="720" w:hanging="180"/>
        <w:jc w:val="both"/>
        <w:rPr>
          <w:rFonts w:ascii="Arial" w:eastAsia="Times New Roman" w:hAnsi="Arial" w:cs="Arial"/>
          <w:noProof/>
          <w:sz w:val="20"/>
          <w:szCs w:val="20"/>
          <w:lang w:eastAsia="fr-FR"/>
        </w:rPr>
      </w:pPr>
      <w:r w:rsidRPr="009053A0">
        <w:rPr>
          <w:rFonts w:ascii="Arial" w:hAnsi="Arial" w:cs="Arial"/>
          <w:sz w:val="20"/>
          <w:szCs w:val="20"/>
        </w:rPr>
        <w:fldChar w:fldCharType="begin"/>
      </w:r>
      <w:r w:rsidRPr="009053A0">
        <w:rPr>
          <w:rFonts w:ascii="Arial" w:hAnsi="Arial" w:cs="Arial"/>
          <w:sz w:val="20"/>
          <w:szCs w:val="20"/>
        </w:rPr>
        <w:instrText>SYMBOL 183 \f "Symbol" \s 10 \h</w:instrText>
      </w:r>
      <w:r w:rsidRPr="009053A0">
        <w:rPr>
          <w:rFonts w:ascii="Arial" w:hAnsi="Arial" w:cs="Arial"/>
          <w:sz w:val="20"/>
          <w:szCs w:val="20"/>
        </w:rPr>
        <w:fldChar w:fldCharType="end"/>
      </w:r>
      <w:r w:rsidRPr="009053A0">
        <w:rPr>
          <w:rFonts w:ascii="Arial" w:hAnsi="Arial" w:cs="Arial"/>
          <w:sz w:val="20"/>
          <w:szCs w:val="20"/>
        </w:rPr>
        <w:tab/>
      </w:r>
      <w:r w:rsidRPr="009053A0">
        <w:rPr>
          <w:rFonts w:ascii="Arial" w:eastAsia="Times New Roman" w:hAnsi="Arial" w:cs="Arial"/>
          <w:noProof/>
          <w:sz w:val="20"/>
          <w:szCs w:val="20"/>
          <w:lang w:eastAsia="fr-FR"/>
        </w:rPr>
        <w:t>Le CCAP</w:t>
      </w:r>
      <w:r w:rsidR="009E729D" w:rsidRPr="009053A0">
        <w:rPr>
          <w:rFonts w:ascii="Arial" w:eastAsia="Times New Roman" w:hAnsi="Arial" w:cs="Arial"/>
          <w:noProof/>
          <w:sz w:val="20"/>
          <w:szCs w:val="20"/>
          <w:lang w:eastAsia="fr-FR"/>
        </w:rPr>
        <w:t xml:space="preserve"> ci-joint </w:t>
      </w:r>
      <w:r w:rsidRPr="009053A0">
        <w:rPr>
          <w:rFonts w:ascii="Arial" w:eastAsia="Times New Roman" w:hAnsi="Arial" w:cs="Arial"/>
          <w:noProof/>
          <w:sz w:val="20"/>
          <w:szCs w:val="20"/>
          <w:lang w:eastAsia="fr-FR"/>
        </w:rPr>
        <w:t>à dater, à parapher sur chaque page et à signer</w:t>
      </w:r>
    </w:p>
    <w:p w14:paraId="5F5CA031" w14:textId="77777777" w:rsidR="00AE4D1C" w:rsidRPr="009053A0" w:rsidRDefault="00AE4D1C" w:rsidP="004F1ABA">
      <w:pPr>
        <w:tabs>
          <w:tab w:val="left" w:pos="284"/>
          <w:tab w:val="left" w:pos="6804"/>
        </w:tabs>
        <w:ind w:left="720" w:hanging="180"/>
        <w:jc w:val="both"/>
        <w:rPr>
          <w:rFonts w:ascii="Arial" w:eastAsia="Times New Roman" w:hAnsi="Arial" w:cs="Arial"/>
          <w:noProof/>
          <w:sz w:val="20"/>
          <w:szCs w:val="20"/>
          <w:lang w:eastAsia="fr-FR"/>
        </w:rPr>
      </w:pPr>
    </w:p>
    <w:p w14:paraId="7F7A54EF" w14:textId="77777777" w:rsidR="004F1ABA" w:rsidRPr="009053A0" w:rsidRDefault="004F1ABA" w:rsidP="004F1ABA">
      <w:pPr>
        <w:tabs>
          <w:tab w:val="left" w:pos="284"/>
          <w:tab w:val="left" w:pos="6804"/>
        </w:tabs>
        <w:ind w:left="720" w:hanging="180"/>
        <w:jc w:val="both"/>
        <w:rPr>
          <w:rFonts w:ascii="Arial" w:hAnsi="Arial" w:cs="Arial"/>
          <w:sz w:val="20"/>
          <w:szCs w:val="20"/>
        </w:rPr>
      </w:pPr>
      <w:r w:rsidRPr="009053A0">
        <w:rPr>
          <w:rFonts w:ascii="Arial" w:hAnsi="Arial" w:cs="Arial"/>
          <w:sz w:val="20"/>
          <w:szCs w:val="20"/>
        </w:rPr>
        <w:fldChar w:fldCharType="begin"/>
      </w:r>
      <w:r w:rsidRPr="009053A0">
        <w:rPr>
          <w:rFonts w:ascii="Arial" w:hAnsi="Arial" w:cs="Arial"/>
          <w:sz w:val="20"/>
          <w:szCs w:val="20"/>
        </w:rPr>
        <w:instrText>SYMBOL 183 \f "Symbol" \s 10 \h</w:instrText>
      </w:r>
      <w:r w:rsidRPr="009053A0">
        <w:rPr>
          <w:rFonts w:ascii="Arial" w:hAnsi="Arial" w:cs="Arial"/>
          <w:sz w:val="20"/>
          <w:szCs w:val="20"/>
        </w:rPr>
        <w:fldChar w:fldCharType="end"/>
      </w:r>
      <w:r w:rsidRPr="009053A0">
        <w:rPr>
          <w:rFonts w:ascii="Arial" w:hAnsi="Arial" w:cs="Arial"/>
          <w:sz w:val="20"/>
          <w:szCs w:val="20"/>
        </w:rPr>
        <w:tab/>
        <w:t>Une note méthodologique.</w:t>
      </w:r>
    </w:p>
    <w:p w14:paraId="13194C90" w14:textId="77777777" w:rsidR="004F1ABA" w:rsidRPr="009053A0" w:rsidRDefault="004F1ABA" w:rsidP="004F1ABA">
      <w:pPr>
        <w:tabs>
          <w:tab w:val="left" w:pos="284"/>
          <w:tab w:val="left" w:pos="6804"/>
        </w:tabs>
        <w:ind w:left="720" w:hanging="180"/>
        <w:jc w:val="both"/>
        <w:rPr>
          <w:rFonts w:ascii="Arial" w:hAnsi="Arial" w:cs="Arial"/>
          <w:sz w:val="20"/>
          <w:szCs w:val="20"/>
        </w:rPr>
      </w:pPr>
    </w:p>
    <w:p w14:paraId="4C9AEDFA" w14:textId="77777777" w:rsidR="004F1ABA" w:rsidRPr="009053A0" w:rsidRDefault="004F1ABA" w:rsidP="004F1ABA">
      <w:pPr>
        <w:spacing w:line="240" w:lineRule="auto"/>
        <w:ind w:left="720"/>
        <w:jc w:val="both"/>
        <w:rPr>
          <w:rFonts w:ascii="Arial" w:eastAsia="Times New Roman" w:hAnsi="Arial" w:cs="Arial"/>
          <w:noProof/>
          <w:spacing w:val="-6"/>
          <w:sz w:val="20"/>
          <w:szCs w:val="20"/>
          <w:lang w:eastAsia="fr-FR"/>
        </w:rPr>
      </w:pPr>
      <w:r w:rsidRPr="009053A0">
        <w:rPr>
          <w:rFonts w:ascii="Arial" w:eastAsia="Times New Roman" w:hAnsi="Arial" w:cs="Arial"/>
          <w:noProof/>
          <w:spacing w:val="-6"/>
          <w:sz w:val="20"/>
          <w:szCs w:val="20"/>
          <w:lang w:eastAsia="fr-FR"/>
        </w:rPr>
        <w:t>Ce document devra répondre aux trois questions suivantes :</w:t>
      </w:r>
    </w:p>
    <w:p w14:paraId="6EA87C77" w14:textId="77777777" w:rsidR="004F1ABA" w:rsidRPr="009053A0" w:rsidRDefault="004F1ABA" w:rsidP="00CC1315">
      <w:pPr>
        <w:numPr>
          <w:ilvl w:val="0"/>
          <w:numId w:val="32"/>
        </w:numPr>
        <w:spacing w:line="240" w:lineRule="auto"/>
        <w:jc w:val="both"/>
        <w:rPr>
          <w:rFonts w:ascii="Arial" w:eastAsia="Times New Roman" w:hAnsi="Arial" w:cs="Arial"/>
          <w:noProof/>
          <w:spacing w:val="-6"/>
          <w:sz w:val="20"/>
          <w:szCs w:val="20"/>
          <w:lang w:eastAsia="fr-FR"/>
        </w:rPr>
      </w:pPr>
      <w:r w:rsidRPr="009053A0">
        <w:rPr>
          <w:rFonts w:ascii="Arial" w:eastAsia="Times New Roman" w:hAnsi="Arial" w:cs="Arial"/>
          <w:noProof/>
          <w:spacing w:val="-6"/>
          <w:sz w:val="20"/>
          <w:szCs w:val="20"/>
          <w:lang w:eastAsia="fr-FR"/>
        </w:rPr>
        <w:t xml:space="preserve">Question n°01 : Moyens matériels et humains ; </w:t>
      </w:r>
    </w:p>
    <w:p w14:paraId="50BBC99B" w14:textId="77777777" w:rsidR="004F1ABA" w:rsidRPr="009053A0" w:rsidRDefault="004F1ABA" w:rsidP="00CC1315">
      <w:pPr>
        <w:numPr>
          <w:ilvl w:val="0"/>
          <w:numId w:val="32"/>
        </w:numPr>
        <w:spacing w:line="240" w:lineRule="auto"/>
        <w:jc w:val="both"/>
        <w:rPr>
          <w:rFonts w:ascii="Arial" w:eastAsia="Times New Roman" w:hAnsi="Arial" w:cs="Arial"/>
          <w:noProof/>
          <w:spacing w:val="-6"/>
          <w:sz w:val="20"/>
          <w:szCs w:val="20"/>
          <w:lang w:eastAsia="fr-FR"/>
        </w:rPr>
      </w:pPr>
      <w:r w:rsidRPr="009053A0">
        <w:rPr>
          <w:rFonts w:ascii="Arial" w:eastAsia="Times New Roman" w:hAnsi="Arial" w:cs="Arial"/>
          <w:noProof/>
          <w:spacing w:val="-6"/>
          <w:sz w:val="20"/>
          <w:szCs w:val="20"/>
          <w:lang w:eastAsia="fr-FR"/>
        </w:rPr>
        <w:t xml:space="preserve">Question n°02 : Références de chantiers similaires ; </w:t>
      </w:r>
    </w:p>
    <w:p w14:paraId="4F321A32" w14:textId="77777777" w:rsidR="004F1ABA" w:rsidRPr="009053A0" w:rsidRDefault="004F1ABA" w:rsidP="00CC1315">
      <w:pPr>
        <w:numPr>
          <w:ilvl w:val="0"/>
          <w:numId w:val="32"/>
        </w:numPr>
        <w:spacing w:line="240" w:lineRule="auto"/>
        <w:jc w:val="both"/>
        <w:rPr>
          <w:rFonts w:ascii="Arial" w:eastAsia="Times New Roman" w:hAnsi="Arial" w:cs="Arial"/>
          <w:noProof/>
          <w:spacing w:val="-6"/>
          <w:sz w:val="20"/>
          <w:szCs w:val="20"/>
          <w:lang w:eastAsia="fr-FR"/>
        </w:rPr>
      </w:pPr>
      <w:r w:rsidRPr="009053A0">
        <w:rPr>
          <w:rFonts w:ascii="Arial" w:eastAsia="Times New Roman" w:hAnsi="Arial" w:cs="Arial"/>
          <w:noProof/>
          <w:spacing w:val="-6"/>
          <w:sz w:val="20"/>
          <w:szCs w:val="20"/>
          <w:lang w:eastAsia="fr-FR"/>
        </w:rPr>
        <w:t>Question n°03 : Détails de la méthodologie des phases études, chantier et réception.</w:t>
      </w:r>
    </w:p>
    <w:p w14:paraId="5023D6AA" w14:textId="77777777" w:rsidR="004F1ABA" w:rsidRPr="009053A0" w:rsidRDefault="004F1ABA" w:rsidP="004F1ABA">
      <w:pPr>
        <w:tabs>
          <w:tab w:val="left" w:pos="284"/>
          <w:tab w:val="left" w:pos="6804"/>
        </w:tabs>
        <w:ind w:left="720" w:hanging="180"/>
        <w:jc w:val="both"/>
        <w:rPr>
          <w:rFonts w:ascii="Arial" w:hAnsi="Arial" w:cs="Arial"/>
          <w:sz w:val="20"/>
          <w:szCs w:val="20"/>
        </w:rPr>
      </w:pPr>
    </w:p>
    <w:p w14:paraId="09EF242F" w14:textId="77777777" w:rsidR="00E700EC" w:rsidRPr="009053A0" w:rsidRDefault="00E700EC" w:rsidP="005F4C42">
      <w:pPr>
        <w:tabs>
          <w:tab w:val="left" w:pos="284"/>
          <w:tab w:val="left" w:pos="6804"/>
        </w:tabs>
        <w:ind w:left="720" w:hanging="180"/>
        <w:jc w:val="both"/>
        <w:rPr>
          <w:rFonts w:ascii="Arial" w:hAnsi="Arial" w:cs="Arial"/>
          <w:sz w:val="20"/>
          <w:szCs w:val="20"/>
        </w:rPr>
      </w:pPr>
    </w:p>
    <w:p w14:paraId="364BCC2F" w14:textId="77777777" w:rsidR="005F4C42" w:rsidRPr="009053A0" w:rsidRDefault="005F4C42" w:rsidP="00CC1315">
      <w:pPr>
        <w:pStyle w:val="06ARTICLENiv2-Texte"/>
        <w:ind w:left="0"/>
        <w:rPr>
          <w:b/>
        </w:rPr>
      </w:pPr>
      <w:r w:rsidRPr="009053A0">
        <w:rPr>
          <w:b/>
        </w:rPr>
        <w:t xml:space="preserve">Si l'offre est produite par un groupement conjoint d'entreprises, il est précisé le point suivant : </w:t>
      </w:r>
    </w:p>
    <w:p w14:paraId="14E4E7E4" w14:textId="77777777" w:rsidR="005F4C42" w:rsidRPr="009053A0" w:rsidRDefault="005F4C42" w:rsidP="00CC1315">
      <w:pPr>
        <w:pStyle w:val="06ARTICLENiv2-Texte"/>
        <w:ind w:left="0"/>
      </w:pPr>
      <w:r w:rsidRPr="009053A0">
        <w:t>La rémunération du mandataire du groupement pour sa mission de coordination des cotraitants est couverte par les prix des travaux qui lui sont attribués. Elle lui sera versée au fur et à mesure du versement de ses règlements.</w:t>
      </w:r>
    </w:p>
    <w:p w14:paraId="2CA0CDE0" w14:textId="29D3EA26" w:rsidR="005F4C42" w:rsidRPr="009053A0" w:rsidRDefault="005F4C42" w:rsidP="00CC1315">
      <w:pPr>
        <w:pStyle w:val="06ARTICLENiv2-Texte"/>
        <w:ind w:left="0"/>
      </w:pPr>
      <w:r w:rsidRPr="009053A0">
        <w:t>Le candidat précisera également la nature et le montant des prestations qu’il envisage de sous-traiter ainsi que la liste des sous-traitants qu’il se propose de présenter à l’agrément et à l’acceptation du maître d’ouvrage.</w:t>
      </w:r>
    </w:p>
    <w:p w14:paraId="41CA8F1A" w14:textId="77777777" w:rsidR="00135DC9" w:rsidRPr="009053A0" w:rsidRDefault="00135DC9" w:rsidP="00CC1315">
      <w:pPr>
        <w:pStyle w:val="06ARTICLENiv2-Texte"/>
        <w:ind w:left="0"/>
      </w:pPr>
    </w:p>
    <w:p w14:paraId="3006DF1F" w14:textId="77777777" w:rsidR="005D43F9" w:rsidRPr="009053A0" w:rsidRDefault="005D43F9" w:rsidP="00560EC3">
      <w:pPr>
        <w:pStyle w:val="04ARTICLE-Titre"/>
        <w:numPr>
          <w:ilvl w:val="0"/>
          <w:numId w:val="8"/>
        </w:numPr>
        <w:pBdr>
          <w:left w:val="single" w:sz="6" w:space="1" w:color="808080"/>
          <w:right w:val="single" w:sz="6" w:space="1" w:color="808080"/>
        </w:pBdr>
        <w:tabs>
          <w:tab w:val="clear" w:pos="1510"/>
        </w:tabs>
        <w:spacing w:before="0" w:after="0"/>
        <w:ind w:left="0" w:firstLine="0"/>
        <w:rPr>
          <w:bCs/>
        </w:rPr>
      </w:pPr>
      <w:bookmarkStart w:id="55" w:name="_Toc102380036"/>
      <w:bookmarkStart w:id="56" w:name="_Toc142450160"/>
      <w:bookmarkStart w:id="57" w:name="_Toc525111592"/>
      <w:bookmarkStart w:id="58" w:name="_Toc77772571"/>
      <w:r w:rsidRPr="009053A0">
        <w:rPr>
          <w:bCs/>
        </w:rPr>
        <w:t>JUGEMENT DES CANDIDATURES ET DES OFFRES ET VERIFICATION DE LA SITUATION DE L’ATTRIBUTAIRE</w:t>
      </w:r>
      <w:bookmarkEnd w:id="55"/>
      <w:bookmarkEnd w:id="56"/>
      <w:bookmarkEnd w:id="57"/>
      <w:bookmarkEnd w:id="58"/>
    </w:p>
    <w:p w14:paraId="12AA6C73" w14:textId="77777777" w:rsidR="007C6247" w:rsidRPr="009053A0" w:rsidRDefault="007C6247" w:rsidP="007C6247">
      <w:pPr>
        <w:pStyle w:val="05ARTICLENiv1-SsTitre"/>
      </w:pPr>
      <w:bookmarkStart w:id="59" w:name="_Toc499132638"/>
      <w:bookmarkStart w:id="60" w:name="_Toc77772572"/>
      <w:bookmarkStart w:id="61" w:name="_Toc525111594"/>
      <w:bookmarkStart w:id="62" w:name="_Toc142450162"/>
      <w:r w:rsidRPr="009053A0">
        <w:t>5.1 Jugement des offres</w:t>
      </w:r>
      <w:bookmarkEnd w:id="59"/>
      <w:bookmarkEnd w:id="60"/>
    </w:p>
    <w:p w14:paraId="2F0F367E" w14:textId="77777777" w:rsidR="007C6247" w:rsidRPr="009053A0" w:rsidRDefault="007C6247" w:rsidP="007C6247">
      <w:pPr>
        <w:pStyle w:val="05ARTICLENiv1-Texte"/>
        <w:rPr>
          <w:b/>
        </w:rPr>
      </w:pPr>
      <w:r w:rsidRPr="009053A0">
        <w:t xml:space="preserve">L’offre économiquement la plus avantageuse sera choisie à l’issue d’un classement, selon les critères suivants </w:t>
      </w:r>
      <w:r w:rsidRPr="009053A0">
        <w:rPr>
          <w:b/>
        </w:rPr>
        <w:t>pondérés  :</w:t>
      </w:r>
    </w:p>
    <w:p w14:paraId="75AA5AE2" w14:textId="77777777" w:rsidR="007C6247" w:rsidRPr="009053A0" w:rsidRDefault="007C6247" w:rsidP="007C6247">
      <w:pPr>
        <w:pStyle w:val="05ARTICLENiv1-Texte"/>
      </w:pPr>
      <w:r w:rsidRPr="009053A0">
        <w:t xml:space="preserve">- </w:t>
      </w:r>
      <w:r w:rsidRPr="009053A0">
        <w:rPr>
          <w:b/>
          <w:bCs/>
        </w:rPr>
        <w:t>Le prix des prestations</w:t>
      </w:r>
      <w:r w:rsidRPr="009053A0">
        <w:t xml:space="preserve">: pondération de </w:t>
      </w:r>
      <w:r w:rsidR="00F65FC2" w:rsidRPr="009053A0">
        <w:t>40%, noté sur 4</w:t>
      </w:r>
      <w:r w:rsidRPr="009053A0">
        <w:t>0,</w:t>
      </w:r>
    </w:p>
    <w:p w14:paraId="236D8B83" w14:textId="77777777" w:rsidR="007C6247" w:rsidRPr="009053A0" w:rsidRDefault="007C6247" w:rsidP="007C6247">
      <w:pPr>
        <w:pStyle w:val="05ARTICLENiv1-Texte"/>
      </w:pPr>
      <w:r w:rsidRPr="009053A0">
        <w:t xml:space="preserve">- </w:t>
      </w:r>
      <w:r w:rsidRPr="009053A0">
        <w:rPr>
          <w:b/>
          <w:bCs/>
        </w:rPr>
        <w:t>La valeur technique de l'offre</w:t>
      </w:r>
      <w:r w:rsidR="00F65FC2" w:rsidRPr="009053A0">
        <w:t>: pondération de 60%, notée sur 6</w:t>
      </w:r>
      <w:r w:rsidRPr="009053A0">
        <w:t>0,</w:t>
      </w:r>
    </w:p>
    <w:p w14:paraId="3C8DDA5C" w14:textId="77777777" w:rsidR="007C6247" w:rsidRPr="009053A0" w:rsidRDefault="007C6247" w:rsidP="007C6247">
      <w:pPr>
        <w:pStyle w:val="05ARTICLENiv1-Texte"/>
      </w:pPr>
      <w:r w:rsidRPr="009053A0">
        <w:t>            Il sera tenu compte des sous critères suivants:</w:t>
      </w:r>
    </w:p>
    <w:p w14:paraId="28FED6FC" w14:textId="77777777" w:rsidR="007C6247" w:rsidRPr="009053A0" w:rsidRDefault="00F65FC2" w:rsidP="00EE54A2">
      <w:pPr>
        <w:pStyle w:val="05ARTICLENiv1-Texte"/>
        <w:numPr>
          <w:ilvl w:val="0"/>
          <w:numId w:val="22"/>
        </w:numPr>
        <w:tabs>
          <w:tab w:val="clear" w:pos="9356"/>
        </w:tabs>
      </w:pPr>
      <w:r w:rsidRPr="009053A0">
        <w:t xml:space="preserve">Moyens matériels et humains : 10% </w:t>
      </w:r>
    </w:p>
    <w:p w14:paraId="538A5A09" w14:textId="77777777" w:rsidR="007C6247" w:rsidRPr="009053A0" w:rsidRDefault="00F65FC2" w:rsidP="00EE54A2">
      <w:pPr>
        <w:pStyle w:val="05ARTICLENiv1-Texte"/>
        <w:numPr>
          <w:ilvl w:val="0"/>
          <w:numId w:val="22"/>
        </w:numPr>
        <w:tabs>
          <w:tab w:val="clear" w:pos="9356"/>
        </w:tabs>
      </w:pPr>
      <w:r w:rsidRPr="009053A0">
        <w:t xml:space="preserve">Références de chantier similaire : </w:t>
      </w:r>
      <w:r w:rsidR="00913FFC" w:rsidRPr="009053A0">
        <w:t>1</w:t>
      </w:r>
      <w:r w:rsidRPr="009053A0">
        <w:t>0 %</w:t>
      </w:r>
    </w:p>
    <w:p w14:paraId="7DACF8F6" w14:textId="77777777" w:rsidR="007C6247" w:rsidRPr="009053A0" w:rsidRDefault="00F65FC2" w:rsidP="00EE54A2">
      <w:pPr>
        <w:pStyle w:val="05ARTICLENiv1-Texte"/>
        <w:numPr>
          <w:ilvl w:val="0"/>
          <w:numId w:val="22"/>
        </w:numPr>
        <w:tabs>
          <w:tab w:val="clear" w:pos="9356"/>
        </w:tabs>
      </w:pPr>
      <w:r w:rsidRPr="009053A0">
        <w:t xml:space="preserve">Détails de la méthodologie des phases études, chantier et réception : </w:t>
      </w:r>
      <w:r w:rsidR="00913FFC" w:rsidRPr="009053A0">
        <w:t>4</w:t>
      </w:r>
      <w:r w:rsidRPr="009053A0">
        <w:t xml:space="preserve">0% </w:t>
      </w:r>
    </w:p>
    <w:p w14:paraId="6FD7F292" w14:textId="77777777" w:rsidR="007C6247" w:rsidRPr="009053A0" w:rsidRDefault="007C6247" w:rsidP="007C6247">
      <w:pPr>
        <w:jc w:val="both"/>
        <w:rPr>
          <w:b/>
          <w:szCs w:val="18"/>
        </w:rPr>
      </w:pPr>
      <w:r w:rsidRPr="009053A0">
        <w:rPr>
          <w:b/>
        </w:rPr>
        <w:sym w:font="Wingdings" w:char="F0D8"/>
      </w:r>
      <w:r w:rsidRPr="009053A0">
        <w:rPr>
          <w:b/>
        </w:rPr>
        <w:t xml:space="preserve"> Rectification des offres :</w:t>
      </w:r>
    </w:p>
    <w:p w14:paraId="4A81B8F5" w14:textId="77777777" w:rsidR="007C6247" w:rsidRPr="009053A0" w:rsidRDefault="007C6247" w:rsidP="007C6247">
      <w:pPr>
        <w:pStyle w:val="05ARTICLENiv1-Texte"/>
        <w:tabs>
          <w:tab w:val="left" w:leader="dot" w:pos="4140"/>
        </w:tabs>
        <w:spacing w:after="100"/>
      </w:pPr>
    </w:p>
    <w:p w14:paraId="6DA17AD3" w14:textId="77777777" w:rsidR="007C6247" w:rsidRPr="009053A0" w:rsidRDefault="007C6247" w:rsidP="007C6247">
      <w:pPr>
        <w:pStyle w:val="05ARTICLENiv1-Texte"/>
        <w:tabs>
          <w:tab w:val="left" w:leader="dot" w:pos="4140"/>
        </w:tabs>
        <w:spacing w:after="100"/>
      </w:pPr>
      <w:r w:rsidRPr="009053A0">
        <w:t>Si des erreurs de multiplication, d'addition ou de report, sont constatées dans la décomposition du prix global forfaitaire, le montant de ce prix ne sera pas rectifié pour le jugement de la consultation, sauf dans le cas exceptionnel où il s'agirait de rectifier une erreur purement matérielle, d'une nature telle que nul ne pourrait s'en prévaloir de bonne foi dans l'hypothèse où le candidat verrait son offre retenue.</w:t>
      </w:r>
    </w:p>
    <w:p w14:paraId="66F1D91A" w14:textId="77777777" w:rsidR="007C6247" w:rsidRPr="009053A0" w:rsidRDefault="007C6247" w:rsidP="007C6247">
      <w:pPr>
        <w:pStyle w:val="05ARTICLENiv1-Texte"/>
        <w:tabs>
          <w:tab w:val="left" w:leader="dot" w:pos="4140"/>
        </w:tabs>
        <w:spacing w:after="100"/>
      </w:pPr>
      <w:r w:rsidRPr="009053A0">
        <w:t>Toutefois si l'entrepreneur concerné est sur le point d'être retenu, il sera invité à rectifier cette décomposition pour la mettre en harmonie avec son offre ; en cas de refus, son offre sera éliminée comme non cohérente.</w:t>
      </w:r>
    </w:p>
    <w:p w14:paraId="67229C60" w14:textId="77777777" w:rsidR="005D43F9" w:rsidRPr="009053A0" w:rsidRDefault="007C6247" w:rsidP="00EE3DB8">
      <w:pPr>
        <w:pStyle w:val="05ARTICLENiv1-SsTitre"/>
      </w:pPr>
      <w:bookmarkStart w:id="63" w:name="_Toc77772573"/>
      <w:r w:rsidRPr="009053A0">
        <w:t>5.2 V</w:t>
      </w:r>
      <w:r w:rsidR="005D43F9" w:rsidRPr="009053A0">
        <w:t>érification de la situation de l’attributaire</w:t>
      </w:r>
      <w:bookmarkEnd w:id="61"/>
      <w:bookmarkEnd w:id="63"/>
      <w:r w:rsidR="005D43F9" w:rsidRPr="009053A0">
        <w:t> </w:t>
      </w:r>
      <w:bookmarkEnd w:id="62"/>
    </w:p>
    <w:p w14:paraId="35D5F83A" w14:textId="77777777" w:rsidR="004C59F5" w:rsidRPr="009053A0" w:rsidRDefault="004C59F5" w:rsidP="004C59F5">
      <w:pPr>
        <w:pStyle w:val="05ARTICLENiv1-Texte"/>
        <w:rPr>
          <w:rFonts w:cs="Arial"/>
        </w:rPr>
      </w:pPr>
      <w:r w:rsidRPr="009053A0">
        <w:rPr>
          <w:rFonts w:cs="Arial"/>
        </w:rPr>
        <w:t>Le candidat auquel il est envisagé d'attribuer le marché produira dans un délai de 8 jours à compter de la demande du maître d’ouvrage :</w:t>
      </w:r>
    </w:p>
    <w:p w14:paraId="6CA08B61" w14:textId="77777777" w:rsidR="004C59F5" w:rsidRPr="009053A0" w:rsidRDefault="004C59F5" w:rsidP="004C59F5">
      <w:pPr>
        <w:pStyle w:val="05ARTICLENiv1-Texte"/>
        <w:rPr>
          <w:rFonts w:cs="Arial"/>
        </w:rPr>
      </w:pPr>
      <w:r w:rsidRPr="009053A0">
        <w:rPr>
          <w:rFonts w:cs="Arial"/>
        </w:rPr>
        <w:t>• Les pièces visées aux articles R.2143-6 et suivants du code de la commande publique, à savoir notamment :</w:t>
      </w:r>
    </w:p>
    <w:p w14:paraId="660FFEEC" w14:textId="77777777" w:rsidR="004C59F5" w:rsidRPr="009053A0" w:rsidRDefault="004C59F5" w:rsidP="004C59F5">
      <w:pPr>
        <w:pStyle w:val="05ARTICLENiv1-Texte"/>
        <w:numPr>
          <w:ilvl w:val="0"/>
          <w:numId w:val="33"/>
        </w:numPr>
        <w:rPr>
          <w:rFonts w:cs="Arial"/>
        </w:rPr>
      </w:pPr>
      <w:r w:rsidRPr="009053A0">
        <w:rPr>
          <w:rFonts w:cs="Arial"/>
        </w:rPr>
        <w:t>Les certificats délivrés par les administrations et organismes compétents</w:t>
      </w:r>
    </w:p>
    <w:p w14:paraId="0EB39926" w14:textId="77777777" w:rsidR="004C59F5" w:rsidRPr="009053A0" w:rsidRDefault="004C59F5" w:rsidP="004C59F5">
      <w:pPr>
        <w:pStyle w:val="05ARTICLENiv1-Texte"/>
        <w:numPr>
          <w:ilvl w:val="0"/>
          <w:numId w:val="33"/>
        </w:numPr>
        <w:rPr>
          <w:rFonts w:cs="Arial"/>
        </w:rPr>
      </w:pPr>
      <w:r w:rsidRPr="009053A0">
        <w:rPr>
          <w:rFonts w:cs="Arial"/>
        </w:rPr>
        <w:t>Les pièces prévues aux articles R.1263-12, L.2312-27, D.8222-5 ou D.8222-7 et D.8254.2 à D.8254-5 du code du travail</w:t>
      </w:r>
    </w:p>
    <w:p w14:paraId="1B07127C" w14:textId="77777777" w:rsidR="004C59F5" w:rsidRPr="009053A0" w:rsidRDefault="004C59F5" w:rsidP="004C59F5">
      <w:pPr>
        <w:pStyle w:val="05ARTICLENiv1-Texte"/>
        <w:numPr>
          <w:ilvl w:val="0"/>
          <w:numId w:val="33"/>
        </w:numPr>
        <w:rPr>
          <w:rFonts w:cs="Arial"/>
        </w:rPr>
      </w:pPr>
      <w:r w:rsidRPr="009053A0">
        <w:rPr>
          <w:rFonts w:cs="Arial"/>
        </w:rPr>
        <w:t>Un extrait du registre pertinent, tel qu’un extrait K, un extrait Kbis, un extrait D1 ou un document équivalent</w:t>
      </w:r>
    </w:p>
    <w:p w14:paraId="795CE40D" w14:textId="77777777" w:rsidR="004C59F5" w:rsidRPr="009053A0" w:rsidRDefault="004C59F5" w:rsidP="004C59F5">
      <w:pPr>
        <w:pStyle w:val="05ARTICLENiv1-Texte"/>
        <w:numPr>
          <w:ilvl w:val="0"/>
          <w:numId w:val="33"/>
        </w:numPr>
        <w:rPr>
          <w:rFonts w:cs="Arial"/>
        </w:rPr>
      </w:pPr>
      <w:r w:rsidRPr="009053A0">
        <w:rPr>
          <w:rFonts w:cs="Arial"/>
        </w:rPr>
        <w:t>Un certificat attestant de la régularité de la situation de l’employeur au regard de l’obligation d’emploi des travailleurs handicapés, délivré par l’association de gestion du fonds de développement pour l’insertion professionnelle des handicapés si l’attributaire emploie plus de 20 salariés.</w:t>
      </w:r>
    </w:p>
    <w:p w14:paraId="7BA5D216" w14:textId="77777777" w:rsidR="004C59F5" w:rsidRPr="009053A0" w:rsidRDefault="004C59F5" w:rsidP="004C59F5">
      <w:pPr>
        <w:pStyle w:val="05ARTICLENiv1-Texte"/>
        <w:numPr>
          <w:ilvl w:val="0"/>
          <w:numId w:val="33"/>
        </w:numPr>
        <w:rPr>
          <w:rFonts w:cs="Arial"/>
        </w:rPr>
      </w:pPr>
      <w:r w:rsidRPr="009053A0">
        <w:rPr>
          <w:rFonts w:cs="Arial"/>
        </w:rPr>
        <w:t>Le jugement de redressement judiciaire le cas échéant.</w:t>
      </w:r>
    </w:p>
    <w:p w14:paraId="23799081" w14:textId="77777777" w:rsidR="004C59F5" w:rsidRPr="009053A0" w:rsidRDefault="004C59F5" w:rsidP="004C59F5">
      <w:pPr>
        <w:pStyle w:val="05ARTICLENiv1-Texte"/>
        <w:rPr>
          <w:rFonts w:cs="Arial"/>
        </w:rPr>
      </w:pPr>
      <w:r w:rsidRPr="009053A0">
        <w:rPr>
          <w:rFonts w:cs="Arial"/>
        </w:rPr>
        <w:t>Selon les pièces déjà transmises par le candidat auquel il est envisagé d’attribuer le marché et toujours en cours de validité, l’acheteur ne sollicitera le candidat que pour les pièces manquantes.</w:t>
      </w:r>
    </w:p>
    <w:p w14:paraId="09A957BE" w14:textId="77777777" w:rsidR="004C59F5" w:rsidRPr="009053A0" w:rsidRDefault="004C59F5" w:rsidP="004C59F5">
      <w:pPr>
        <w:pStyle w:val="05ARTICLENiv1-Texte"/>
        <w:rPr>
          <w:rFonts w:cs="Arial"/>
        </w:rPr>
      </w:pPr>
      <w:r w:rsidRPr="009053A0">
        <w:rPr>
          <w:rFonts w:cs="Arial"/>
        </w:rPr>
        <w:t>Si le candidat a présenté des sous-traitants dans son offre, il devra, dans le même délai, produire ces mêmes pièces relatives à chacun des sous-traitants.</w:t>
      </w:r>
    </w:p>
    <w:p w14:paraId="4097D450" w14:textId="77777777" w:rsidR="004C59F5" w:rsidRPr="009053A0" w:rsidRDefault="004C59F5" w:rsidP="004C59F5">
      <w:pPr>
        <w:pStyle w:val="05ARTICLENiv1-Texte"/>
        <w:rPr>
          <w:rFonts w:cs="Arial"/>
        </w:rPr>
      </w:pPr>
      <w:r w:rsidRPr="009053A0">
        <w:rPr>
          <w:rFonts w:cs="Arial"/>
        </w:rPr>
        <w:t>• L’attestation d’assurance responsabilité civile décennale</w:t>
      </w:r>
    </w:p>
    <w:p w14:paraId="1BB8D50F" w14:textId="77777777" w:rsidR="004C59F5" w:rsidRPr="009053A0" w:rsidRDefault="004C59F5" w:rsidP="004C59F5">
      <w:pPr>
        <w:pStyle w:val="05ARTICLENiv1-Texte"/>
        <w:rPr>
          <w:rFonts w:cs="Arial"/>
        </w:rPr>
      </w:pPr>
      <w:r w:rsidRPr="009053A0">
        <w:rPr>
          <w:rFonts w:cs="Arial"/>
        </w:rPr>
        <w:t>Les documents visés ci-dessus établis par des organismes étrangers sont rédigés en langue française ou accompagnés d’une traduction.</w:t>
      </w:r>
    </w:p>
    <w:p w14:paraId="1CD26BAE" w14:textId="77777777" w:rsidR="004C59F5" w:rsidRPr="009053A0" w:rsidRDefault="004C59F5" w:rsidP="004C59F5">
      <w:pPr>
        <w:pStyle w:val="05ARTICLENiv1-Texte"/>
        <w:rPr>
          <w:rFonts w:cs="Arial"/>
        </w:rPr>
      </w:pPr>
      <w:r w:rsidRPr="009053A0">
        <w:rPr>
          <w:rFonts w:cs="Arial"/>
        </w:rPr>
        <w:t xml:space="preserve">Si l’attribution a lieu l’année suivant celle pendant laquelle le candidat attributaire a remis l’attestation d’assurance responsabilité civile professionnelle, celle-ci sera à remettre dans le même délai. </w:t>
      </w:r>
    </w:p>
    <w:p w14:paraId="4F79B3C6" w14:textId="77777777" w:rsidR="004C59F5" w:rsidRPr="009053A0" w:rsidRDefault="004C59F5" w:rsidP="004C59F5">
      <w:pPr>
        <w:pStyle w:val="05ARTICLENiv1-Texte"/>
        <w:rPr>
          <w:rFonts w:cs="Arial"/>
        </w:rPr>
      </w:pPr>
      <w:r w:rsidRPr="009053A0">
        <w:rPr>
          <w:rFonts w:cs="Arial"/>
        </w:rPr>
        <w:lastRenderedPageBreak/>
        <w:t xml:space="preserve">Pour la production des pièces demandées au candidat attributaire, celui-ci pourra se prévaloir des modalités particulières d’accès aux documents éventuellement définies à l’article « présentation des candidatures », en transmettant, dans le délai défini pour la transmission de ces pièces, les informations correspondantes. </w:t>
      </w:r>
    </w:p>
    <w:p w14:paraId="0AF28A4D" w14:textId="77777777" w:rsidR="004C59F5" w:rsidRPr="009053A0" w:rsidRDefault="004C59F5" w:rsidP="004C59F5">
      <w:pPr>
        <w:pStyle w:val="05ARTICLENiv1-Texte"/>
        <w:rPr>
          <w:rFonts w:cs="Arial"/>
        </w:rPr>
      </w:pPr>
      <w:r w:rsidRPr="009053A0">
        <w:rPr>
          <w:rFonts w:cs="Arial"/>
        </w:rPr>
        <w:t xml:space="preserve">A défaut de produire ces documents dans le délai fixé, l’offre du candidat attributaire sera rejetée et il sera éliminé. </w:t>
      </w:r>
    </w:p>
    <w:p w14:paraId="15B05782" w14:textId="77777777" w:rsidR="007C6247" w:rsidRPr="009053A0" w:rsidRDefault="004C59F5" w:rsidP="004C59F5">
      <w:pPr>
        <w:pStyle w:val="05ARTICLENiv1-Texte"/>
        <w:rPr>
          <w:rFonts w:cs="Arial"/>
        </w:rPr>
      </w:pPr>
      <w:r w:rsidRPr="009053A0">
        <w:rPr>
          <w:rFonts w:cs="Arial"/>
        </w:rPr>
        <w:t>Le candidat suivant sera alors sollicité pour produire les certificats et attestations nécessaires avant que le marché ne lui soit attribué.</w:t>
      </w:r>
    </w:p>
    <w:p w14:paraId="2919DE29" w14:textId="77777777" w:rsidR="004C59F5" w:rsidRPr="009053A0" w:rsidRDefault="004C59F5" w:rsidP="004C59F5">
      <w:pPr>
        <w:pStyle w:val="05ARTICLENiv1-Texte"/>
        <w:rPr>
          <w:rFonts w:cs="Arial"/>
        </w:rPr>
      </w:pPr>
    </w:p>
    <w:p w14:paraId="606C8CC1" w14:textId="77777777" w:rsidR="005D43F9" w:rsidRPr="009053A0" w:rsidRDefault="005D43F9" w:rsidP="001B1C3C">
      <w:pPr>
        <w:pStyle w:val="04ARTICLE-Titre"/>
        <w:numPr>
          <w:ilvl w:val="0"/>
          <w:numId w:val="8"/>
        </w:numPr>
        <w:pBdr>
          <w:left w:val="single" w:sz="6" w:space="1" w:color="808080"/>
          <w:right w:val="single" w:sz="6" w:space="1" w:color="808080"/>
        </w:pBdr>
        <w:tabs>
          <w:tab w:val="clear" w:pos="1510"/>
        </w:tabs>
        <w:spacing w:before="0" w:after="0"/>
        <w:ind w:left="0" w:firstLine="0"/>
        <w:jc w:val="both"/>
        <w:rPr>
          <w:bCs/>
        </w:rPr>
      </w:pPr>
      <w:bookmarkStart w:id="64" w:name="_Toc52783993"/>
      <w:bookmarkStart w:id="65" w:name="_Toc221009425"/>
      <w:bookmarkStart w:id="66" w:name="_Toc524707157"/>
      <w:bookmarkStart w:id="67" w:name="_Toc525111595"/>
      <w:bookmarkStart w:id="68" w:name="_Toc77772574"/>
      <w:bookmarkStart w:id="69" w:name="_Toc102380041"/>
      <w:bookmarkStart w:id="70" w:name="_Toc247002262"/>
      <w:r w:rsidRPr="009053A0">
        <w:rPr>
          <w:bCs/>
        </w:rPr>
        <w:t>CONDITIONS D'ENVOI</w:t>
      </w:r>
      <w:r w:rsidR="00C5237B" w:rsidRPr="009053A0">
        <w:rPr>
          <w:bCs/>
        </w:rPr>
        <w:t xml:space="preserve"> </w:t>
      </w:r>
      <w:r w:rsidRPr="009053A0">
        <w:rPr>
          <w:bCs/>
        </w:rPr>
        <w:t>DES OFFRES</w:t>
      </w:r>
      <w:bookmarkEnd w:id="64"/>
      <w:bookmarkEnd w:id="65"/>
      <w:bookmarkEnd w:id="66"/>
      <w:bookmarkEnd w:id="67"/>
      <w:bookmarkEnd w:id="68"/>
    </w:p>
    <w:p w14:paraId="3F60BB5A" w14:textId="77777777" w:rsidR="001B1C3C" w:rsidRPr="009053A0" w:rsidRDefault="001B1C3C" w:rsidP="005D43F9">
      <w:pPr>
        <w:pStyle w:val="05ARTICLENiv1-Texte"/>
        <w:rPr>
          <w:rFonts w:cs="Arial"/>
          <w:b/>
        </w:rPr>
      </w:pPr>
    </w:p>
    <w:p w14:paraId="7D005378" w14:textId="77777777" w:rsidR="005D43F9" w:rsidRPr="009053A0" w:rsidRDefault="005D43F9" w:rsidP="005D43F9">
      <w:pPr>
        <w:pStyle w:val="05ARTICLENiv1-Texte"/>
        <w:rPr>
          <w:rFonts w:cs="Arial"/>
          <w:b/>
        </w:rPr>
      </w:pPr>
      <w:r w:rsidRPr="009053A0">
        <w:rPr>
          <w:rFonts w:cs="Arial"/>
          <w:b/>
        </w:rPr>
        <w:t xml:space="preserve">Les </w:t>
      </w:r>
      <w:r w:rsidR="00C5237B" w:rsidRPr="009053A0">
        <w:rPr>
          <w:rFonts w:cs="Arial"/>
          <w:b/>
        </w:rPr>
        <w:t xml:space="preserve">conditions d’envoi et de remise </w:t>
      </w:r>
      <w:r w:rsidRPr="009053A0">
        <w:rPr>
          <w:rFonts w:cs="Arial"/>
          <w:b/>
        </w:rPr>
        <w:t>des offres qui suivent s’imposent aux candidats.</w:t>
      </w:r>
    </w:p>
    <w:p w14:paraId="108F1264" w14:textId="77777777" w:rsidR="005D43F9" w:rsidRPr="009053A0" w:rsidRDefault="005D43F9" w:rsidP="005D43F9">
      <w:pPr>
        <w:pStyle w:val="05ARTICLENiv1-Texte"/>
        <w:rPr>
          <w:rFonts w:cs="Arial"/>
        </w:rPr>
      </w:pPr>
      <w:r w:rsidRPr="009053A0">
        <w:rPr>
          <w:rFonts w:cs="Arial"/>
          <w:b/>
        </w:rPr>
        <w:t xml:space="preserve">Toute remise sous une autre forme que celle imposée au présent règlement de la consultation entraînera l’irrégularité de l’offre. </w:t>
      </w:r>
      <w:r w:rsidRPr="009053A0">
        <w:rPr>
          <w:rFonts w:cs="Arial"/>
        </w:rPr>
        <w:t>Dans cette hypothèse, le pouvoir adjudicateur pourra néanmoins s’il le souhaite demander aux candidats concernés de régulariser leur offre.</w:t>
      </w:r>
    </w:p>
    <w:p w14:paraId="5BC13A1A" w14:textId="77777777" w:rsidR="005D43F9" w:rsidRPr="009053A0" w:rsidRDefault="005D43F9" w:rsidP="001B1C3C">
      <w:pPr>
        <w:pStyle w:val="05ARTICLENiv1-Texte"/>
        <w:rPr>
          <w:rFonts w:cs="Arial"/>
          <w:b/>
        </w:rPr>
      </w:pPr>
      <w:bookmarkStart w:id="71" w:name="_Toc245812263"/>
      <w:r w:rsidRPr="009053A0">
        <w:rPr>
          <w:rFonts w:cs="Arial"/>
          <w:b/>
        </w:rPr>
        <w:t>Seule la forme dématérialisée est admise</w:t>
      </w:r>
      <w:r w:rsidR="00BA0964" w:rsidRPr="009053A0">
        <w:rPr>
          <w:rFonts w:cs="Arial"/>
          <w:b/>
        </w:rPr>
        <w:t>.</w:t>
      </w:r>
      <w:r w:rsidRPr="009053A0">
        <w:rPr>
          <w:rFonts w:cs="Arial"/>
          <w:b/>
        </w:rPr>
        <w:t xml:space="preserve"> </w:t>
      </w:r>
    </w:p>
    <w:p w14:paraId="1EDEE4FE" w14:textId="77777777" w:rsidR="005D43F9" w:rsidRPr="009053A0" w:rsidRDefault="005D43F9" w:rsidP="005D43F9">
      <w:pPr>
        <w:pStyle w:val="05ARTICLENiv1-Texte"/>
        <w:rPr>
          <w:rFonts w:cs="Arial"/>
          <w:b/>
        </w:rPr>
      </w:pPr>
      <w:r w:rsidRPr="009053A0">
        <w:rPr>
          <w:rFonts w:cs="Arial"/>
          <w:b/>
        </w:rPr>
        <w:t>Les offres seront remises par la voie électronique</w:t>
      </w:r>
      <w:r w:rsidRPr="009053A0">
        <w:rPr>
          <w:rFonts w:cs="Arial"/>
        </w:rPr>
        <w:t xml:space="preserve"> </w:t>
      </w:r>
      <w:r w:rsidRPr="009053A0">
        <w:rPr>
          <w:rFonts w:cs="Arial"/>
          <w:b/>
        </w:rPr>
        <w:t xml:space="preserve">via le profil d’acheteur </w:t>
      </w:r>
      <w:hyperlink r:id="rId10" w:history="1">
        <w:r w:rsidR="001B1C3C" w:rsidRPr="009053A0">
          <w:rPr>
            <w:rStyle w:val="Lienhypertexte"/>
            <w:rFonts w:cs="Arial"/>
            <w:iCs/>
          </w:rPr>
          <w:t>http://www.marches-securises.fr</w:t>
        </w:r>
      </w:hyperlink>
    </w:p>
    <w:p w14:paraId="6803AD2D" w14:textId="77777777" w:rsidR="005D43F9" w:rsidRPr="009053A0" w:rsidRDefault="005D43F9" w:rsidP="005D43F9">
      <w:pPr>
        <w:pStyle w:val="05ARTICLENiv1-Texte"/>
        <w:rPr>
          <w:rFonts w:cs="Arial"/>
        </w:rPr>
      </w:pPr>
      <w:r w:rsidRPr="009053A0">
        <w:rPr>
          <w:rFonts w:cs="Arial"/>
        </w:rPr>
        <w:t>Si le candidat adresse plusieurs offres différentes, seule la dernière offre reçue, dans les conditions du présent règlement, sera examinée.</w:t>
      </w:r>
    </w:p>
    <w:p w14:paraId="70178D6F" w14:textId="77777777" w:rsidR="005D43F9" w:rsidRPr="009053A0" w:rsidRDefault="005D43F9" w:rsidP="00F3062D">
      <w:pPr>
        <w:pStyle w:val="05ARTICLENiv1-SsTitre"/>
        <w:rPr>
          <w:rFonts w:cs="Arial"/>
        </w:rPr>
      </w:pPr>
      <w:bookmarkStart w:id="72" w:name="_Toc446062934"/>
      <w:bookmarkStart w:id="73" w:name="_Toc524707158"/>
      <w:bookmarkStart w:id="74" w:name="_Toc525111596"/>
      <w:bookmarkStart w:id="75" w:name="_Toc77772575"/>
      <w:bookmarkStart w:id="76" w:name="_Toc276990411"/>
      <w:bookmarkEnd w:id="71"/>
      <w:r w:rsidRPr="009053A0">
        <w:rPr>
          <w:rFonts w:cs="Arial"/>
        </w:rPr>
        <w:t>Conditions de la dématérialisation</w:t>
      </w:r>
      <w:bookmarkEnd w:id="72"/>
      <w:bookmarkEnd w:id="73"/>
      <w:bookmarkEnd w:id="74"/>
      <w:bookmarkEnd w:id="75"/>
    </w:p>
    <w:p w14:paraId="5299BF5A" w14:textId="77777777" w:rsidR="005D43F9" w:rsidRPr="009053A0" w:rsidRDefault="005D43F9" w:rsidP="005D43F9">
      <w:pPr>
        <w:pStyle w:val="05ARTICLENiv1-Texte"/>
        <w:rPr>
          <w:rFonts w:cs="Arial"/>
        </w:rPr>
      </w:pPr>
      <w:r w:rsidRPr="009053A0">
        <w:rPr>
          <w:rFonts w:cs="Arial"/>
          <w:iCs/>
        </w:rPr>
        <w:t xml:space="preserve">Les </w:t>
      </w:r>
      <w:r w:rsidRPr="009053A0">
        <w:rPr>
          <w:rFonts w:cs="Arial"/>
        </w:rPr>
        <w:t>offres devront être transmises avant le jour et l’heure inscrits sur la première page du présent règlement de la consultation. L’heure l</w:t>
      </w:r>
      <w:r w:rsidR="00BA0964" w:rsidRPr="009053A0">
        <w:rPr>
          <w:rFonts w:cs="Arial"/>
        </w:rPr>
        <w:t xml:space="preserve">imite retenue pour la réception </w:t>
      </w:r>
      <w:r w:rsidRPr="009053A0">
        <w:rPr>
          <w:rFonts w:cs="Arial"/>
        </w:rPr>
        <w:t xml:space="preserve">de l’offre correspondra au dernier octet reçu. </w:t>
      </w:r>
    </w:p>
    <w:p w14:paraId="6F4ECC6A" w14:textId="77777777" w:rsidR="005D43F9" w:rsidRPr="009053A0" w:rsidRDefault="005D43F9" w:rsidP="005D43F9">
      <w:pPr>
        <w:pStyle w:val="05ARTICLENiv1-Texte"/>
        <w:rPr>
          <w:rFonts w:cs="Arial"/>
        </w:rPr>
      </w:pPr>
      <w:r w:rsidRPr="009053A0">
        <w:rPr>
          <w:rFonts w:cs="Arial"/>
          <w:iCs/>
        </w:rPr>
        <w:t xml:space="preserve">Les </w:t>
      </w:r>
      <w:r w:rsidRPr="009053A0">
        <w:rPr>
          <w:rFonts w:cs="Arial"/>
        </w:rPr>
        <w:t>offres parvenues après cette date et heure limites seront éliminées sans avoir été lues et le candidat en sera informé.</w:t>
      </w:r>
    </w:p>
    <w:p w14:paraId="3D04EDDA" w14:textId="77777777" w:rsidR="005D43F9" w:rsidRPr="009053A0" w:rsidRDefault="005D43F9" w:rsidP="005D43F9">
      <w:pPr>
        <w:pStyle w:val="05ARTICLENiv1-Texte"/>
        <w:rPr>
          <w:rFonts w:cs="Arial"/>
        </w:rPr>
      </w:pPr>
      <w:r w:rsidRPr="009053A0">
        <w:rPr>
          <w:rFonts w:cs="Arial"/>
        </w:rPr>
        <w:t>Afin de pouvoir décompresser et lire les documents mis à disposition, le pouvoir adjudicateur invite les soumissionnaires à disposer des formats ci-dessous. Cette liste vise à faciliter le téléchargement et la lecture des documents. Pour tout autre format qui serait utilisé par le candidat, celui-ci devra transmettre l'adresse d'un site sur lequel le pouvoir adjudicateur pourra télécharger gratuitement un outil en permettant la lecture. A défaut, le pouvoir adjudicateur se réserve la possibilité de rejeter l'offre du candidat.</w:t>
      </w:r>
    </w:p>
    <w:p w14:paraId="01259B0B" w14:textId="77777777" w:rsidR="005D43F9" w:rsidRPr="009053A0" w:rsidRDefault="005D43F9" w:rsidP="00EE54A2">
      <w:pPr>
        <w:pStyle w:val="05ARTICLENiv1-Texte"/>
        <w:numPr>
          <w:ilvl w:val="0"/>
          <w:numId w:val="18"/>
        </w:numPr>
        <w:ind w:left="470" w:hanging="357"/>
        <w:rPr>
          <w:rFonts w:cs="Arial"/>
        </w:rPr>
      </w:pPr>
      <w:r w:rsidRPr="009053A0">
        <w:rPr>
          <w:rFonts w:cs="Arial"/>
        </w:rPr>
        <w:t>standard  .zip</w:t>
      </w:r>
    </w:p>
    <w:p w14:paraId="1AB9961E" w14:textId="77777777" w:rsidR="005D43F9" w:rsidRPr="009053A0" w:rsidRDefault="005D43F9" w:rsidP="00EE54A2">
      <w:pPr>
        <w:pStyle w:val="05ARTICLENiv1-Texte"/>
        <w:numPr>
          <w:ilvl w:val="0"/>
          <w:numId w:val="18"/>
        </w:numPr>
        <w:ind w:left="470" w:hanging="357"/>
        <w:rPr>
          <w:rFonts w:cs="Arial"/>
        </w:rPr>
      </w:pPr>
      <w:r w:rsidRPr="009053A0">
        <w:rPr>
          <w:rFonts w:cs="Arial"/>
        </w:rPr>
        <w:t>Adobe® Acrobat®.pdf</w:t>
      </w:r>
    </w:p>
    <w:p w14:paraId="5CC0BB50" w14:textId="77777777" w:rsidR="005D43F9" w:rsidRPr="009053A0" w:rsidRDefault="005D43F9" w:rsidP="00EE54A2">
      <w:pPr>
        <w:pStyle w:val="05ARTICLENiv1-Texte"/>
        <w:numPr>
          <w:ilvl w:val="0"/>
          <w:numId w:val="18"/>
        </w:numPr>
        <w:ind w:left="470" w:hanging="357"/>
        <w:rPr>
          <w:rFonts w:cs="Arial"/>
        </w:rPr>
      </w:pPr>
      <w:r w:rsidRPr="009053A0">
        <w:rPr>
          <w:rFonts w:cs="Arial"/>
        </w:rPr>
        <w:t xml:space="preserve">Rich Text Format.rtf </w:t>
      </w:r>
    </w:p>
    <w:p w14:paraId="68DEDD2A" w14:textId="77777777" w:rsidR="005D43F9" w:rsidRPr="009053A0" w:rsidRDefault="005D43F9" w:rsidP="00EE54A2">
      <w:pPr>
        <w:pStyle w:val="05ARTICLENiv1-Texte"/>
        <w:numPr>
          <w:ilvl w:val="0"/>
          <w:numId w:val="18"/>
        </w:numPr>
        <w:ind w:left="470" w:hanging="357"/>
        <w:rPr>
          <w:rFonts w:cs="Arial"/>
        </w:rPr>
      </w:pPr>
      <w:r w:rsidRPr="009053A0">
        <w:rPr>
          <w:rFonts w:cs="Arial"/>
        </w:rPr>
        <w:t>.doc ou .xls ou .ppt</w:t>
      </w:r>
    </w:p>
    <w:p w14:paraId="48D78865" w14:textId="77777777" w:rsidR="005D43F9" w:rsidRPr="009053A0" w:rsidRDefault="005D43F9" w:rsidP="00EE54A2">
      <w:pPr>
        <w:pStyle w:val="05ARTICLENiv1-Texte"/>
        <w:numPr>
          <w:ilvl w:val="0"/>
          <w:numId w:val="18"/>
        </w:numPr>
        <w:ind w:left="470" w:hanging="357"/>
        <w:rPr>
          <w:rFonts w:cs="Arial"/>
        </w:rPr>
      </w:pPr>
      <w:r w:rsidRPr="009053A0">
        <w:rPr>
          <w:rFonts w:cs="Arial"/>
        </w:rPr>
        <w:t>.odt, .ods, .odp, .odg</w:t>
      </w:r>
    </w:p>
    <w:p w14:paraId="0F98795D" w14:textId="77777777" w:rsidR="005D43F9" w:rsidRPr="009053A0" w:rsidRDefault="001B1C3C" w:rsidP="00EE54A2">
      <w:pPr>
        <w:pStyle w:val="05ARTICLENiv1-Texte"/>
        <w:numPr>
          <w:ilvl w:val="0"/>
          <w:numId w:val="18"/>
        </w:numPr>
        <w:ind w:left="470" w:hanging="357"/>
        <w:rPr>
          <w:rFonts w:cs="Arial"/>
        </w:rPr>
      </w:pPr>
      <w:r w:rsidRPr="009053A0">
        <w:rPr>
          <w:rFonts w:cs="Arial"/>
        </w:rPr>
        <w:t>L</w:t>
      </w:r>
      <w:r w:rsidR="005D43F9" w:rsidRPr="009053A0">
        <w:rPr>
          <w:rFonts w:cs="Arial"/>
        </w:rPr>
        <w:t>e format DWF</w:t>
      </w:r>
    </w:p>
    <w:p w14:paraId="6774A320" w14:textId="77777777" w:rsidR="005D43F9" w:rsidRPr="009053A0" w:rsidRDefault="005D43F9" w:rsidP="005D43F9">
      <w:pPr>
        <w:pStyle w:val="05ARTICLENiv1-Texte"/>
        <w:rPr>
          <w:rFonts w:cs="Arial"/>
        </w:rPr>
      </w:pPr>
      <w:r w:rsidRPr="009053A0">
        <w:rPr>
          <w:rFonts w:cs="Arial"/>
        </w:rPr>
        <w:t>ou encore pour les images bitmaps .bmp, .jpg, .gif, png</w:t>
      </w:r>
    </w:p>
    <w:p w14:paraId="00A2E143" w14:textId="77777777" w:rsidR="005D43F9" w:rsidRPr="009053A0" w:rsidRDefault="005D43F9" w:rsidP="005D43F9">
      <w:pPr>
        <w:pStyle w:val="05ARTICLENiv1-Texte"/>
        <w:rPr>
          <w:rFonts w:cs="Arial"/>
        </w:rPr>
      </w:pPr>
      <w:r w:rsidRPr="009053A0">
        <w:rPr>
          <w:rFonts w:cs="Arial"/>
        </w:rPr>
        <w:t>Le soumissionnaire est invité à :</w:t>
      </w:r>
    </w:p>
    <w:p w14:paraId="03A88AA1" w14:textId="77777777" w:rsidR="005D43F9" w:rsidRPr="009053A0" w:rsidRDefault="005D43F9" w:rsidP="00EE54A2">
      <w:pPr>
        <w:pStyle w:val="05ARTICLENiv1-Texte"/>
        <w:numPr>
          <w:ilvl w:val="0"/>
          <w:numId w:val="19"/>
        </w:numPr>
        <w:ind w:left="470" w:hanging="357"/>
        <w:rPr>
          <w:rFonts w:cs="Arial"/>
        </w:rPr>
      </w:pPr>
      <w:r w:rsidRPr="009053A0">
        <w:rPr>
          <w:rFonts w:cs="Arial"/>
        </w:rPr>
        <w:t>ne pas utiliser certains formats, notamment les ".exe".</w:t>
      </w:r>
    </w:p>
    <w:p w14:paraId="73DAFA4F" w14:textId="77777777" w:rsidR="005D43F9" w:rsidRPr="009053A0" w:rsidRDefault="005D43F9" w:rsidP="00EE54A2">
      <w:pPr>
        <w:pStyle w:val="05ARTICLENiv1-Texte"/>
        <w:numPr>
          <w:ilvl w:val="0"/>
          <w:numId w:val="19"/>
        </w:numPr>
        <w:ind w:left="470" w:hanging="357"/>
        <w:rPr>
          <w:rFonts w:cs="Arial"/>
        </w:rPr>
      </w:pPr>
      <w:r w:rsidRPr="009053A0">
        <w:rPr>
          <w:rFonts w:cs="Arial"/>
        </w:rPr>
        <w:t>ne pas utiliser certains outils, notamment les "macros".</w:t>
      </w:r>
    </w:p>
    <w:p w14:paraId="32C19A66" w14:textId="12E0BB17" w:rsidR="005D43F9" w:rsidRPr="009053A0" w:rsidRDefault="005D43F9" w:rsidP="00EE54A2">
      <w:pPr>
        <w:pStyle w:val="05ARTICLENiv1-Texte"/>
        <w:numPr>
          <w:ilvl w:val="0"/>
          <w:numId w:val="19"/>
        </w:numPr>
        <w:ind w:left="470" w:hanging="357"/>
        <w:rPr>
          <w:rFonts w:cs="Arial"/>
        </w:rPr>
      </w:pPr>
      <w:r w:rsidRPr="009053A0">
        <w:rPr>
          <w:rFonts w:cs="Arial"/>
        </w:rPr>
        <w:t>traiter les fichiers constitutifs de sa candidature et/ou de son offre préalablement par un anti-virus.</w:t>
      </w:r>
    </w:p>
    <w:p w14:paraId="52762D08" w14:textId="039A3D42" w:rsidR="00135DC9" w:rsidRPr="009053A0" w:rsidRDefault="00135DC9" w:rsidP="00135DC9">
      <w:pPr>
        <w:pStyle w:val="05ARTICLENiv1-Texte"/>
        <w:rPr>
          <w:rFonts w:cs="Arial"/>
        </w:rPr>
      </w:pPr>
    </w:p>
    <w:p w14:paraId="4F2CBFC7" w14:textId="4A54CC0B" w:rsidR="00135DC9" w:rsidRPr="009053A0" w:rsidRDefault="00135DC9" w:rsidP="00135DC9">
      <w:pPr>
        <w:pStyle w:val="05ARTICLENiv1-Texte"/>
        <w:rPr>
          <w:rFonts w:cs="Arial"/>
        </w:rPr>
      </w:pPr>
    </w:p>
    <w:p w14:paraId="32249E13" w14:textId="77777777" w:rsidR="00135DC9" w:rsidRPr="009053A0" w:rsidRDefault="00135DC9" w:rsidP="00135DC9">
      <w:pPr>
        <w:pStyle w:val="05ARTICLENiv1-Texte"/>
        <w:rPr>
          <w:rFonts w:cs="Arial"/>
        </w:rPr>
      </w:pPr>
    </w:p>
    <w:p w14:paraId="484D12A5" w14:textId="77777777" w:rsidR="005D43F9" w:rsidRPr="009053A0" w:rsidRDefault="005D43F9" w:rsidP="00AA627E">
      <w:pPr>
        <w:pStyle w:val="05ARTICLENiv1-SsTitre"/>
        <w:rPr>
          <w:rFonts w:cs="Arial"/>
        </w:rPr>
      </w:pPr>
      <w:bookmarkStart w:id="77" w:name="_Toc446062935"/>
      <w:bookmarkStart w:id="78" w:name="_Toc524707159"/>
      <w:bookmarkStart w:id="79" w:name="_Toc525111597"/>
      <w:bookmarkStart w:id="80" w:name="_Toc77772576"/>
      <w:r w:rsidRPr="009053A0">
        <w:rPr>
          <w:rFonts w:cs="Arial"/>
        </w:rPr>
        <w:lastRenderedPageBreak/>
        <w:t>Modalités d'envoi des propositions dématérialisées</w:t>
      </w:r>
      <w:bookmarkEnd w:id="77"/>
      <w:bookmarkEnd w:id="78"/>
      <w:bookmarkEnd w:id="79"/>
      <w:bookmarkEnd w:id="80"/>
    </w:p>
    <w:p w14:paraId="4FD12ABE" w14:textId="77777777" w:rsidR="005D43F9" w:rsidRPr="009053A0" w:rsidRDefault="005D43F9" w:rsidP="005D43F9">
      <w:pPr>
        <w:pStyle w:val="05ARTICLENiv1-Texte"/>
        <w:rPr>
          <w:rFonts w:cs="Arial"/>
        </w:rPr>
      </w:pPr>
      <w:r w:rsidRPr="009053A0">
        <w:rPr>
          <w:rFonts w:cs="Arial"/>
        </w:rPr>
        <w:t xml:space="preserve">Le soumissionnaire reconnaît avoir pris connaissance des prérequis techniques et de la notice d'utilisation de la plateforme de dématérialisation </w:t>
      </w:r>
      <w:hyperlink r:id="rId11" w:history="1">
        <w:r w:rsidR="001B1C3C" w:rsidRPr="009053A0">
          <w:rPr>
            <w:rStyle w:val="Lienhypertexte"/>
            <w:rFonts w:cs="Arial"/>
            <w:iCs/>
          </w:rPr>
          <w:t>http://www.marches-securises.fr</w:t>
        </w:r>
      </w:hyperlink>
      <w:r w:rsidR="001B1C3C" w:rsidRPr="009053A0">
        <w:rPr>
          <w:rStyle w:val="Lienhypertexte"/>
          <w:rFonts w:cs="Arial"/>
          <w:iCs/>
        </w:rPr>
        <w:t xml:space="preserve"> </w:t>
      </w:r>
      <w:r w:rsidRPr="009053A0">
        <w:rPr>
          <w:rFonts w:cs="Arial"/>
        </w:rPr>
        <w:t>et toute action effectuée sur ce site sera réputée manifester le consentement du soumissionnaire à l'opération qu'il réalise. En cas de d</w:t>
      </w:r>
      <w:r w:rsidR="00BA0964" w:rsidRPr="009053A0">
        <w:rPr>
          <w:rFonts w:cs="Arial"/>
        </w:rPr>
        <w:t>ifficulté lors de la remise de l’</w:t>
      </w:r>
      <w:r w:rsidRPr="009053A0">
        <w:rPr>
          <w:rFonts w:cs="Arial"/>
        </w:rPr>
        <w:t>offre, le candidat est invité à se ra</w:t>
      </w:r>
      <w:r w:rsidR="001B1C3C" w:rsidRPr="009053A0">
        <w:rPr>
          <w:rFonts w:cs="Arial"/>
        </w:rPr>
        <w:t>pprocher du support technique : 04 92 90 93 27</w:t>
      </w:r>
    </w:p>
    <w:p w14:paraId="26619CF5" w14:textId="77777777" w:rsidR="005D43F9" w:rsidRPr="009053A0" w:rsidRDefault="005D43F9" w:rsidP="005D43F9">
      <w:pPr>
        <w:pStyle w:val="05ARTICLENiv1-Texte"/>
        <w:rPr>
          <w:rFonts w:cs="Arial"/>
        </w:rPr>
      </w:pPr>
      <w:r w:rsidRPr="009053A0">
        <w:rPr>
          <w:rFonts w:cs="Arial"/>
        </w:rPr>
        <w:t xml:space="preserve">Il est rappelé que la durée du téléchargement est fonction du débit ascendant de l’accès Internet du soumissionnaire et de la taille des documents à transmettre. </w:t>
      </w:r>
    </w:p>
    <w:p w14:paraId="09CF25FE" w14:textId="77777777" w:rsidR="005D43F9" w:rsidRPr="009053A0" w:rsidRDefault="005D43F9" w:rsidP="005D43F9">
      <w:pPr>
        <w:pStyle w:val="05ARTICLENiv1-Texte"/>
        <w:rPr>
          <w:rFonts w:cs="Arial"/>
        </w:rPr>
      </w:pPr>
      <w:r w:rsidRPr="009053A0">
        <w:rPr>
          <w:rFonts w:cs="Arial"/>
        </w:rPr>
        <w:t>Chacun des "dossiers" ou "répertoires" électroniques intégrés dans le "pli" électronique transmis formant l'offre devront être nommés de la f</w:t>
      </w:r>
      <w:r w:rsidR="00BA0964" w:rsidRPr="009053A0">
        <w:rPr>
          <w:rFonts w:cs="Arial"/>
        </w:rPr>
        <w:t xml:space="preserve">açon suivante : </w:t>
      </w:r>
    </w:p>
    <w:p w14:paraId="6AF14395" w14:textId="77777777" w:rsidR="001B1C3C" w:rsidRPr="009053A0" w:rsidRDefault="001B1C3C" w:rsidP="00EE54A2">
      <w:pPr>
        <w:pStyle w:val="05ARTICLENiv1-Texte"/>
        <w:numPr>
          <w:ilvl w:val="0"/>
          <w:numId w:val="23"/>
        </w:numPr>
        <w:rPr>
          <w:rFonts w:cs="Arial"/>
        </w:rPr>
      </w:pPr>
      <w:r w:rsidRPr="009053A0">
        <w:rPr>
          <w:rFonts w:cs="Arial"/>
        </w:rPr>
        <w:t xml:space="preserve">Un sous fichier </w:t>
      </w:r>
      <w:r w:rsidR="00BA0964" w:rsidRPr="009053A0">
        <w:rPr>
          <w:rFonts w:cs="Arial"/>
        </w:rPr>
        <w:t xml:space="preserve">informatique </w:t>
      </w:r>
      <w:r w:rsidRPr="009053A0">
        <w:rPr>
          <w:rFonts w:cs="Arial"/>
        </w:rPr>
        <w:t>« Candidatures »</w:t>
      </w:r>
    </w:p>
    <w:p w14:paraId="44BAA1D1" w14:textId="77777777" w:rsidR="001B1C3C" w:rsidRPr="009053A0" w:rsidRDefault="001B1C3C" w:rsidP="00EE54A2">
      <w:pPr>
        <w:pStyle w:val="05ARTICLENiv1-Texte"/>
        <w:numPr>
          <w:ilvl w:val="0"/>
          <w:numId w:val="23"/>
        </w:numPr>
        <w:rPr>
          <w:rFonts w:cs="Arial"/>
        </w:rPr>
      </w:pPr>
      <w:r w:rsidRPr="009053A0">
        <w:rPr>
          <w:rFonts w:cs="Arial"/>
        </w:rPr>
        <w:t xml:space="preserve">Un sous fichier </w:t>
      </w:r>
      <w:r w:rsidR="00BA0964" w:rsidRPr="009053A0">
        <w:rPr>
          <w:rFonts w:cs="Arial"/>
        </w:rPr>
        <w:t xml:space="preserve">informatique </w:t>
      </w:r>
      <w:r w:rsidRPr="009053A0">
        <w:rPr>
          <w:rFonts w:cs="Arial"/>
        </w:rPr>
        <w:t>« Offre »</w:t>
      </w:r>
    </w:p>
    <w:p w14:paraId="46DE9DFA" w14:textId="77777777" w:rsidR="003F051D" w:rsidRPr="009053A0" w:rsidRDefault="003F051D" w:rsidP="003F051D">
      <w:pPr>
        <w:pStyle w:val="05ARTICLENiv1-Texte"/>
        <w:rPr>
          <w:rFonts w:cs="Arial"/>
        </w:rPr>
      </w:pPr>
      <w:r w:rsidRPr="009053A0">
        <w:rPr>
          <w:rFonts w:cs="Arial"/>
        </w:rPr>
        <w:t xml:space="preserve">Il est conseillé de numéroter les fichiers par ordre logique de présentation et en utilisant systèmatiquement deux chiffres (ex : 01,02,03…). Les fichiers sont à insérer dans la structure </w:t>
      </w:r>
      <w:r w:rsidR="00BA0964" w:rsidRPr="009053A0">
        <w:rPr>
          <w:rFonts w:cs="Arial"/>
        </w:rPr>
        <w:t>des sous fichiers électroniques</w:t>
      </w:r>
      <w:r w:rsidRPr="009053A0">
        <w:rPr>
          <w:rFonts w:cs="Arial"/>
        </w:rPr>
        <w:t xml:space="preserve"> </w:t>
      </w:r>
      <w:r w:rsidR="00BA0964" w:rsidRPr="009053A0">
        <w:rPr>
          <w:rFonts w:cs="Arial"/>
        </w:rPr>
        <w:t>indiqué ci-avant</w:t>
      </w:r>
      <w:r w:rsidRPr="009053A0">
        <w:rPr>
          <w:rFonts w:cs="Arial"/>
        </w:rPr>
        <w:t xml:space="preserve">. </w:t>
      </w:r>
    </w:p>
    <w:p w14:paraId="655F4B7F" w14:textId="77777777" w:rsidR="005D43F9" w:rsidRPr="009053A0" w:rsidRDefault="005D43F9" w:rsidP="005D43F9">
      <w:pPr>
        <w:pStyle w:val="05ARTICLENiv1-Texte"/>
        <w:rPr>
          <w:rFonts w:cs="Arial"/>
        </w:rPr>
      </w:pPr>
      <w:r w:rsidRPr="009053A0">
        <w:rPr>
          <w:rFonts w:cs="Arial"/>
        </w:rPr>
        <w:t>En cas de marché alloti, les candidats peuvent répondre de manière séparée pour chaque lot ou transmettre une réponse pour plusieurs lots, par un envoi unique. L’identification du ou des lots auxquels il est répondu doit dans ce cas être sans ambiguïté. Le pouvoir adjudicateur doit en effet pouvoir séparer sans difficulté l’offre propre à chaque lot au moment de l’ouverture des plis. Si plusieurs offres sont faites par un soumissionnaire pour un même lot, la dernière offre sera retenue.</w:t>
      </w:r>
    </w:p>
    <w:p w14:paraId="13E03283" w14:textId="77777777" w:rsidR="005D43F9" w:rsidRPr="009053A0" w:rsidRDefault="005D43F9" w:rsidP="005D43F9">
      <w:pPr>
        <w:pStyle w:val="05ARTICLENiv1-Texte"/>
        <w:rPr>
          <w:rFonts w:cs="Arial"/>
        </w:rPr>
      </w:pPr>
      <w:r w:rsidRPr="009053A0">
        <w:rPr>
          <w:rFonts w:cs="Arial"/>
        </w:rPr>
        <w:t>Le soumissionnaire devra s'assurer du chiffrement de son offre avant envoi.</w:t>
      </w:r>
    </w:p>
    <w:p w14:paraId="1AFE8A3C" w14:textId="77777777" w:rsidR="005D43F9" w:rsidRPr="009053A0" w:rsidRDefault="005D43F9" w:rsidP="005D43F9">
      <w:pPr>
        <w:pStyle w:val="05ARTICLENiv1-Texte"/>
        <w:rPr>
          <w:rFonts w:cs="Arial"/>
        </w:rPr>
      </w:pPr>
      <w:r w:rsidRPr="009053A0">
        <w:rPr>
          <w:rFonts w:cs="Arial"/>
        </w:rPr>
        <w:t>Le soumissionnaire doit accepter l'horodatage retenu par la plateforme.</w:t>
      </w:r>
    </w:p>
    <w:p w14:paraId="3209CD94" w14:textId="77777777" w:rsidR="005D43F9" w:rsidRPr="009053A0" w:rsidRDefault="005D43F9" w:rsidP="005D43F9">
      <w:pPr>
        <w:pStyle w:val="05ARTICLENiv1-Texte"/>
        <w:rPr>
          <w:rFonts w:cs="Arial"/>
        </w:rPr>
      </w:pPr>
      <w:r w:rsidRPr="009053A0">
        <w:rPr>
          <w:rFonts w:cs="Arial"/>
          <w:b/>
        </w:rPr>
        <w:t>En cas de programme informatique malveillant ou « virus »</w:t>
      </w:r>
      <w:r w:rsidRPr="009053A0">
        <w:rPr>
          <w:rFonts w:cs="Arial"/>
        </w:rPr>
        <w:t xml:space="preserve"> : </w:t>
      </w:r>
    </w:p>
    <w:p w14:paraId="3D207FEE" w14:textId="77777777" w:rsidR="005D43F9" w:rsidRPr="009053A0" w:rsidRDefault="005D43F9" w:rsidP="005D43F9">
      <w:pPr>
        <w:pStyle w:val="05ARTICLENiv1-Texte"/>
        <w:rPr>
          <w:rFonts w:cs="Arial"/>
        </w:rPr>
      </w:pPr>
      <w:r w:rsidRPr="009053A0">
        <w:rPr>
          <w:rFonts w:cs="Arial"/>
        </w:rPr>
        <w:t>Tout document électronique envoyé par un candidat dans lequel un programme virus informatique malveillant est détecté par le pouvoir adjudicateur peut faire l’objet par ce dernier d’un archivage de sécurité sans lecture dudit document. Ce document est dès lors réputé n’avoir jamais été reçu et le candidat en est informé.</w:t>
      </w:r>
    </w:p>
    <w:p w14:paraId="22D8AD25" w14:textId="77777777" w:rsidR="005D43F9" w:rsidRPr="009053A0" w:rsidRDefault="005D43F9" w:rsidP="005D43F9">
      <w:pPr>
        <w:pStyle w:val="05ARTICLENiv1-Texte"/>
        <w:rPr>
          <w:rFonts w:cs="Arial"/>
        </w:rPr>
      </w:pPr>
      <w:r w:rsidRPr="009053A0">
        <w:rPr>
          <w:rFonts w:cs="Arial"/>
        </w:rPr>
        <w:t>Le pouvoir adjudicateur reste libre de réparer ou non le document contaminé. Lorsque la réparation aura été opérée sans succès, il sera rejeté.</w:t>
      </w:r>
    </w:p>
    <w:p w14:paraId="6D773C8E" w14:textId="77777777" w:rsidR="00E90A68" w:rsidRPr="009053A0" w:rsidRDefault="005D43F9" w:rsidP="005D43F9">
      <w:pPr>
        <w:pStyle w:val="05ARTICLENiv1-Texte"/>
        <w:rPr>
          <w:rFonts w:cs="Arial"/>
          <w:b/>
        </w:rPr>
      </w:pPr>
      <w:r w:rsidRPr="009053A0">
        <w:rPr>
          <w:rFonts w:cs="Arial"/>
          <w:b/>
        </w:rPr>
        <w:t>Copie de sauvegarde :</w:t>
      </w:r>
    </w:p>
    <w:p w14:paraId="125B04CE" w14:textId="77777777" w:rsidR="005D43F9" w:rsidRPr="009053A0" w:rsidRDefault="005D43F9" w:rsidP="005D43F9">
      <w:pPr>
        <w:pStyle w:val="05ARTICLENiv1-Texte"/>
        <w:rPr>
          <w:rFonts w:cs="Arial"/>
        </w:rPr>
      </w:pPr>
      <w:r w:rsidRPr="009053A0">
        <w:rPr>
          <w:rFonts w:cs="Arial"/>
        </w:rPr>
        <w:t>Conformément aux dispositions de l’arrêté du 27 juillet 2018 fixant les modalités de mise à disposition des documents de la consultation et de la copie de sauvegarde, lorsque le candidat aura transmis son dossier ou document accompagné d’une copie de sauvegarde sur support papier ou sur support physique électronique envoyé dans les délais impartis pour la remise offres, cette copie, identifiée comme copie de sauvegarde sera placée sous un pli scellé et ne sera ouverte que si :</w:t>
      </w:r>
    </w:p>
    <w:p w14:paraId="48D417FF" w14:textId="77777777" w:rsidR="005D43F9" w:rsidRPr="009053A0" w:rsidRDefault="005D43F9" w:rsidP="00EE54A2">
      <w:pPr>
        <w:pStyle w:val="05ARTICLENiv1-Texte"/>
        <w:numPr>
          <w:ilvl w:val="0"/>
          <w:numId w:val="20"/>
        </w:numPr>
        <w:ind w:left="470" w:hanging="357"/>
        <w:rPr>
          <w:rFonts w:cs="Arial"/>
        </w:rPr>
      </w:pPr>
      <w:r w:rsidRPr="009053A0">
        <w:rPr>
          <w:rFonts w:cs="Arial"/>
        </w:rPr>
        <w:t>un programme informatique malveillant est détecté dans les candidatures ou les offres transmises par voie électronique</w:t>
      </w:r>
    </w:p>
    <w:p w14:paraId="0BA95E38" w14:textId="77777777" w:rsidR="005D43F9" w:rsidRPr="009053A0" w:rsidRDefault="005D43F9" w:rsidP="00EE54A2">
      <w:pPr>
        <w:pStyle w:val="05ARTICLENiv1-Texte"/>
        <w:numPr>
          <w:ilvl w:val="0"/>
          <w:numId w:val="20"/>
        </w:numPr>
        <w:ind w:left="470" w:hanging="357"/>
        <w:rPr>
          <w:rFonts w:cs="Arial"/>
        </w:rPr>
      </w:pPr>
      <w:r w:rsidRPr="009053A0">
        <w:rPr>
          <w:rFonts w:cs="Arial"/>
        </w:rPr>
        <w:t>une une offre électronique est reçue de façon incomplète, hors délais ou n'a pu être ouverte, sous réserve que la transmission de l'offre électronique ait commencé avant la clôture de la remise des offres.</w:t>
      </w:r>
      <w:r w:rsidRPr="009053A0" w:rsidDel="00AB5E04">
        <w:rPr>
          <w:rFonts w:cs="Arial"/>
        </w:rPr>
        <w:t xml:space="preserve"> </w:t>
      </w:r>
    </w:p>
    <w:p w14:paraId="7B902FE1" w14:textId="77777777" w:rsidR="001B1C3C" w:rsidRPr="009053A0" w:rsidRDefault="005D43F9" w:rsidP="005D43F9">
      <w:pPr>
        <w:pStyle w:val="05ARTICLENiv1-Texte"/>
        <w:rPr>
          <w:rFonts w:cs="Arial"/>
        </w:rPr>
      </w:pPr>
      <w:r w:rsidRPr="009053A0">
        <w:rPr>
          <w:rFonts w:cs="Arial"/>
        </w:rPr>
        <w:t>En cas de remise sur support physique électronique, il est exigé le format suivant :</w:t>
      </w:r>
      <w:r w:rsidR="001B1C3C" w:rsidRPr="009053A0">
        <w:rPr>
          <w:rFonts w:cs="Arial"/>
        </w:rPr>
        <w:t xml:space="preserve"> Clé USB</w:t>
      </w:r>
    </w:p>
    <w:p w14:paraId="6589CB03" w14:textId="77777777" w:rsidR="00E90A68" w:rsidRPr="009053A0" w:rsidRDefault="00E90A68" w:rsidP="005D43F9">
      <w:pPr>
        <w:pStyle w:val="05ARTICLENiv1-Texte"/>
        <w:rPr>
          <w:rFonts w:cs="Arial"/>
        </w:rPr>
      </w:pPr>
      <w:r w:rsidRPr="009053A0">
        <w:rPr>
          <w:rFonts w:cs="Arial"/>
        </w:rPr>
        <w:t>Nota : L’envoi d’une copie de sa</w:t>
      </w:r>
      <w:r w:rsidR="003C413D" w:rsidRPr="009053A0">
        <w:rPr>
          <w:rFonts w:cs="Arial"/>
        </w:rPr>
        <w:t>u</w:t>
      </w:r>
      <w:r w:rsidRPr="009053A0">
        <w:rPr>
          <w:rFonts w:cs="Arial"/>
        </w:rPr>
        <w:t>vegarde n’est pas une obligation, c’est un droit du soumissionnaire qui peut décider ou non de l’exercer. Ce pli devra parvenir à la personne publique avant la date et l’heure indiquées dans la page de garde du présent règlement sous peine d’être rejetées.</w:t>
      </w:r>
    </w:p>
    <w:p w14:paraId="723E3117" w14:textId="77777777" w:rsidR="005D43F9" w:rsidRPr="009053A0" w:rsidRDefault="005D43F9" w:rsidP="005D43F9">
      <w:pPr>
        <w:pStyle w:val="05ARTICLENiv1-Texte"/>
        <w:rPr>
          <w:rFonts w:cs="Arial"/>
        </w:rPr>
      </w:pPr>
      <w:r w:rsidRPr="009053A0">
        <w:rPr>
          <w:rFonts w:cs="Arial"/>
        </w:rPr>
        <w:t>Le pli contenant la copie de sauvegarde sera détruit par le pouvoir adjudicateur s’il n’est pas ouvert.</w:t>
      </w:r>
    </w:p>
    <w:p w14:paraId="3DA4C686" w14:textId="77777777" w:rsidR="00135DC9" w:rsidRPr="009053A0" w:rsidRDefault="00135DC9" w:rsidP="005D43F9">
      <w:pPr>
        <w:pStyle w:val="05ARTICLENiv1-Texte"/>
        <w:rPr>
          <w:rFonts w:cs="Arial"/>
        </w:rPr>
      </w:pPr>
    </w:p>
    <w:p w14:paraId="20DBC1C6" w14:textId="77777777" w:rsidR="00135DC9" w:rsidRPr="009053A0" w:rsidRDefault="00135DC9" w:rsidP="005D43F9">
      <w:pPr>
        <w:pStyle w:val="05ARTICLENiv1-Texte"/>
        <w:rPr>
          <w:rFonts w:cs="Arial"/>
        </w:rPr>
      </w:pPr>
    </w:p>
    <w:p w14:paraId="4F881216" w14:textId="77777777" w:rsidR="00135DC9" w:rsidRPr="009053A0" w:rsidRDefault="00135DC9" w:rsidP="005D43F9">
      <w:pPr>
        <w:pStyle w:val="05ARTICLENiv1-Texte"/>
        <w:rPr>
          <w:rFonts w:cs="Arial"/>
        </w:rPr>
      </w:pPr>
    </w:p>
    <w:p w14:paraId="2C3ABDF2" w14:textId="77777777" w:rsidR="00135DC9" w:rsidRPr="009053A0" w:rsidRDefault="00135DC9" w:rsidP="005D43F9">
      <w:pPr>
        <w:pStyle w:val="05ARTICLENiv1-Texte"/>
        <w:rPr>
          <w:rFonts w:cs="Arial"/>
        </w:rPr>
      </w:pPr>
    </w:p>
    <w:p w14:paraId="56EE3AFC" w14:textId="322ABA53" w:rsidR="005D43F9" w:rsidRPr="009053A0" w:rsidRDefault="00E90A68" w:rsidP="005D43F9">
      <w:pPr>
        <w:pStyle w:val="05ARTICLENiv1-Texte"/>
        <w:rPr>
          <w:rFonts w:cs="Arial"/>
        </w:rPr>
      </w:pPr>
      <w:r w:rsidRPr="009053A0">
        <w:rPr>
          <w:rFonts w:cs="Arial"/>
        </w:rPr>
        <w:lastRenderedPageBreak/>
        <w:t xml:space="preserve">Le plu comportera </w:t>
      </w:r>
      <w:r w:rsidR="005D43F9" w:rsidRPr="009053A0">
        <w:rPr>
          <w:rFonts w:cs="Arial"/>
        </w:rPr>
        <w:t>les mentions suivantes :</w:t>
      </w:r>
    </w:p>
    <w:p w14:paraId="0C59CAAA" w14:textId="77777777" w:rsidR="000871CC" w:rsidRPr="009053A0" w:rsidRDefault="000871CC" w:rsidP="005D43F9">
      <w:pPr>
        <w:pStyle w:val="05ARTICLENiv1-Texte"/>
        <w:rPr>
          <w:rFonts w:cs="Arial"/>
        </w:rPr>
      </w:pPr>
    </w:p>
    <w:p w14:paraId="6BC08B8F" w14:textId="77777777" w:rsidR="001B1C3C" w:rsidRPr="009053A0" w:rsidRDefault="003C413D" w:rsidP="00524B0D">
      <w:pPr>
        <w:pStyle w:val="05ARTICLENiv1-Texteencadr"/>
        <w:rPr>
          <w:rFonts w:cs="Arial"/>
          <w:b/>
        </w:rPr>
      </w:pPr>
      <w:r w:rsidRPr="009053A0">
        <w:rPr>
          <w:rFonts w:cs="Arial"/>
          <w:b/>
        </w:rPr>
        <w:t xml:space="preserve">SAIEM DE CONSTRUCTION DE DRAGUIGNAN </w:t>
      </w:r>
    </w:p>
    <w:p w14:paraId="54B6E8CE" w14:textId="77777777" w:rsidR="005D43F9" w:rsidRPr="009053A0" w:rsidRDefault="005D43F9" w:rsidP="00524B0D">
      <w:pPr>
        <w:pStyle w:val="05ARTICLENiv1-Texteencadr"/>
        <w:rPr>
          <w:rFonts w:cs="Arial"/>
        </w:rPr>
      </w:pPr>
      <w:r w:rsidRPr="009053A0">
        <w:rPr>
          <w:rFonts w:cs="Arial"/>
        </w:rPr>
        <w:t xml:space="preserve">Adresse : </w:t>
      </w:r>
      <w:r w:rsidR="003C413D" w:rsidRPr="009053A0">
        <w:rPr>
          <w:rFonts w:cs="Arial"/>
        </w:rPr>
        <w:t>247 Rue Jean Aicard – 83300 DRAGUIGNAN</w:t>
      </w:r>
      <w:r w:rsidRPr="009053A0">
        <w:rPr>
          <w:rFonts w:cs="Arial"/>
        </w:rPr>
        <w:tab/>
      </w:r>
    </w:p>
    <w:p w14:paraId="080E0A6B" w14:textId="2D618002" w:rsidR="0036743B" w:rsidRPr="009053A0" w:rsidRDefault="005D43F9" w:rsidP="0036743B">
      <w:pPr>
        <w:pStyle w:val="05ARTICLENiv1-Texteencadr"/>
        <w:rPr>
          <w:rFonts w:cs="Arial"/>
          <w:b/>
        </w:rPr>
      </w:pPr>
      <w:r w:rsidRPr="009053A0">
        <w:rPr>
          <w:rFonts w:cs="Arial"/>
        </w:rPr>
        <w:t xml:space="preserve">Offre pour </w:t>
      </w:r>
      <w:r w:rsidR="003C413D" w:rsidRPr="009053A0">
        <w:rPr>
          <w:rFonts w:cs="Arial"/>
        </w:rPr>
        <w:t xml:space="preserve">le </w:t>
      </w:r>
      <w:r w:rsidR="0036743B" w:rsidRPr="009053A0">
        <w:rPr>
          <w:rFonts w:cs="Arial"/>
        </w:rPr>
        <w:t xml:space="preserve">Marché de Maîtrise d’œuvre portant sur les travaux de restructuration de </w:t>
      </w:r>
      <w:r w:rsidR="00F747AE" w:rsidRPr="009053A0">
        <w:rPr>
          <w:rFonts w:cs="Arial"/>
        </w:rPr>
        <w:t>quatre</w:t>
      </w:r>
      <w:r w:rsidR="0024338C" w:rsidRPr="009053A0">
        <w:rPr>
          <w:rFonts w:cs="Arial"/>
        </w:rPr>
        <w:t xml:space="preserve"> bâtiment</w:t>
      </w:r>
      <w:r w:rsidR="00EF15F7" w:rsidRPr="009053A0">
        <w:rPr>
          <w:rFonts w:cs="Arial"/>
        </w:rPr>
        <w:t>s</w:t>
      </w:r>
      <w:r w:rsidR="0024338C" w:rsidRPr="009053A0">
        <w:rPr>
          <w:rFonts w:cs="Arial"/>
        </w:rPr>
        <w:t xml:space="preserve"> </w:t>
      </w:r>
      <w:r w:rsidR="00135DC9" w:rsidRPr="009053A0">
        <w:rPr>
          <w:rFonts w:cs="Arial"/>
        </w:rPr>
        <w:t xml:space="preserve">au MUY </w:t>
      </w:r>
      <w:r w:rsidR="0036743B" w:rsidRPr="009053A0">
        <w:rPr>
          <w:rFonts w:cs="Arial"/>
        </w:rPr>
        <w:t>pour création de logements locatifs sociaux</w:t>
      </w:r>
      <w:r w:rsidR="00AE4D1C" w:rsidRPr="009053A0">
        <w:rPr>
          <w:rFonts w:cs="Arial"/>
        </w:rPr>
        <w:t xml:space="preserve"> et commerces</w:t>
      </w:r>
      <w:r w:rsidR="0036743B" w:rsidRPr="009053A0">
        <w:rPr>
          <w:rFonts w:cs="Arial"/>
        </w:rPr>
        <w:t>.</w:t>
      </w:r>
    </w:p>
    <w:p w14:paraId="1DB26DB6" w14:textId="77777777" w:rsidR="005D43F9" w:rsidRPr="009053A0" w:rsidRDefault="005D43F9" w:rsidP="00524B0D">
      <w:pPr>
        <w:pStyle w:val="05ARTICLENiv1-Texteencadr"/>
        <w:rPr>
          <w:rFonts w:cs="Arial"/>
        </w:rPr>
      </w:pPr>
      <w:r w:rsidRPr="009053A0">
        <w:rPr>
          <w:rFonts w:cs="Arial"/>
        </w:rPr>
        <w:t xml:space="preserve">Candidat : </w:t>
      </w:r>
      <w:r w:rsidR="00A91379" w:rsidRPr="009053A0">
        <w:rPr>
          <w:rFonts w:cs="Arial"/>
        </w:rPr>
        <w:tab/>
      </w:r>
    </w:p>
    <w:p w14:paraId="6127937E" w14:textId="77777777" w:rsidR="005D43F9" w:rsidRPr="009053A0" w:rsidRDefault="005D43F9" w:rsidP="00524B0D">
      <w:pPr>
        <w:pStyle w:val="05ARTICLENiv1-Texteencadr"/>
        <w:rPr>
          <w:rFonts w:cs="Arial"/>
          <w:b/>
        </w:rPr>
      </w:pPr>
      <w:r w:rsidRPr="009053A0">
        <w:rPr>
          <w:rFonts w:cs="Arial"/>
          <w:b/>
        </w:rPr>
        <w:t xml:space="preserve">NE PAS A OUVRIR  : COPIE DE SAUVEGARDE </w:t>
      </w:r>
    </w:p>
    <w:p w14:paraId="46522157" w14:textId="77777777" w:rsidR="00E90A68" w:rsidRPr="009053A0" w:rsidRDefault="00E90A68" w:rsidP="00E90A68">
      <w:pPr>
        <w:pStyle w:val="05ARTICLENiv1-Texte"/>
        <w:rPr>
          <w:rFonts w:cs="Arial"/>
        </w:rPr>
      </w:pPr>
      <w:bookmarkStart w:id="81" w:name="_Toc524707161"/>
      <w:bookmarkStart w:id="82" w:name="_Toc525111599"/>
      <w:bookmarkEnd w:id="76"/>
      <w:r w:rsidRPr="009053A0">
        <w:rPr>
          <w:rFonts w:cs="Arial"/>
        </w:rPr>
        <w:t xml:space="preserve">Toutes ces mentions sont exigées, sous peine de déclaration d’irrecevabilité du pli concerné. </w:t>
      </w:r>
    </w:p>
    <w:p w14:paraId="57D5D4E8" w14:textId="77777777" w:rsidR="00E90A68" w:rsidRPr="009053A0" w:rsidRDefault="00E90A68" w:rsidP="00E90A68">
      <w:pPr>
        <w:pStyle w:val="05ARTICLENiv1-Texte"/>
        <w:rPr>
          <w:rFonts w:cs="Arial"/>
        </w:rPr>
      </w:pPr>
      <w:r w:rsidRPr="009053A0">
        <w:rPr>
          <w:rFonts w:cs="Arial"/>
        </w:rPr>
        <w:t xml:space="preserve">Si le pli ne comporte pas une de ces indications il sera refusé ou retourné à l’expéditeur sans avoir été ouvert. Il est précisé que les plis déposés sous enveloppe non cachetée seront rejetés </w:t>
      </w:r>
    </w:p>
    <w:p w14:paraId="41559B01" w14:textId="77777777" w:rsidR="00E90A68" w:rsidRPr="009053A0" w:rsidRDefault="00E90A68" w:rsidP="00E90A68">
      <w:pPr>
        <w:pStyle w:val="05ARTICLENiv1-Texte"/>
        <w:rPr>
          <w:rFonts w:cs="Arial"/>
        </w:rPr>
      </w:pPr>
      <w:r w:rsidRPr="009053A0">
        <w:rPr>
          <w:rFonts w:cs="Arial"/>
        </w:rPr>
        <w:t xml:space="preserve">Conditions d’envoi ou de remise de la copie de sauvegarde Ces plis sont : </w:t>
      </w:r>
    </w:p>
    <w:p w14:paraId="0C283D39" w14:textId="77777777" w:rsidR="00E90A68" w:rsidRPr="009053A0" w:rsidRDefault="00E90A68" w:rsidP="00EE54A2">
      <w:pPr>
        <w:pStyle w:val="05ARTICLENiv1-Texte"/>
        <w:numPr>
          <w:ilvl w:val="1"/>
          <w:numId w:val="24"/>
        </w:numPr>
        <w:ind w:left="426"/>
        <w:rPr>
          <w:rFonts w:cs="Arial"/>
        </w:rPr>
      </w:pPr>
      <w:r w:rsidRPr="009053A0">
        <w:rPr>
          <w:rFonts w:cs="Arial"/>
        </w:rPr>
        <w:t xml:space="preserve">Soit remis contre récépissé, de </w:t>
      </w:r>
      <w:r w:rsidR="003C413D" w:rsidRPr="009053A0">
        <w:rPr>
          <w:rFonts w:cs="Arial"/>
        </w:rPr>
        <w:t xml:space="preserve">9h00 à 12h00 </w:t>
      </w:r>
      <w:r w:rsidRPr="009053A0">
        <w:rPr>
          <w:rFonts w:cs="Arial"/>
        </w:rPr>
        <w:t xml:space="preserve">les jours ouvrés </w:t>
      </w:r>
      <w:r w:rsidR="003C413D" w:rsidRPr="009053A0">
        <w:rPr>
          <w:rFonts w:cs="Arial"/>
        </w:rPr>
        <w:t xml:space="preserve">à la SAIEM DE CONSTRUCTION DE DRAGUIGNAN – 247 Rue Jean Aicard – 83300 Draguignan </w:t>
      </w:r>
    </w:p>
    <w:p w14:paraId="7EC16E99" w14:textId="77777777" w:rsidR="00CB78DA" w:rsidRPr="009053A0" w:rsidRDefault="00E90A68" w:rsidP="00CB78DA">
      <w:pPr>
        <w:pStyle w:val="05ARTICLENiv1-Texte"/>
        <w:numPr>
          <w:ilvl w:val="1"/>
          <w:numId w:val="24"/>
        </w:numPr>
        <w:ind w:left="426"/>
        <w:rPr>
          <w:rFonts w:cs="Arial"/>
        </w:rPr>
      </w:pPr>
      <w:r w:rsidRPr="009053A0">
        <w:rPr>
          <w:rFonts w:cs="Arial"/>
        </w:rPr>
        <w:t xml:space="preserve">Soit transmis par la poste en recommandé avec accusé de réception, à l’adresse suivante : </w:t>
      </w:r>
      <w:r w:rsidR="00CB78DA" w:rsidRPr="009053A0">
        <w:rPr>
          <w:rFonts w:cs="Arial"/>
        </w:rPr>
        <w:t xml:space="preserve">SAIEM DE CONSTRUCTION DE DRAGUIGNAN – 247 Rue Jean Aicard – 83300 Draguignan </w:t>
      </w:r>
    </w:p>
    <w:p w14:paraId="5DBCDAF1" w14:textId="77777777" w:rsidR="005D43F9" w:rsidRPr="009053A0" w:rsidRDefault="005D43F9" w:rsidP="00A21B7D">
      <w:pPr>
        <w:pStyle w:val="05ARTICLENiv1-SsTitre"/>
        <w:spacing w:after="0"/>
        <w:rPr>
          <w:rFonts w:cs="Arial"/>
        </w:rPr>
      </w:pPr>
      <w:bookmarkStart w:id="83" w:name="_Toc77772577"/>
      <w:r w:rsidRPr="009053A0">
        <w:rPr>
          <w:rFonts w:cs="Arial"/>
        </w:rPr>
        <w:t>Modalités de signature des candidatures et des offres</w:t>
      </w:r>
      <w:bookmarkEnd w:id="81"/>
      <w:bookmarkEnd w:id="82"/>
      <w:bookmarkEnd w:id="83"/>
    </w:p>
    <w:p w14:paraId="31283707" w14:textId="77777777" w:rsidR="005D43F9" w:rsidRPr="009053A0" w:rsidRDefault="005D43F9" w:rsidP="00A21B7D">
      <w:pPr>
        <w:pStyle w:val="05ARTICLENiv1-Texte"/>
        <w:spacing w:after="0"/>
        <w:rPr>
          <w:rFonts w:cs="Arial"/>
        </w:rPr>
      </w:pPr>
    </w:p>
    <w:p w14:paraId="6ED3DB76" w14:textId="77777777" w:rsidR="0014012C" w:rsidRPr="009053A0" w:rsidRDefault="00A21B7D" w:rsidP="00A21B7D">
      <w:pPr>
        <w:pStyle w:val="05ARTICLENiv1-Texte"/>
        <w:spacing w:after="0"/>
        <w:rPr>
          <w:rFonts w:cs="Arial"/>
        </w:rPr>
      </w:pPr>
      <w:r w:rsidRPr="009053A0">
        <w:rPr>
          <w:rFonts w:cs="Arial"/>
        </w:rPr>
        <w:t xml:space="preserve">La signature électronique n’est pas exigée. Le marché sera, in fine, signé par les parties sous forme manuscite. </w:t>
      </w:r>
    </w:p>
    <w:p w14:paraId="5097287D" w14:textId="77777777" w:rsidR="00A21B7D" w:rsidRPr="009053A0" w:rsidRDefault="00A21B7D" w:rsidP="005D43F9">
      <w:pPr>
        <w:pStyle w:val="05ARTICLENiv1-Texte"/>
        <w:rPr>
          <w:rFonts w:cs="Arial"/>
        </w:rPr>
      </w:pPr>
    </w:p>
    <w:p w14:paraId="51F92F88" w14:textId="77777777" w:rsidR="005D43F9" w:rsidRPr="009053A0" w:rsidRDefault="005D43F9" w:rsidP="00560EC3">
      <w:pPr>
        <w:pStyle w:val="04ARTICLE-Titre"/>
        <w:numPr>
          <w:ilvl w:val="0"/>
          <w:numId w:val="8"/>
        </w:numPr>
        <w:pBdr>
          <w:left w:val="single" w:sz="6" w:space="1" w:color="808080"/>
          <w:right w:val="single" w:sz="6" w:space="1" w:color="808080"/>
        </w:pBdr>
        <w:tabs>
          <w:tab w:val="clear" w:pos="1510"/>
        </w:tabs>
        <w:spacing w:before="0" w:after="0"/>
        <w:ind w:left="0" w:firstLine="0"/>
        <w:rPr>
          <w:bCs/>
        </w:rPr>
      </w:pPr>
      <w:bookmarkStart w:id="84" w:name="_Toc102380043"/>
      <w:bookmarkStart w:id="85" w:name="_Toc142450164"/>
      <w:bookmarkStart w:id="86" w:name="_Toc525111600"/>
      <w:bookmarkStart w:id="87" w:name="_Toc77772578"/>
      <w:bookmarkEnd w:id="69"/>
      <w:bookmarkEnd w:id="70"/>
      <w:r w:rsidRPr="009053A0">
        <w:rPr>
          <w:bCs/>
        </w:rPr>
        <w:t>RENSEIGNEMENTS COMPLEMENTAIRES</w:t>
      </w:r>
      <w:bookmarkEnd w:id="84"/>
      <w:bookmarkEnd w:id="85"/>
      <w:bookmarkEnd w:id="86"/>
      <w:bookmarkEnd w:id="87"/>
    </w:p>
    <w:p w14:paraId="5FA1525D" w14:textId="77777777" w:rsidR="00A21B7D" w:rsidRPr="009053A0" w:rsidRDefault="00A21B7D" w:rsidP="005D43F9">
      <w:pPr>
        <w:pStyle w:val="05ARTICLENiv1-Texte"/>
        <w:rPr>
          <w:rFonts w:cs="Arial"/>
        </w:rPr>
      </w:pPr>
    </w:p>
    <w:p w14:paraId="4AE1B172" w14:textId="77777777" w:rsidR="005D43F9" w:rsidRPr="009053A0" w:rsidRDefault="005D43F9" w:rsidP="005D43F9">
      <w:pPr>
        <w:pStyle w:val="05ARTICLENiv1-Texte"/>
        <w:rPr>
          <w:rFonts w:cs="Arial"/>
        </w:rPr>
      </w:pPr>
      <w:r w:rsidRPr="009053A0">
        <w:rPr>
          <w:rFonts w:cs="Arial"/>
        </w:rPr>
        <w:t>Pour obtenir tous renseignements complémentaires qui leurs seraient nécessaires au cours de leur étude, les candidats devront faire parvenir en temps utile une demande via le profil d’acheteur.</w:t>
      </w:r>
    </w:p>
    <w:p w14:paraId="4F613F53" w14:textId="77777777" w:rsidR="005D43F9" w:rsidRPr="009053A0" w:rsidRDefault="005D43F9" w:rsidP="005D43F9">
      <w:pPr>
        <w:pStyle w:val="05ARTICLENiv1-Texte"/>
        <w:rPr>
          <w:rFonts w:cs="Arial"/>
        </w:rPr>
      </w:pPr>
      <w:r w:rsidRPr="009053A0">
        <w:rPr>
          <w:rFonts w:cs="Arial"/>
        </w:rPr>
        <w:t>Une réponse sera alors adressée au plus tard six jours avant la date limite de réception des offres à tous les candidats ayant reçu le dossier.</w:t>
      </w:r>
    </w:p>
    <w:p w14:paraId="60C735FB" w14:textId="77777777" w:rsidR="00A21B7D" w:rsidRPr="009053A0" w:rsidRDefault="00A21B7D" w:rsidP="005D43F9">
      <w:pPr>
        <w:pStyle w:val="05ARTICLENiv1-Texte"/>
        <w:rPr>
          <w:rFonts w:cs="Arial"/>
        </w:rPr>
      </w:pPr>
    </w:p>
    <w:p w14:paraId="556ECE6D" w14:textId="77777777" w:rsidR="00C16630" w:rsidRPr="009053A0" w:rsidRDefault="00C16630" w:rsidP="005D43F9">
      <w:pPr>
        <w:pStyle w:val="05ARTICLENiv1-Texte"/>
        <w:rPr>
          <w:rFonts w:cs="Arial"/>
        </w:rPr>
      </w:pPr>
    </w:p>
    <w:p w14:paraId="16F20930" w14:textId="77777777" w:rsidR="00CB78DA" w:rsidRPr="009053A0" w:rsidRDefault="00CB78DA" w:rsidP="005D43F9">
      <w:pPr>
        <w:pStyle w:val="05ARTICLENiv1-Texte"/>
        <w:rPr>
          <w:rFonts w:cs="Arial"/>
        </w:rPr>
      </w:pPr>
    </w:p>
    <w:p w14:paraId="5E5724E4" w14:textId="77777777" w:rsidR="00CB78DA" w:rsidRPr="009053A0" w:rsidRDefault="00CB78DA" w:rsidP="005D43F9">
      <w:pPr>
        <w:pStyle w:val="05ARTICLENiv1-Texte"/>
        <w:rPr>
          <w:rFonts w:cs="Arial"/>
        </w:rPr>
      </w:pPr>
    </w:p>
    <w:p w14:paraId="502F3058" w14:textId="77777777" w:rsidR="00CB78DA" w:rsidRPr="009053A0" w:rsidRDefault="00CB78DA" w:rsidP="005D43F9">
      <w:pPr>
        <w:pStyle w:val="05ARTICLENiv1-Texte"/>
        <w:rPr>
          <w:rFonts w:cs="Arial"/>
        </w:rPr>
      </w:pPr>
    </w:p>
    <w:p w14:paraId="3D5E80ED" w14:textId="77777777" w:rsidR="00CB78DA" w:rsidRPr="009053A0" w:rsidRDefault="00CB78DA" w:rsidP="005D43F9">
      <w:pPr>
        <w:pStyle w:val="05ARTICLENiv1-Texte"/>
        <w:rPr>
          <w:rFonts w:cs="Arial"/>
        </w:rPr>
      </w:pPr>
    </w:p>
    <w:p w14:paraId="6D84DF95" w14:textId="77777777" w:rsidR="00CB78DA" w:rsidRPr="009053A0" w:rsidRDefault="00CB78DA" w:rsidP="005D43F9">
      <w:pPr>
        <w:pStyle w:val="05ARTICLENiv1-Texte"/>
        <w:rPr>
          <w:rFonts w:cs="Arial"/>
        </w:rPr>
      </w:pPr>
    </w:p>
    <w:p w14:paraId="1D824F04" w14:textId="77777777" w:rsidR="00CB78DA" w:rsidRPr="009053A0" w:rsidRDefault="00CB78DA" w:rsidP="005D43F9">
      <w:pPr>
        <w:pStyle w:val="05ARTICLENiv1-Texte"/>
        <w:rPr>
          <w:rFonts w:cs="Arial"/>
        </w:rPr>
      </w:pPr>
    </w:p>
    <w:p w14:paraId="2B1E17E8" w14:textId="77777777" w:rsidR="00CB78DA" w:rsidRPr="009053A0" w:rsidRDefault="00CB78DA" w:rsidP="005D43F9">
      <w:pPr>
        <w:pStyle w:val="05ARTICLENiv1-Texte"/>
        <w:rPr>
          <w:rFonts w:cs="Arial"/>
        </w:rPr>
      </w:pPr>
    </w:p>
    <w:p w14:paraId="3C87F5C0" w14:textId="77777777" w:rsidR="00CB78DA" w:rsidRPr="009053A0" w:rsidRDefault="00CB78DA" w:rsidP="005D43F9">
      <w:pPr>
        <w:pStyle w:val="05ARTICLENiv1-Texte"/>
        <w:rPr>
          <w:rFonts w:cs="Arial"/>
        </w:rPr>
      </w:pPr>
    </w:p>
    <w:p w14:paraId="46EB91C1" w14:textId="77777777" w:rsidR="0053693D" w:rsidRPr="009053A0" w:rsidRDefault="0053693D" w:rsidP="005D43F9">
      <w:pPr>
        <w:pStyle w:val="05ARTICLENiv1-Texte"/>
        <w:rPr>
          <w:rFonts w:cs="Arial"/>
        </w:rPr>
      </w:pPr>
    </w:p>
    <w:p w14:paraId="56436C22" w14:textId="77777777" w:rsidR="00CB78DA" w:rsidRPr="009053A0" w:rsidRDefault="00CB78DA" w:rsidP="005D43F9">
      <w:pPr>
        <w:pStyle w:val="05ARTICLENiv1-Texte"/>
        <w:rPr>
          <w:rFonts w:cs="Arial"/>
        </w:rPr>
      </w:pPr>
    </w:p>
    <w:p w14:paraId="73983814" w14:textId="77777777" w:rsidR="00CB78DA" w:rsidRPr="009053A0" w:rsidRDefault="00CB78DA" w:rsidP="005D43F9">
      <w:pPr>
        <w:pStyle w:val="05ARTICLENiv1-Texte"/>
        <w:rPr>
          <w:rFonts w:cs="Arial"/>
        </w:rPr>
      </w:pPr>
    </w:p>
    <w:p w14:paraId="31AC4E67" w14:textId="77777777" w:rsidR="00CB78DA" w:rsidRPr="009053A0" w:rsidRDefault="00CB78DA" w:rsidP="005D43F9">
      <w:pPr>
        <w:pStyle w:val="05ARTICLENiv1-Texte"/>
        <w:rPr>
          <w:rFonts w:cs="Arial"/>
        </w:rPr>
      </w:pPr>
    </w:p>
    <w:p w14:paraId="3A489811" w14:textId="77777777" w:rsidR="00A21B7D" w:rsidRPr="009053A0" w:rsidRDefault="00A21B7D" w:rsidP="00A21B7D">
      <w:pPr>
        <w:pBdr>
          <w:bottom w:val="single" w:sz="4" w:space="1" w:color="808080"/>
        </w:pBdr>
        <w:spacing w:before="120" w:after="360" w:line="240" w:lineRule="auto"/>
        <w:jc w:val="center"/>
        <w:rPr>
          <w:rFonts w:ascii="Verdana" w:eastAsia="Times New Roman" w:hAnsi="Verdana" w:cs="Times New Roman"/>
          <w:noProof/>
          <w:color w:val="999999"/>
          <w:szCs w:val="24"/>
          <w:lang w:eastAsia="fr-FR"/>
        </w:rPr>
      </w:pPr>
      <w:bookmarkStart w:id="88" w:name="_Toc499132643"/>
      <w:r w:rsidRPr="009053A0">
        <w:rPr>
          <w:rFonts w:ascii="Verdana" w:eastAsia="Times New Roman" w:hAnsi="Verdana" w:cs="Times New Roman"/>
          <w:noProof/>
          <w:color w:val="999999"/>
          <w:szCs w:val="24"/>
          <w:lang w:eastAsia="fr-FR"/>
        </w:rPr>
        <w:lastRenderedPageBreak/>
        <w:t>ANNEXE</w:t>
      </w:r>
      <w:r w:rsidR="007B5D4A" w:rsidRPr="009053A0">
        <w:rPr>
          <w:rFonts w:ascii="Verdana" w:eastAsia="Times New Roman" w:hAnsi="Verdana" w:cs="Times New Roman"/>
          <w:noProof/>
          <w:color w:val="999999"/>
          <w:szCs w:val="24"/>
          <w:lang w:eastAsia="fr-FR"/>
        </w:rPr>
        <w:t xml:space="preserve"> 1</w:t>
      </w:r>
      <w:r w:rsidRPr="009053A0">
        <w:rPr>
          <w:rFonts w:ascii="Verdana" w:eastAsia="Times New Roman" w:hAnsi="Verdana" w:cs="Times New Roman"/>
          <w:noProof/>
          <w:color w:val="999999"/>
          <w:szCs w:val="24"/>
          <w:lang w:eastAsia="fr-FR"/>
        </w:rPr>
        <w:t xml:space="preserve"> - DECLARATION SUR L’HONNEUR</w:t>
      </w:r>
      <w:bookmarkEnd w:id="88"/>
    </w:p>
    <w:p w14:paraId="0DFE8511" w14:textId="77777777" w:rsidR="0053693D" w:rsidRPr="009053A0" w:rsidRDefault="0053693D" w:rsidP="0053693D">
      <w:pPr>
        <w:spacing w:before="200" w:after="200" w:line="240" w:lineRule="auto"/>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 xml:space="preserve">Je soussigné (e) ………………………….. </w:t>
      </w:r>
    </w:p>
    <w:p w14:paraId="78439C30" w14:textId="77777777" w:rsidR="0053693D" w:rsidRPr="009053A0" w:rsidRDefault="0053693D" w:rsidP="0053693D">
      <w:pPr>
        <w:spacing w:before="200" w:after="200" w:line="240" w:lineRule="auto"/>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agissant en qualité de …..</w:t>
      </w:r>
    </w:p>
    <w:p w14:paraId="54CBD46C" w14:textId="77777777" w:rsidR="0053693D" w:rsidRPr="009053A0" w:rsidRDefault="0053693D" w:rsidP="0053693D">
      <w:pPr>
        <w:spacing w:before="200" w:after="200" w:line="240" w:lineRule="auto"/>
        <w:rPr>
          <w:rFonts w:ascii="Arial" w:eastAsia="Times New Roman" w:hAnsi="Arial" w:cs="Times New Roman"/>
          <w:spacing w:val="-6"/>
          <w:sz w:val="20"/>
          <w:szCs w:val="20"/>
          <w:lang w:eastAsia="fr-FR"/>
        </w:rPr>
      </w:pPr>
      <w:r w:rsidRPr="009053A0">
        <w:rPr>
          <w:rFonts w:ascii="Arial" w:eastAsia="Times New Roman" w:hAnsi="Arial" w:cs="Times New Roman"/>
          <w:b/>
          <w:spacing w:val="-6"/>
          <w:sz w:val="20"/>
          <w:szCs w:val="20"/>
          <w:lang w:eastAsia="fr-FR"/>
        </w:rPr>
        <w:t xml:space="preserve">déclare sur l’honneur </w:t>
      </w:r>
    </w:p>
    <w:p w14:paraId="2AA11E29" w14:textId="77777777" w:rsidR="0053693D" w:rsidRPr="009053A0" w:rsidRDefault="0053693D" w:rsidP="0053693D">
      <w:pPr>
        <w:spacing w:before="200" w:after="200" w:line="240" w:lineRule="auto"/>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 xml:space="preserve">que l’entreprise (Nom et adresse) …………………………… </w:t>
      </w:r>
    </w:p>
    <w:p w14:paraId="020EC618" w14:textId="77777777" w:rsidR="0053693D" w:rsidRPr="009053A0" w:rsidRDefault="0053693D" w:rsidP="0053693D">
      <w:pPr>
        <w:spacing w:before="200" w:after="200" w:line="240" w:lineRule="auto"/>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inscrite au registre du commerce et/ou registre des métiers sous le numéro ……..</w:t>
      </w:r>
    </w:p>
    <w:p w14:paraId="0BD226DE" w14:textId="77777777" w:rsidR="0053693D" w:rsidRPr="009053A0" w:rsidRDefault="0053693D" w:rsidP="0053693D">
      <w:pPr>
        <w:numPr>
          <w:ilvl w:val="0"/>
          <w:numId w:val="35"/>
        </w:numPr>
        <w:spacing w:before="200" w:after="200" w:line="240" w:lineRule="auto"/>
        <w:ind w:left="426"/>
        <w:contextualSpacing/>
        <w:jc w:val="both"/>
        <w:rPr>
          <w:rFonts w:ascii="Arial" w:eastAsia="Times New Roman" w:hAnsi="Arial" w:cs="Times New Roman"/>
          <w:spacing w:val="-6"/>
          <w:sz w:val="20"/>
          <w:szCs w:val="20"/>
          <w:lang w:eastAsia="fr-FR"/>
        </w:rPr>
      </w:pPr>
      <w:r w:rsidRPr="009053A0">
        <w:rPr>
          <w:rFonts w:ascii="Arial" w:eastAsia="Times New Roman" w:hAnsi="Arial" w:cs="Times New Roman"/>
          <w:b/>
          <w:spacing w:val="-6"/>
          <w:sz w:val="20"/>
          <w:szCs w:val="20"/>
          <w:lang w:eastAsia="fr-FR"/>
        </w:rPr>
        <w:t xml:space="preserve">n’entre dans aucun des cas d’interdiction de soumissionner mentionnés aux articles L.2141-1 à L.2141-5 du code de la commande publique </w:t>
      </w:r>
      <w:r w:rsidRPr="009053A0">
        <w:rPr>
          <w:rFonts w:ascii="Arial" w:eastAsia="Times New Roman" w:hAnsi="Arial" w:cs="Times New Roman"/>
          <w:spacing w:val="-6"/>
          <w:sz w:val="20"/>
          <w:szCs w:val="20"/>
          <w:lang w:eastAsia="fr-FR"/>
        </w:rPr>
        <w:t>et en conséquence :</w:t>
      </w:r>
    </w:p>
    <w:p w14:paraId="1829C335" w14:textId="77777777" w:rsidR="0053693D" w:rsidRPr="009053A0" w:rsidRDefault="0053693D" w:rsidP="0053693D">
      <w:pPr>
        <w:numPr>
          <w:ilvl w:val="0"/>
          <w:numId w:val="34"/>
        </w:numPr>
        <w:shd w:val="clear" w:color="FFFF00" w:fill="auto"/>
        <w:overflowPunct w:val="0"/>
        <w:autoSpaceDE w:val="0"/>
        <w:autoSpaceDN w:val="0"/>
        <w:adjustRightInd w:val="0"/>
        <w:spacing w:before="120" w:after="120" w:line="240" w:lineRule="auto"/>
        <w:ind w:left="851" w:hanging="357"/>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n'a pas fait l'objet d'une condamnation définitive pour l'une des infractions prévues :</w:t>
      </w:r>
    </w:p>
    <w:p w14:paraId="15328756" w14:textId="77777777" w:rsidR="0053693D" w:rsidRPr="009053A0" w:rsidRDefault="0053693D" w:rsidP="0053693D">
      <w:pPr>
        <w:numPr>
          <w:ilvl w:val="1"/>
          <w:numId w:val="34"/>
        </w:numPr>
        <w:shd w:val="clear" w:color="FFFF00" w:fill="auto"/>
        <w:overflowPunct w:val="0"/>
        <w:autoSpaceDE w:val="0"/>
        <w:autoSpaceDN w:val="0"/>
        <w:adjustRightInd w:val="0"/>
        <w:spacing w:after="60" w:line="240" w:lineRule="auto"/>
        <w:ind w:left="1134" w:hanging="283"/>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 xml:space="preserve">aux articles </w:t>
      </w:r>
      <w:hyperlink r:id="rId12" w:history="1">
        <w:r w:rsidRPr="009053A0">
          <w:rPr>
            <w:rFonts w:ascii="Arial" w:eastAsia="Times New Roman" w:hAnsi="Arial" w:cs="Times New Roman"/>
            <w:color w:val="0000FF"/>
            <w:spacing w:val="-6"/>
            <w:sz w:val="20"/>
            <w:szCs w:val="20"/>
            <w:u w:val="single"/>
            <w:lang w:eastAsia="fr-FR"/>
          </w:rPr>
          <w:t>222-34 à 222-40</w:t>
        </w:r>
      </w:hyperlink>
      <w:r w:rsidRPr="009053A0">
        <w:rPr>
          <w:rFonts w:ascii="Arial" w:eastAsia="Times New Roman" w:hAnsi="Arial" w:cs="Times New Roman"/>
          <w:spacing w:val="-6"/>
          <w:sz w:val="20"/>
          <w:szCs w:val="20"/>
          <w:lang w:eastAsia="fr-FR"/>
        </w:rPr>
        <w:t xml:space="preserve">, </w:t>
      </w:r>
      <w:hyperlink r:id="rId13" w:history="1">
        <w:r w:rsidRPr="009053A0">
          <w:rPr>
            <w:rFonts w:ascii="Arial" w:eastAsia="Times New Roman" w:hAnsi="Arial" w:cs="Times New Roman"/>
            <w:color w:val="0000FF"/>
            <w:spacing w:val="-6"/>
            <w:sz w:val="20"/>
            <w:szCs w:val="20"/>
            <w:u w:val="single"/>
            <w:lang w:eastAsia="fr-FR"/>
          </w:rPr>
          <w:t>313-1</w:t>
        </w:r>
      </w:hyperlink>
      <w:r w:rsidRPr="009053A0">
        <w:rPr>
          <w:rFonts w:ascii="Arial" w:eastAsia="Times New Roman" w:hAnsi="Arial" w:cs="Times New Roman"/>
          <w:spacing w:val="-6"/>
          <w:sz w:val="20"/>
          <w:szCs w:val="20"/>
          <w:lang w:eastAsia="fr-FR"/>
        </w:rPr>
        <w:t xml:space="preserve">, </w:t>
      </w:r>
      <w:hyperlink r:id="rId14" w:history="1">
        <w:r w:rsidRPr="009053A0">
          <w:rPr>
            <w:rFonts w:ascii="Arial" w:eastAsia="Times New Roman" w:hAnsi="Arial" w:cs="Times New Roman"/>
            <w:color w:val="0000FF"/>
            <w:spacing w:val="-6"/>
            <w:sz w:val="20"/>
            <w:szCs w:val="20"/>
            <w:u w:val="single"/>
            <w:lang w:eastAsia="fr-FR"/>
          </w:rPr>
          <w:t>313-3</w:t>
        </w:r>
      </w:hyperlink>
      <w:r w:rsidRPr="009053A0">
        <w:rPr>
          <w:rFonts w:ascii="Arial" w:eastAsia="Times New Roman" w:hAnsi="Arial" w:cs="Times New Roman"/>
          <w:spacing w:val="-6"/>
          <w:sz w:val="20"/>
          <w:szCs w:val="20"/>
          <w:lang w:eastAsia="fr-FR"/>
        </w:rPr>
        <w:t xml:space="preserve">, </w:t>
      </w:r>
      <w:hyperlink r:id="rId15" w:history="1">
        <w:r w:rsidRPr="009053A0">
          <w:rPr>
            <w:rFonts w:ascii="Arial" w:eastAsia="Times New Roman" w:hAnsi="Arial" w:cs="Times New Roman"/>
            <w:color w:val="0000FF"/>
            <w:spacing w:val="-6"/>
            <w:sz w:val="20"/>
            <w:szCs w:val="20"/>
            <w:u w:val="single"/>
            <w:lang w:eastAsia="fr-FR"/>
          </w:rPr>
          <w:t>314-1</w:t>
        </w:r>
      </w:hyperlink>
      <w:r w:rsidRPr="009053A0">
        <w:rPr>
          <w:rFonts w:ascii="Arial" w:eastAsia="Times New Roman" w:hAnsi="Arial" w:cs="Times New Roman"/>
          <w:spacing w:val="-6"/>
          <w:sz w:val="20"/>
          <w:szCs w:val="20"/>
          <w:lang w:eastAsia="fr-FR"/>
        </w:rPr>
        <w:t xml:space="preserve">, </w:t>
      </w:r>
      <w:hyperlink r:id="rId16" w:history="1">
        <w:r w:rsidRPr="009053A0">
          <w:rPr>
            <w:rFonts w:ascii="Arial" w:eastAsia="Times New Roman" w:hAnsi="Arial" w:cs="Times New Roman"/>
            <w:color w:val="0000FF"/>
            <w:spacing w:val="-6"/>
            <w:sz w:val="20"/>
            <w:szCs w:val="20"/>
            <w:u w:val="single"/>
            <w:lang w:eastAsia="fr-FR"/>
          </w:rPr>
          <w:t>324-1</w:t>
        </w:r>
      </w:hyperlink>
      <w:r w:rsidRPr="009053A0">
        <w:rPr>
          <w:rFonts w:ascii="Arial" w:eastAsia="Times New Roman" w:hAnsi="Arial" w:cs="Times New Roman"/>
          <w:spacing w:val="-6"/>
          <w:sz w:val="20"/>
          <w:szCs w:val="20"/>
          <w:lang w:eastAsia="fr-FR"/>
        </w:rPr>
        <w:t xml:space="preserve">, </w:t>
      </w:r>
      <w:hyperlink r:id="rId17" w:history="1">
        <w:r w:rsidRPr="009053A0">
          <w:rPr>
            <w:rFonts w:ascii="Arial" w:eastAsia="Times New Roman" w:hAnsi="Arial" w:cs="Times New Roman"/>
            <w:color w:val="0000FF"/>
            <w:spacing w:val="-6"/>
            <w:sz w:val="20"/>
            <w:szCs w:val="20"/>
            <w:u w:val="single"/>
            <w:lang w:eastAsia="fr-FR"/>
          </w:rPr>
          <w:t>324-5</w:t>
        </w:r>
      </w:hyperlink>
      <w:r w:rsidRPr="009053A0">
        <w:rPr>
          <w:rFonts w:ascii="Arial" w:eastAsia="Times New Roman" w:hAnsi="Arial" w:cs="Times New Roman"/>
          <w:spacing w:val="-6"/>
          <w:sz w:val="20"/>
          <w:szCs w:val="20"/>
          <w:lang w:eastAsia="fr-FR"/>
        </w:rPr>
        <w:t xml:space="preserve">, </w:t>
      </w:r>
      <w:hyperlink r:id="rId18" w:history="1">
        <w:r w:rsidRPr="009053A0">
          <w:rPr>
            <w:rFonts w:ascii="Arial" w:eastAsia="Times New Roman" w:hAnsi="Arial" w:cs="Times New Roman"/>
            <w:color w:val="0000FF"/>
            <w:spacing w:val="-6"/>
            <w:sz w:val="20"/>
            <w:szCs w:val="20"/>
            <w:u w:val="single"/>
            <w:lang w:eastAsia="fr-FR"/>
          </w:rPr>
          <w:t>324-6</w:t>
        </w:r>
      </w:hyperlink>
      <w:r w:rsidRPr="009053A0">
        <w:rPr>
          <w:rFonts w:ascii="Arial" w:eastAsia="Times New Roman" w:hAnsi="Arial" w:cs="Times New Roman"/>
          <w:spacing w:val="-6"/>
          <w:sz w:val="20"/>
          <w:szCs w:val="20"/>
          <w:lang w:eastAsia="fr-FR"/>
        </w:rPr>
        <w:t xml:space="preserve">, </w:t>
      </w:r>
      <w:hyperlink r:id="rId19" w:history="1">
        <w:r w:rsidRPr="009053A0">
          <w:rPr>
            <w:rFonts w:ascii="Arial" w:eastAsia="Times New Roman" w:hAnsi="Arial" w:cs="Times New Roman"/>
            <w:color w:val="0000FF"/>
            <w:spacing w:val="-6"/>
            <w:sz w:val="20"/>
            <w:szCs w:val="20"/>
            <w:u w:val="single"/>
            <w:lang w:eastAsia="fr-FR"/>
          </w:rPr>
          <w:t>421-1 à 421-2-4</w:t>
        </w:r>
      </w:hyperlink>
      <w:r w:rsidRPr="009053A0">
        <w:rPr>
          <w:rFonts w:ascii="Arial" w:eastAsia="Times New Roman" w:hAnsi="Arial" w:cs="Times New Roman"/>
          <w:spacing w:val="-6"/>
          <w:sz w:val="20"/>
          <w:szCs w:val="20"/>
          <w:lang w:eastAsia="fr-FR"/>
        </w:rPr>
        <w:t xml:space="preserve">, </w:t>
      </w:r>
      <w:hyperlink r:id="rId20" w:history="1">
        <w:r w:rsidRPr="009053A0">
          <w:rPr>
            <w:rFonts w:ascii="Arial" w:eastAsia="Times New Roman" w:hAnsi="Arial" w:cs="Times New Roman"/>
            <w:color w:val="0000FF"/>
            <w:spacing w:val="-6"/>
            <w:sz w:val="20"/>
            <w:szCs w:val="20"/>
            <w:u w:val="single"/>
            <w:lang w:eastAsia="fr-FR"/>
          </w:rPr>
          <w:t>421-5</w:t>
        </w:r>
      </w:hyperlink>
      <w:r w:rsidRPr="009053A0">
        <w:rPr>
          <w:rFonts w:ascii="Arial" w:eastAsia="Times New Roman" w:hAnsi="Arial" w:cs="Times New Roman"/>
          <w:spacing w:val="-6"/>
          <w:sz w:val="20"/>
          <w:szCs w:val="20"/>
          <w:lang w:eastAsia="fr-FR"/>
        </w:rPr>
        <w:t xml:space="preserve">, </w:t>
      </w:r>
      <w:hyperlink r:id="rId21" w:history="1">
        <w:r w:rsidRPr="009053A0">
          <w:rPr>
            <w:rFonts w:ascii="Arial" w:eastAsia="Times New Roman" w:hAnsi="Arial" w:cs="Times New Roman"/>
            <w:color w:val="0000FF"/>
            <w:spacing w:val="-6"/>
            <w:sz w:val="20"/>
            <w:szCs w:val="20"/>
            <w:u w:val="single"/>
            <w:lang w:eastAsia="fr-FR"/>
          </w:rPr>
          <w:t>432-10</w:t>
        </w:r>
      </w:hyperlink>
      <w:r w:rsidRPr="009053A0">
        <w:rPr>
          <w:rFonts w:ascii="Arial" w:eastAsia="Times New Roman" w:hAnsi="Arial" w:cs="Times New Roman"/>
          <w:spacing w:val="-6"/>
          <w:sz w:val="20"/>
          <w:szCs w:val="20"/>
          <w:lang w:eastAsia="fr-FR"/>
        </w:rPr>
        <w:t xml:space="preserve">, </w:t>
      </w:r>
      <w:hyperlink r:id="rId22" w:history="1">
        <w:r w:rsidRPr="009053A0">
          <w:rPr>
            <w:rFonts w:ascii="Arial" w:eastAsia="Times New Roman" w:hAnsi="Arial" w:cs="Times New Roman"/>
            <w:color w:val="0000FF"/>
            <w:spacing w:val="-6"/>
            <w:sz w:val="20"/>
            <w:szCs w:val="20"/>
            <w:u w:val="single"/>
            <w:lang w:eastAsia="fr-FR"/>
          </w:rPr>
          <w:t>432-11</w:t>
        </w:r>
      </w:hyperlink>
      <w:r w:rsidRPr="009053A0">
        <w:rPr>
          <w:rFonts w:ascii="Arial" w:eastAsia="Times New Roman" w:hAnsi="Arial" w:cs="Times New Roman"/>
          <w:spacing w:val="-6"/>
          <w:sz w:val="20"/>
          <w:szCs w:val="20"/>
          <w:lang w:eastAsia="fr-FR"/>
        </w:rPr>
        <w:t xml:space="preserve">, </w:t>
      </w:r>
      <w:hyperlink r:id="rId23" w:history="1">
        <w:r w:rsidRPr="009053A0">
          <w:rPr>
            <w:rFonts w:ascii="Arial" w:eastAsia="Times New Roman" w:hAnsi="Arial" w:cs="Times New Roman"/>
            <w:color w:val="0000FF"/>
            <w:spacing w:val="-6"/>
            <w:sz w:val="20"/>
            <w:szCs w:val="20"/>
            <w:u w:val="single"/>
            <w:lang w:eastAsia="fr-FR"/>
          </w:rPr>
          <w:t>432-12 à 432-16</w:t>
        </w:r>
      </w:hyperlink>
      <w:r w:rsidRPr="009053A0">
        <w:rPr>
          <w:rFonts w:ascii="Arial" w:eastAsia="Times New Roman" w:hAnsi="Arial" w:cs="Times New Roman"/>
          <w:spacing w:val="-6"/>
          <w:sz w:val="20"/>
          <w:szCs w:val="20"/>
          <w:lang w:eastAsia="fr-FR"/>
        </w:rPr>
        <w:t xml:space="preserve">, </w:t>
      </w:r>
      <w:hyperlink r:id="rId24" w:history="1">
        <w:r w:rsidRPr="009053A0">
          <w:rPr>
            <w:rFonts w:ascii="Arial" w:eastAsia="Times New Roman" w:hAnsi="Arial" w:cs="Times New Roman"/>
            <w:color w:val="0000FF"/>
            <w:spacing w:val="-6"/>
            <w:sz w:val="20"/>
            <w:szCs w:val="20"/>
            <w:u w:val="single"/>
            <w:lang w:eastAsia="fr-FR"/>
          </w:rPr>
          <w:t>433-1</w:t>
        </w:r>
      </w:hyperlink>
      <w:r w:rsidRPr="009053A0">
        <w:rPr>
          <w:rFonts w:ascii="Arial" w:eastAsia="Times New Roman" w:hAnsi="Arial" w:cs="Times New Roman"/>
          <w:spacing w:val="-6"/>
          <w:sz w:val="20"/>
          <w:szCs w:val="20"/>
          <w:lang w:eastAsia="fr-FR"/>
        </w:rPr>
        <w:t xml:space="preserve">, </w:t>
      </w:r>
      <w:hyperlink r:id="rId25" w:history="1">
        <w:r w:rsidRPr="009053A0">
          <w:rPr>
            <w:rFonts w:ascii="Arial" w:eastAsia="Times New Roman" w:hAnsi="Arial" w:cs="Times New Roman"/>
            <w:color w:val="0000FF"/>
            <w:spacing w:val="-6"/>
            <w:sz w:val="20"/>
            <w:szCs w:val="20"/>
            <w:u w:val="single"/>
            <w:lang w:eastAsia="fr-FR"/>
          </w:rPr>
          <w:t>433-2</w:t>
        </w:r>
      </w:hyperlink>
      <w:r w:rsidRPr="009053A0">
        <w:rPr>
          <w:rFonts w:ascii="Arial" w:eastAsia="Times New Roman" w:hAnsi="Arial" w:cs="Times New Roman"/>
          <w:spacing w:val="-6"/>
          <w:sz w:val="20"/>
          <w:szCs w:val="20"/>
          <w:lang w:eastAsia="fr-FR"/>
        </w:rPr>
        <w:t xml:space="preserve">, </w:t>
      </w:r>
      <w:hyperlink r:id="rId26" w:history="1">
        <w:r w:rsidRPr="009053A0">
          <w:rPr>
            <w:rFonts w:ascii="Arial" w:eastAsia="Times New Roman" w:hAnsi="Arial" w:cs="Times New Roman"/>
            <w:color w:val="0000FF"/>
            <w:spacing w:val="-6"/>
            <w:sz w:val="20"/>
            <w:szCs w:val="20"/>
            <w:u w:val="single"/>
            <w:lang w:eastAsia="fr-FR"/>
          </w:rPr>
          <w:t>434-9</w:t>
        </w:r>
      </w:hyperlink>
      <w:r w:rsidRPr="009053A0">
        <w:rPr>
          <w:rFonts w:ascii="Arial" w:eastAsia="Times New Roman" w:hAnsi="Arial" w:cs="Times New Roman"/>
          <w:spacing w:val="-6"/>
          <w:sz w:val="20"/>
          <w:szCs w:val="20"/>
          <w:lang w:eastAsia="fr-FR"/>
        </w:rPr>
        <w:t xml:space="preserve">, </w:t>
      </w:r>
      <w:hyperlink r:id="rId27" w:history="1">
        <w:r w:rsidRPr="009053A0">
          <w:rPr>
            <w:rFonts w:ascii="Arial" w:eastAsia="Times New Roman" w:hAnsi="Arial" w:cs="Times New Roman"/>
            <w:color w:val="0000FF"/>
            <w:spacing w:val="-6"/>
            <w:sz w:val="20"/>
            <w:szCs w:val="20"/>
            <w:u w:val="single"/>
            <w:lang w:eastAsia="fr-FR"/>
          </w:rPr>
          <w:t>434-9-1</w:t>
        </w:r>
      </w:hyperlink>
      <w:r w:rsidRPr="009053A0">
        <w:rPr>
          <w:rFonts w:ascii="Arial" w:eastAsia="Times New Roman" w:hAnsi="Arial" w:cs="Times New Roman"/>
          <w:spacing w:val="-6"/>
          <w:sz w:val="20"/>
          <w:szCs w:val="20"/>
          <w:lang w:eastAsia="fr-FR"/>
        </w:rPr>
        <w:t xml:space="preserve">, </w:t>
      </w:r>
      <w:hyperlink r:id="rId28" w:history="1">
        <w:r w:rsidRPr="009053A0">
          <w:rPr>
            <w:rFonts w:ascii="Arial" w:eastAsia="Times New Roman" w:hAnsi="Arial" w:cs="Times New Roman"/>
            <w:color w:val="0000FF"/>
            <w:spacing w:val="-6"/>
            <w:sz w:val="20"/>
            <w:szCs w:val="20"/>
            <w:u w:val="single"/>
            <w:lang w:eastAsia="fr-FR"/>
          </w:rPr>
          <w:t>435-3</w:t>
        </w:r>
      </w:hyperlink>
      <w:r w:rsidRPr="009053A0">
        <w:rPr>
          <w:rFonts w:ascii="Arial" w:eastAsia="Times New Roman" w:hAnsi="Arial" w:cs="Times New Roman"/>
          <w:spacing w:val="-6"/>
          <w:sz w:val="20"/>
          <w:szCs w:val="20"/>
          <w:lang w:eastAsia="fr-FR"/>
        </w:rPr>
        <w:t xml:space="preserve">, </w:t>
      </w:r>
      <w:hyperlink r:id="rId29" w:history="1">
        <w:r w:rsidRPr="009053A0">
          <w:rPr>
            <w:rFonts w:ascii="Arial" w:eastAsia="Times New Roman" w:hAnsi="Arial" w:cs="Times New Roman"/>
            <w:color w:val="0000FF"/>
            <w:spacing w:val="-6"/>
            <w:sz w:val="20"/>
            <w:szCs w:val="20"/>
            <w:u w:val="single"/>
            <w:lang w:eastAsia="fr-FR"/>
          </w:rPr>
          <w:t>435-4</w:t>
        </w:r>
      </w:hyperlink>
      <w:r w:rsidRPr="009053A0">
        <w:rPr>
          <w:rFonts w:ascii="Arial" w:eastAsia="Times New Roman" w:hAnsi="Arial" w:cs="Times New Roman"/>
          <w:spacing w:val="-6"/>
          <w:sz w:val="20"/>
          <w:szCs w:val="20"/>
          <w:lang w:eastAsia="fr-FR"/>
        </w:rPr>
        <w:t xml:space="preserve">, </w:t>
      </w:r>
      <w:hyperlink r:id="rId30" w:history="1">
        <w:r w:rsidRPr="009053A0">
          <w:rPr>
            <w:rFonts w:ascii="Arial" w:eastAsia="Times New Roman" w:hAnsi="Arial" w:cs="Times New Roman"/>
            <w:color w:val="0000FF"/>
            <w:spacing w:val="-6"/>
            <w:sz w:val="20"/>
            <w:szCs w:val="20"/>
            <w:u w:val="single"/>
            <w:lang w:eastAsia="fr-FR"/>
          </w:rPr>
          <w:t>435-9</w:t>
        </w:r>
      </w:hyperlink>
      <w:r w:rsidRPr="009053A0">
        <w:rPr>
          <w:rFonts w:ascii="Arial" w:eastAsia="Times New Roman" w:hAnsi="Arial" w:cs="Times New Roman"/>
          <w:spacing w:val="-6"/>
          <w:sz w:val="20"/>
          <w:szCs w:val="20"/>
          <w:lang w:eastAsia="fr-FR"/>
        </w:rPr>
        <w:t xml:space="preserve">, </w:t>
      </w:r>
      <w:hyperlink r:id="rId31" w:history="1">
        <w:r w:rsidRPr="009053A0">
          <w:rPr>
            <w:rFonts w:ascii="Arial" w:eastAsia="Times New Roman" w:hAnsi="Arial" w:cs="Times New Roman"/>
            <w:color w:val="0000FF"/>
            <w:spacing w:val="-6"/>
            <w:sz w:val="20"/>
            <w:szCs w:val="20"/>
            <w:u w:val="single"/>
            <w:lang w:eastAsia="fr-FR"/>
          </w:rPr>
          <w:t>435-10</w:t>
        </w:r>
      </w:hyperlink>
      <w:r w:rsidRPr="009053A0">
        <w:rPr>
          <w:rFonts w:ascii="Arial" w:eastAsia="Times New Roman" w:hAnsi="Arial" w:cs="Times New Roman"/>
          <w:spacing w:val="-6"/>
          <w:sz w:val="20"/>
          <w:szCs w:val="20"/>
          <w:lang w:eastAsia="fr-FR"/>
        </w:rPr>
        <w:t xml:space="preserve">, </w:t>
      </w:r>
      <w:hyperlink r:id="rId32" w:history="1">
        <w:r w:rsidRPr="009053A0">
          <w:rPr>
            <w:rFonts w:ascii="Arial" w:eastAsia="Times New Roman" w:hAnsi="Arial" w:cs="Times New Roman"/>
            <w:color w:val="0000FF"/>
            <w:spacing w:val="-6"/>
            <w:sz w:val="20"/>
            <w:szCs w:val="20"/>
            <w:u w:val="single"/>
            <w:lang w:eastAsia="fr-FR"/>
          </w:rPr>
          <w:t>441-1 à 441-7</w:t>
        </w:r>
      </w:hyperlink>
      <w:r w:rsidRPr="009053A0">
        <w:rPr>
          <w:rFonts w:ascii="Arial" w:eastAsia="Times New Roman" w:hAnsi="Arial" w:cs="Times New Roman"/>
          <w:spacing w:val="-6"/>
          <w:sz w:val="20"/>
          <w:szCs w:val="20"/>
          <w:lang w:eastAsia="fr-FR"/>
        </w:rPr>
        <w:t xml:space="preserve">, </w:t>
      </w:r>
      <w:hyperlink r:id="rId33" w:history="1">
        <w:r w:rsidRPr="009053A0">
          <w:rPr>
            <w:rFonts w:ascii="Arial" w:eastAsia="Times New Roman" w:hAnsi="Arial" w:cs="Times New Roman"/>
            <w:color w:val="0000FF"/>
            <w:spacing w:val="-6"/>
            <w:sz w:val="20"/>
            <w:szCs w:val="20"/>
            <w:u w:val="single"/>
            <w:lang w:eastAsia="fr-FR"/>
          </w:rPr>
          <w:t>441-9</w:t>
        </w:r>
      </w:hyperlink>
      <w:r w:rsidRPr="009053A0">
        <w:rPr>
          <w:rFonts w:ascii="Arial" w:eastAsia="Times New Roman" w:hAnsi="Arial" w:cs="Times New Roman"/>
          <w:spacing w:val="-6"/>
          <w:sz w:val="20"/>
          <w:szCs w:val="20"/>
          <w:lang w:eastAsia="fr-FR"/>
        </w:rPr>
        <w:t xml:space="preserve">, </w:t>
      </w:r>
      <w:hyperlink r:id="rId34" w:history="1">
        <w:r w:rsidRPr="009053A0">
          <w:rPr>
            <w:rFonts w:ascii="Arial" w:eastAsia="Times New Roman" w:hAnsi="Arial" w:cs="Times New Roman"/>
            <w:color w:val="0000FF"/>
            <w:spacing w:val="-6"/>
            <w:sz w:val="20"/>
            <w:szCs w:val="20"/>
            <w:u w:val="single"/>
            <w:lang w:eastAsia="fr-FR"/>
          </w:rPr>
          <w:t>445-1 à 445-2-1</w:t>
        </w:r>
      </w:hyperlink>
      <w:r w:rsidRPr="009053A0">
        <w:rPr>
          <w:rFonts w:ascii="Arial" w:eastAsia="Times New Roman" w:hAnsi="Arial" w:cs="Times New Roman"/>
          <w:spacing w:val="-6"/>
          <w:sz w:val="20"/>
          <w:szCs w:val="20"/>
          <w:lang w:eastAsia="fr-FR"/>
        </w:rPr>
        <w:t xml:space="preserve"> ou </w:t>
      </w:r>
      <w:hyperlink r:id="rId35" w:history="1">
        <w:r w:rsidRPr="009053A0">
          <w:rPr>
            <w:rFonts w:ascii="Arial" w:eastAsia="Times New Roman" w:hAnsi="Arial" w:cs="Times New Roman"/>
            <w:color w:val="0000FF"/>
            <w:spacing w:val="-6"/>
            <w:sz w:val="20"/>
            <w:szCs w:val="20"/>
            <w:u w:val="single"/>
            <w:lang w:eastAsia="fr-FR"/>
          </w:rPr>
          <w:t>450-1</w:t>
        </w:r>
      </w:hyperlink>
      <w:r w:rsidRPr="009053A0">
        <w:rPr>
          <w:rFonts w:ascii="Arial" w:eastAsia="Times New Roman" w:hAnsi="Arial" w:cs="Times New Roman"/>
          <w:spacing w:val="-6"/>
          <w:sz w:val="20"/>
          <w:szCs w:val="20"/>
          <w:lang w:eastAsia="fr-FR"/>
        </w:rPr>
        <w:t xml:space="preserve"> du code pénal, </w:t>
      </w:r>
    </w:p>
    <w:p w14:paraId="4E7EB696" w14:textId="77777777" w:rsidR="0053693D" w:rsidRPr="009053A0" w:rsidRDefault="0053693D" w:rsidP="0053693D">
      <w:pPr>
        <w:numPr>
          <w:ilvl w:val="1"/>
          <w:numId w:val="34"/>
        </w:numPr>
        <w:shd w:val="clear" w:color="FFFF00" w:fill="auto"/>
        <w:overflowPunct w:val="0"/>
        <w:autoSpaceDE w:val="0"/>
        <w:autoSpaceDN w:val="0"/>
        <w:adjustRightInd w:val="0"/>
        <w:spacing w:after="60" w:line="240" w:lineRule="auto"/>
        <w:ind w:left="1134" w:hanging="283"/>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 xml:space="preserve">aux articles </w:t>
      </w:r>
      <w:hyperlink r:id="rId36" w:history="1">
        <w:r w:rsidRPr="009053A0">
          <w:rPr>
            <w:rFonts w:ascii="Arial" w:eastAsia="Times New Roman" w:hAnsi="Arial" w:cs="Times New Roman"/>
            <w:color w:val="0000FF"/>
            <w:spacing w:val="-6"/>
            <w:sz w:val="20"/>
            <w:szCs w:val="20"/>
            <w:u w:val="single"/>
            <w:lang w:eastAsia="fr-FR"/>
          </w:rPr>
          <w:t>1741 à 1743</w:t>
        </w:r>
      </w:hyperlink>
      <w:r w:rsidRPr="009053A0">
        <w:rPr>
          <w:rFonts w:ascii="Arial" w:eastAsia="Times New Roman" w:hAnsi="Arial" w:cs="Times New Roman"/>
          <w:spacing w:val="-6"/>
          <w:sz w:val="20"/>
          <w:szCs w:val="20"/>
          <w:lang w:eastAsia="fr-FR"/>
        </w:rPr>
        <w:t xml:space="preserve">, </w:t>
      </w:r>
      <w:hyperlink r:id="rId37" w:history="1">
        <w:r w:rsidRPr="009053A0">
          <w:rPr>
            <w:rFonts w:ascii="Arial" w:eastAsia="Times New Roman" w:hAnsi="Arial" w:cs="Times New Roman"/>
            <w:color w:val="0000FF"/>
            <w:spacing w:val="-6"/>
            <w:sz w:val="20"/>
            <w:szCs w:val="20"/>
            <w:u w:val="single"/>
            <w:lang w:eastAsia="fr-FR"/>
          </w:rPr>
          <w:t>1746</w:t>
        </w:r>
      </w:hyperlink>
      <w:r w:rsidRPr="009053A0">
        <w:rPr>
          <w:rFonts w:ascii="Arial" w:eastAsia="Times New Roman" w:hAnsi="Arial" w:cs="Times New Roman"/>
          <w:spacing w:val="-6"/>
          <w:sz w:val="20"/>
          <w:szCs w:val="20"/>
          <w:lang w:eastAsia="fr-FR"/>
        </w:rPr>
        <w:t xml:space="preserve"> ou </w:t>
      </w:r>
      <w:hyperlink r:id="rId38" w:history="1">
        <w:r w:rsidRPr="009053A0">
          <w:rPr>
            <w:rFonts w:ascii="Arial" w:eastAsia="Times New Roman" w:hAnsi="Arial" w:cs="Times New Roman"/>
            <w:color w:val="0000FF"/>
            <w:spacing w:val="-6"/>
            <w:sz w:val="20"/>
            <w:szCs w:val="20"/>
            <w:u w:val="single"/>
            <w:lang w:eastAsia="fr-FR"/>
          </w:rPr>
          <w:t>1747</w:t>
        </w:r>
      </w:hyperlink>
      <w:r w:rsidRPr="009053A0">
        <w:rPr>
          <w:rFonts w:ascii="Arial" w:eastAsia="Times New Roman" w:hAnsi="Arial" w:cs="Times New Roman"/>
          <w:spacing w:val="-6"/>
          <w:sz w:val="20"/>
          <w:szCs w:val="20"/>
          <w:lang w:eastAsia="fr-FR"/>
        </w:rPr>
        <w:t xml:space="preserve"> du code général des impôts </w:t>
      </w:r>
    </w:p>
    <w:p w14:paraId="6E2F6D7F" w14:textId="77777777" w:rsidR="0053693D" w:rsidRPr="009053A0" w:rsidRDefault="0053693D" w:rsidP="0053693D">
      <w:pPr>
        <w:numPr>
          <w:ilvl w:val="1"/>
          <w:numId w:val="34"/>
        </w:numPr>
        <w:shd w:val="clear" w:color="FFFF00" w:fill="auto"/>
        <w:overflowPunct w:val="0"/>
        <w:autoSpaceDE w:val="0"/>
        <w:autoSpaceDN w:val="0"/>
        <w:adjustRightInd w:val="0"/>
        <w:spacing w:after="60" w:line="240" w:lineRule="auto"/>
        <w:ind w:left="1134" w:hanging="283"/>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 xml:space="preserve">aux articles </w:t>
      </w:r>
      <w:hyperlink r:id="rId39" w:history="1">
        <w:r w:rsidRPr="009053A0">
          <w:rPr>
            <w:rFonts w:ascii="Arial" w:eastAsia="Times New Roman" w:hAnsi="Arial" w:cs="Times New Roman"/>
            <w:color w:val="0000FF"/>
            <w:spacing w:val="-6"/>
            <w:sz w:val="20"/>
            <w:szCs w:val="20"/>
            <w:u w:val="single"/>
            <w:lang w:eastAsia="fr-FR"/>
          </w:rPr>
          <w:t>225-4-1</w:t>
        </w:r>
      </w:hyperlink>
      <w:r w:rsidRPr="009053A0">
        <w:rPr>
          <w:rFonts w:ascii="Arial" w:eastAsia="Times New Roman" w:hAnsi="Arial" w:cs="Times New Roman"/>
          <w:spacing w:val="-6"/>
          <w:sz w:val="20"/>
          <w:szCs w:val="20"/>
          <w:lang w:eastAsia="fr-FR"/>
        </w:rPr>
        <w:t xml:space="preserve"> et </w:t>
      </w:r>
      <w:hyperlink r:id="rId40" w:history="1">
        <w:r w:rsidRPr="009053A0">
          <w:rPr>
            <w:rFonts w:ascii="Arial" w:eastAsia="Times New Roman" w:hAnsi="Arial" w:cs="Times New Roman"/>
            <w:color w:val="0000FF"/>
            <w:spacing w:val="-6"/>
            <w:sz w:val="20"/>
            <w:szCs w:val="20"/>
            <w:u w:val="single"/>
            <w:lang w:eastAsia="fr-FR"/>
          </w:rPr>
          <w:t>225-4-7</w:t>
        </w:r>
      </w:hyperlink>
      <w:r w:rsidRPr="009053A0">
        <w:rPr>
          <w:rFonts w:ascii="Arial" w:eastAsia="Times New Roman" w:hAnsi="Arial" w:cs="Times New Roman"/>
          <w:spacing w:val="-6"/>
          <w:sz w:val="20"/>
          <w:szCs w:val="20"/>
          <w:lang w:eastAsia="fr-FR"/>
        </w:rPr>
        <w:t xml:space="preserve"> du code pénal, </w:t>
      </w:r>
    </w:p>
    <w:p w14:paraId="2C8890EE" w14:textId="77777777" w:rsidR="0053693D" w:rsidRPr="009053A0" w:rsidRDefault="0053693D" w:rsidP="0053693D">
      <w:pPr>
        <w:numPr>
          <w:ilvl w:val="1"/>
          <w:numId w:val="34"/>
        </w:numPr>
        <w:shd w:val="clear" w:color="FFFF00" w:fill="auto"/>
        <w:overflowPunct w:val="0"/>
        <w:autoSpaceDE w:val="0"/>
        <w:autoSpaceDN w:val="0"/>
        <w:adjustRightInd w:val="0"/>
        <w:spacing w:after="60" w:line="240" w:lineRule="auto"/>
        <w:ind w:left="1134" w:hanging="283"/>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 xml:space="preserve">ou pour recel de telles infractions, </w:t>
      </w:r>
    </w:p>
    <w:p w14:paraId="0E2CD49A" w14:textId="77777777" w:rsidR="0053693D" w:rsidRPr="009053A0" w:rsidRDefault="0053693D" w:rsidP="0053693D">
      <w:pPr>
        <w:numPr>
          <w:ilvl w:val="1"/>
          <w:numId w:val="34"/>
        </w:numPr>
        <w:shd w:val="clear" w:color="FFFF00" w:fill="auto"/>
        <w:overflowPunct w:val="0"/>
        <w:autoSpaceDE w:val="0"/>
        <w:autoSpaceDN w:val="0"/>
        <w:adjustRightInd w:val="0"/>
        <w:spacing w:after="60" w:line="240" w:lineRule="auto"/>
        <w:ind w:left="1134" w:hanging="283"/>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ainsi que pour les infractions équivalentes prévues par la législation d'un autre Etat membre de l'Union européenne.</w:t>
      </w:r>
    </w:p>
    <w:p w14:paraId="68E4DF20" w14:textId="77777777" w:rsidR="0053693D" w:rsidRPr="009053A0" w:rsidRDefault="0053693D" w:rsidP="0053693D">
      <w:pPr>
        <w:numPr>
          <w:ilvl w:val="0"/>
          <w:numId w:val="34"/>
        </w:numPr>
        <w:shd w:val="clear" w:color="FFFF00" w:fill="auto"/>
        <w:overflowPunct w:val="0"/>
        <w:autoSpaceDE w:val="0"/>
        <w:autoSpaceDN w:val="0"/>
        <w:adjustRightInd w:val="0"/>
        <w:spacing w:before="120" w:after="120" w:line="240" w:lineRule="auto"/>
        <w:ind w:left="851" w:hanging="357"/>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a souscrit les déclarations lui incombant en matière fiscale ou sociale et a acquitté les impôts, taxes, contributions ou cotisations sociales exigibles dont la liste est fixée par voie réglementaire</w:t>
      </w:r>
    </w:p>
    <w:p w14:paraId="2F50BDE5" w14:textId="77777777" w:rsidR="0053693D" w:rsidRPr="009053A0" w:rsidRDefault="0053693D" w:rsidP="0053693D">
      <w:pPr>
        <w:numPr>
          <w:ilvl w:val="0"/>
          <w:numId w:val="34"/>
        </w:numPr>
        <w:shd w:val="clear" w:color="FFFF00" w:fill="auto"/>
        <w:overflowPunct w:val="0"/>
        <w:autoSpaceDE w:val="0"/>
        <w:autoSpaceDN w:val="0"/>
        <w:adjustRightInd w:val="0"/>
        <w:spacing w:before="120" w:after="120" w:line="240" w:lineRule="auto"/>
        <w:ind w:left="851" w:hanging="357"/>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n’est pas en état de liquidation judiciaire au sens de l’article L.640-1 du Code du commerce ou de faillite personnelle ou d'une interdiction de gérer au sens des articles L. 653-1 à L. 653-8 ou d'une procédure équivalente régie par un droit étranger.</w:t>
      </w:r>
    </w:p>
    <w:p w14:paraId="4791C9EA" w14:textId="77777777" w:rsidR="0053693D" w:rsidRPr="009053A0" w:rsidRDefault="0053693D" w:rsidP="0053693D">
      <w:pPr>
        <w:numPr>
          <w:ilvl w:val="0"/>
          <w:numId w:val="34"/>
        </w:numPr>
        <w:shd w:val="clear" w:color="FFFF00" w:fill="auto"/>
        <w:overflowPunct w:val="0"/>
        <w:autoSpaceDE w:val="0"/>
        <w:autoSpaceDN w:val="0"/>
        <w:adjustRightInd w:val="0"/>
        <w:spacing w:before="120" w:after="120" w:line="240" w:lineRule="auto"/>
        <w:ind w:left="851" w:hanging="357"/>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n'est pas en état de redressement judiciaire au sens de l'article L.631-1 du code de commerce ou d'une procédure équivalente régie par un droit étranger ou justifie d'une habilitation à poursuivre ses activités pendant la durée prévisible d'exécution du marché.</w:t>
      </w:r>
    </w:p>
    <w:p w14:paraId="3EFBFA0A" w14:textId="77777777" w:rsidR="0053693D" w:rsidRPr="009053A0" w:rsidRDefault="0053693D" w:rsidP="0053693D">
      <w:pPr>
        <w:numPr>
          <w:ilvl w:val="0"/>
          <w:numId w:val="34"/>
        </w:numPr>
        <w:shd w:val="clear" w:color="FFFF00" w:fill="auto"/>
        <w:overflowPunct w:val="0"/>
        <w:autoSpaceDE w:val="0"/>
        <w:autoSpaceDN w:val="0"/>
        <w:adjustRightInd w:val="0"/>
        <w:spacing w:before="120" w:after="120" w:line="240" w:lineRule="auto"/>
        <w:ind w:left="851" w:hanging="357"/>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noProof/>
          <w:spacing w:val="-6"/>
          <w:sz w:val="20"/>
          <w:szCs w:val="20"/>
          <w:lang w:eastAsia="fr-FR"/>
        </w:rPr>
        <w:t xml:space="preserve">n'a pas été </w:t>
      </w:r>
      <w:r w:rsidRPr="009053A0">
        <w:rPr>
          <w:rFonts w:ascii="Arial" w:eastAsia="Times New Roman" w:hAnsi="Arial" w:cs="Times New Roman"/>
          <w:spacing w:val="-6"/>
          <w:sz w:val="20"/>
          <w:szCs w:val="20"/>
          <w:lang w:eastAsia="fr-FR"/>
        </w:rPr>
        <w:t xml:space="preserve">sanctionnée pour méconnaissance des obligations prévues aux articles </w:t>
      </w:r>
      <w:hyperlink r:id="rId41" w:history="1">
        <w:r w:rsidRPr="009053A0">
          <w:rPr>
            <w:rFonts w:ascii="Arial" w:eastAsia="Times New Roman" w:hAnsi="Arial" w:cs="Times New Roman"/>
            <w:color w:val="0000FF"/>
            <w:spacing w:val="-6"/>
            <w:sz w:val="20"/>
            <w:szCs w:val="20"/>
            <w:u w:val="single"/>
            <w:lang w:eastAsia="fr-FR"/>
          </w:rPr>
          <w:t>L. 8221-1</w:t>
        </w:r>
      </w:hyperlink>
      <w:r w:rsidRPr="009053A0">
        <w:rPr>
          <w:rFonts w:ascii="Arial" w:eastAsia="Times New Roman" w:hAnsi="Arial" w:cs="Times New Roman"/>
          <w:spacing w:val="-6"/>
          <w:sz w:val="20"/>
          <w:szCs w:val="20"/>
          <w:lang w:eastAsia="fr-FR"/>
        </w:rPr>
        <w:t xml:space="preserve">, </w:t>
      </w:r>
      <w:hyperlink r:id="rId42" w:history="1">
        <w:r w:rsidRPr="009053A0">
          <w:rPr>
            <w:rFonts w:ascii="Arial" w:eastAsia="Times New Roman" w:hAnsi="Arial" w:cs="Times New Roman"/>
            <w:color w:val="0000FF"/>
            <w:spacing w:val="-6"/>
            <w:sz w:val="20"/>
            <w:szCs w:val="20"/>
            <w:u w:val="single"/>
            <w:lang w:eastAsia="fr-FR"/>
          </w:rPr>
          <w:t>L. 8221-3</w:t>
        </w:r>
      </w:hyperlink>
      <w:r w:rsidRPr="009053A0">
        <w:rPr>
          <w:rFonts w:ascii="Arial" w:eastAsia="Times New Roman" w:hAnsi="Arial" w:cs="Times New Roman"/>
          <w:spacing w:val="-6"/>
          <w:sz w:val="20"/>
          <w:szCs w:val="20"/>
          <w:lang w:eastAsia="fr-FR"/>
        </w:rPr>
        <w:t xml:space="preserve">, </w:t>
      </w:r>
      <w:hyperlink r:id="rId43" w:history="1">
        <w:r w:rsidRPr="009053A0">
          <w:rPr>
            <w:rFonts w:ascii="Arial" w:eastAsia="Times New Roman" w:hAnsi="Arial" w:cs="Times New Roman"/>
            <w:color w:val="0000FF"/>
            <w:spacing w:val="-6"/>
            <w:sz w:val="20"/>
            <w:szCs w:val="20"/>
            <w:u w:val="single"/>
            <w:lang w:eastAsia="fr-FR"/>
          </w:rPr>
          <w:t>L. 8221-5</w:t>
        </w:r>
      </w:hyperlink>
      <w:r w:rsidRPr="009053A0">
        <w:rPr>
          <w:rFonts w:ascii="Arial" w:eastAsia="Times New Roman" w:hAnsi="Arial" w:cs="Times New Roman"/>
          <w:spacing w:val="-6"/>
          <w:sz w:val="20"/>
          <w:szCs w:val="20"/>
          <w:lang w:eastAsia="fr-FR"/>
        </w:rPr>
        <w:t xml:space="preserve">, </w:t>
      </w:r>
      <w:hyperlink r:id="rId44" w:history="1">
        <w:r w:rsidRPr="009053A0">
          <w:rPr>
            <w:rFonts w:ascii="Arial" w:eastAsia="Times New Roman" w:hAnsi="Arial" w:cs="Times New Roman"/>
            <w:color w:val="0000FF"/>
            <w:spacing w:val="-6"/>
            <w:sz w:val="20"/>
            <w:szCs w:val="20"/>
            <w:u w:val="single"/>
            <w:lang w:eastAsia="fr-FR"/>
          </w:rPr>
          <w:t>L. 8231-1</w:t>
        </w:r>
      </w:hyperlink>
      <w:r w:rsidRPr="009053A0">
        <w:rPr>
          <w:rFonts w:ascii="Arial" w:eastAsia="Times New Roman" w:hAnsi="Arial" w:cs="Times New Roman"/>
          <w:spacing w:val="-6"/>
          <w:sz w:val="20"/>
          <w:szCs w:val="20"/>
          <w:lang w:eastAsia="fr-FR"/>
        </w:rPr>
        <w:t xml:space="preserve">, </w:t>
      </w:r>
      <w:hyperlink r:id="rId45" w:history="1">
        <w:r w:rsidRPr="009053A0">
          <w:rPr>
            <w:rFonts w:ascii="Arial" w:eastAsia="Times New Roman" w:hAnsi="Arial" w:cs="Times New Roman"/>
            <w:color w:val="0000FF"/>
            <w:spacing w:val="-6"/>
            <w:sz w:val="20"/>
            <w:szCs w:val="20"/>
            <w:u w:val="single"/>
            <w:lang w:eastAsia="fr-FR"/>
          </w:rPr>
          <w:t>L. 8241-1</w:t>
        </w:r>
      </w:hyperlink>
      <w:r w:rsidRPr="009053A0">
        <w:rPr>
          <w:rFonts w:ascii="Arial" w:eastAsia="Times New Roman" w:hAnsi="Arial" w:cs="Times New Roman"/>
          <w:spacing w:val="-6"/>
          <w:sz w:val="20"/>
          <w:szCs w:val="20"/>
          <w:lang w:eastAsia="fr-FR"/>
        </w:rPr>
        <w:t xml:space="preserve">, </w:t>
      </w:r>
      <w:hyperlink r:id="rId46" w:history="1">
        <w:r w:rsidRPr="009053A0">
          <w:rPr>
            <w:rFonts w:ascii="Arial" w:eastAsia="Times New Roman" w:hAnsi="Arial" w:cs="Times New Roman"/>
            <w:color w:val="0000FF"/>
            <w:spacing w:val="-6"/>
            <w:sz w:val="20"/>
            <w:szCs w:val="20"/>
            <w:u w:val="single"/>
            <w:lang w:eastAsia="fr-FR"/>
          </w:rPr>
          <w:t>L. 8251-1</w:t>
        </w:r>
      </w:hyperlink>
      <w:r w:rsidRPr="009053A0">
        <w:rPr>
          <w:rFonts w:ascii="Arial" w:eastAsia="Times New Roman" w:hAnsi="Arial" w:cs="Times New Roman"/>
          <w:spacing w:val="-6"/>
          <w:sz w:val="20"/>
          <w:szCs w:val="20"/>
          <w:lang w:eastAsia="fr-FR"/>
        </w:rPr>
        <w:t xml:space="preserve"> et </w:t>
      </w:r>
      <w:hyperlink r:id="rId47" w:history="1">
        <w:r w:rsidRPr="009053A0">
          <w:rPr>
            <w:rFonts w:ascii="Arial" w:eastAsia="Times New Roman" w:hAnsi="Arial" w:cs="Times New Roman"/>
            <w:color w:val="0000FF"/>
            <w:spacing w:val="-6"/>
            <w:sz w:val="20"/>
            <w:szCs w:val="20"/>
            <w:u w:val="single"/>
            <w:lang w:eastAsia="fr-FR"/>
          </w:rPr>
          <w:t>L. 8251-2</w:t>
        </w:r>
      </w:hyperlink>
      <w:r w:rsidRPr="009053A0">
        <w:rPr>
          <w:rFonts w:ascii="Arial" w:eastAsia="Times New Roman" w:hAnsi="Arial" w:cs="Times New Roman"/>
          <w:spacing w:val="-6"/>
          <w:sz w:val="20"/>
          <w:szCs w:val="20"/>
          <w:lang w:eastAsia="fr-FR"/>
        </w:rPr>
        <w:t xml:space="preserve"> du code du travail ou condamnée au titre de l'article L. 1146-1 du même code ou de l'</w:t>
      </w:r>
      <w:hyperlink r:id="rId48" w:history="1">
        <w:r w:rsidRPr="009053A0">
          <w:rPr>
            <w:rFonts w:ascii="Arial" w:eastAsia="Times New Roman" w:hAnsi="Arial" w:cs="Times New Roman"/>
            <w:color w:val="0000FF"/>
            <w:spacing w:val="-6"/>
            <w:sz w:val="20"/>
            <w:szCs w:val="20"/>
            <w:u w:val="single"/>
            <w:lang w:eastAsia="fr-FR"/>
          </w:rPr>
          <w:t>article 225-1 du code pénal</w:t>
        </w:r>
      </w:hyperlink>
      <w:r w:rsidRPr="009053A0">
        <w:rPr>
          <w:rFonts w:ascii="Arial" w:eastAsia="Times New Roman" w:hAnsi="Arial" w:cs="Times New Roman"/>
          <w:spacing w:val="-6"/>
          <w:sz w:val="20"/>
          <w:szCs w:val="20"/>
          <w:lang w:eastAsia="fr-FR"/>
        </w:rPr>
        <w:t xml:space="preserve"> ;</w:t>
      </w:r>
    </w:p>
    <w:p w14:paraId="63B417EA" w14:textId="77777777" w:rsidR="0053693D" w:rsidRPr="009053A0" w:rsidRDefault="0053693D" w:rsidP="0053693D">
      <w:pPr>
        <w:numPr>
          <w:ilvl w:val="0"/>
          <w:numId w:val="34"/>
        </w:numPr>
        <w:shd w:val="clear" w:color="FFFF00" w:fill="auto"/>
        <w:overflowPunct w:val="0"/>
        <w:autoSpaceDE w:val="0"/>
        <w:autoSpaceDN w:val="0"/>
        <w:adjustRightInd w:val="0"/>
        <w:spacing w:before="120" w:after="120" w:line="240" w:lineRule="auto"/>
        <w:ind w:left="851" w:hanging="357"/>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a, au 31 décembre de l'année précédant celle au cours de laquelle a lieu le lancement de la procédure de passation du marché public, mis en œuvre l'obligation de négociation prévue à l'article L. 2242-1 du code du travail ;</w:t>
      </w:r>
    </w:p>
    <w:p w14:paraId="0F065463" w14:textId="77777777" w:rsidR="0053693D" w:rsidRPr="009053A0" w:rsidRDefault="0053693D" w:rsidP="0053693D">
      <w:pPr>
        <w:numPr>
          <w:ilvl w:val="0"/>
          <w:numId w:val="34"/>
        </w:numPr>
        <w:shd w:val="clear" w:color="FFFF00" w:fill="auto"/>
        <w:overflowPunct w:val="0"/>
        <w:autoSpaceDE w:val="0"/>
        <w:autoSpaceDN w:val="0"/>
        <w:adjustRightInd w:val="0"/>
        <w:spacing w:before="120" w:after="120" w:line="240" w:lineRule="auto"/>
        <w:ind w:left="851" w:hanging="357"/>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 xml:space="preserve">n’a pas été condamnée au titre du </w:t>
      </w:r>
      <w:hyperlink r:id="rId49" w:history="1">
        <w:r w:rsidRPr="009053A0">
          <w:rPr>
            <w:rFonts w:ascii="Arial" w:eastAsia="Times New Roman" w:hAnsi="Arial" w:cs="Times New Roman"/>
            <w:color w:val="0000FF"/>
            <w:spacing w:val="-6"/>
            <w:sz w:val="20"/>
            <w:szCs w:val="20"/>
            <w:u w:val="single"/>
            <w:lang w:eastAsia="fr-FR"/>
          </w:rPr>
          <w:t>5° de l'article 131-39 du code pénal</w:t>
        </w:r>
      </w:hyperlink>
      <w:r w:rsidRPr="009053A0">
        <w:rPr>
          <w:rFonts w:ascii="Arial" w:eastAsia="Times New Roman" w:hAnsi="Arial" w:cs="Times New Roman"/>
          <w:spacing w:val="-6"/>
          <w:sz w:val="20"/>
          <w:szCs w:val="20"/>
          <w:lang w:eastAsia="fr-FR"/>
        </w:rPr>
        <w:t xml:space="preserve"> ou, en cas de personne physique, n’a pas été condamnée à une peine d'exclusion des marchés publics.</w:t>
      </w:r>
    </w:p>
    <w:p w14:paraId="00E00E6B" w14:textId="77777777" w:rsidR="0053693D" w:rsidRPr="009053A0" w:rsidRDefault="0053693D" w:rsidP="0053693D">
      <w:pPr>
        <w:numPr>
          <w:ilvl w:val="0"/>
          <w:numId w:val="34"/>
        </w:numPr>
        <w:shd w:val="clear" w:color="FFFF00" w:fill="auto"/>
        <w:overflowPunct w:val="0"/>
        <w:autoSpaceDE w:val="0"/>
        <w:autoSpaceDN w:val="0"/>
        <w:adjustRightInd w:val="0"/>
        <w:spacing w:before="120" w:after="120" w:line="240" w:lineRule="auto"/>
        <w:ind w:left="426" w:hanging="357"/>
        <w:jc w:val="both"/>
        <w:textAlignment w:val="baseline"/>
        <w:rPr>
          <w:rFonts w:ascii="Arial" w:eastAsia="Times New Roman" w:hAnsi="Arial" w:cs="Times New Roman"/>
          <w:spacing w:val="-6"/>
          <w:sz w:val="20"/>
          <w:szCs w:val="20"/>
          <w:lang w:eastAsia="fr-FR"/>
        </w:rPr>
      </w:pPr>
      <w:r w:rsidRPr="009053A0">
        <w:rPr>
          <w:rFonts w:ascii="Arial" w:eastAsia="Times New Roman" w:hAnsi="Arial" w:cs="Times New Roman"/>
          <w:noProof/>
          <w:spacing w:val="-6"/>
          <w:sz w:val="20"/>
          <w:szCs w:val="20"/>
          <w:lang w:eastAsia="fr-FR"/>
        </w:rPr>
        <w:t xml:space="preserve">ne fait pas l'objet d'une mesure d'exclusion </w:t>
      </w:r>
      <w:r w:rsidRPr="009053A0">
        <w:rPr>
          <w:rFonts w:ascii="Arial" w:eastAsia="Times New Roman" w:hAnsi="Arial" w:cs="Times New Roman"/>
          <w:spacing w:val="-6"/>
          <w:sz w:val="20"/>
          <w:szCs w:val="20"/>
          <w:lang w:eastAsia="fr-FR"/>
        </w:rPr>
        <w:t xml:space="preserve">des contrats administratifs en vertu d'une décision administrative prise </w:t>
      </w:r>
      <w:r w:rsidRPr="009053A0">
        <w:rPr>
          <w:rFonts w:ascii="Arial" w:eastAsia="Times New Roman" w:hAnsi="Arial" w:cs="Times New Roman"/>
          <w:noProof/>
          <w:spacing w:val="-6"/>
          <w:sz w:val="20"/>
          <w:szCs w:val="20"/>
          <w:lang w:eastAsia="fr-FR"/>
        </w:rPr>
        <w:t>en application de l’article L.8272-4 du code du travail.</w:t>
      </w:r>
    </w:p>
    <w:p w14:paraId="2E95D80B" w14:textId="77777777" w:rsidR="0053693D" w:rsidRPr="009053A0" w:rsidRDefault="0053693D" w:rsidP="0053693D">
      <w:pPr>
        <w:numPr>
          <w:ilvl w:val="0"/>
          <w:numId w:val="36"/>
        </w:numPr>
        <w:tabs>
          <w:tab w:val="left" w:pos="576"/>
        </w:tabs>
        <w:suppressAutoHyphens/>
        <w:spacing w:before="120" w:after="240" w:line="240" w:lineRule="auto"/>
        <w:ind w:left="426"/>
        <w:jc w:val="both"/>
        <w:rPr>
          <w:rFonts w:ascii="Arial" w:eastAsia="Times New Roman" w:hAnsi="Arial" w:cs="Arial"/>
          <w:spacing w:val="-6"/>
          <w:sz w:val="20"/>
          <w:szCs w:val="20"/>
          <w:lang w:eastAsia="fr-FR"/>
        </w:rPr>
      </w:pPr>
      <w:r w:rsidRPr="009053A0">
        <w:rPr>
          <w:rFonts w:ascii="Arial" w:eastAsia="Times New Roman" w:hAnsi="Arial" w:cs="Times New Roman"/>
          <w:spacing w:val="-6"/>
          <w:sz w:val="20"/>
          <w:szCs w:val="20"/>
          <w:lang w:eastAsia="fr-FR"/>
        </w:rPr>
        <w:t>est en règle au</w:t>
      </w:r>
      <w:r w:rsidRPr="009053A0">
        <w:rPr>
          <w:rFonts w:ascii="Arial" w:eastAsia="Times New Roman" w:hAnsi="Arial" w:cs="Arial"/>
          <w:spacing w:val="-6"/>
          <w:sz w:val="20"/>
          <w:szCs w:val="20"/>
          <w:lang w:eastAsia="fr-FR"/>
        </w:rPr>
        <w:t xml:space="preserve"> regard des articles </w:t>
      </w:r>
      <w:hyperlink r:id="rId50" w:history="1">
        <w:r w:rsidRPr="009053A0">
          <w:rPr>
            <w:rFonts w:ascii="Arial" w:eastAsia="Times New Roman" w:hAnsi="Arial" w:cs="Arial"/>
            <w:color w:val="0000FF"/>
            <w:spacing w:val="-6"/>
            <w:sz w:val="20"/>
            <w:szCs w:val="20"/>
            <w:u w:val="single"/>
            <w:lang w:eastAsia="fr-FR"/>
          </w:rPr>
          <w:t>L. 5212-1</w:t>
        </w:r>
      </w:hyperlink>
      <w:r w:rsidRPr="009053A0">
        <w:rPr>
          <w:rFonts w:ascii="Arial" w:eastAsia="Times New Roman" w:hAnsi="Arial" w:cs="Arial"/>
          <w:spacing w:val="-6"/>
          <w:sz w:val="20"/>
          <w:szCs w:val="20"/>
          <w:lang w:eastAsia="fr-FR"/>
        </w:rPr>
        <w:t xml:space="preserve"> à </w:t>
      </w:r>
      <w:hyperlink r:id="rId51" w:history="1">
        <w:r w:rsidRPr="009053A0">
          <w:rPr>
            <w:rFonts w:ascii="Arial" w:eastAsia="Times New Roman" w:hAnsi="Arial" w:cs="Arial"/>
            <w:color w:val="0000FF"/>
            <w:spacing w:val="-6"/>
            <w:sz w:val="20"/>
            <w:szCs w:val="20"/>
            <w:u w:val="single"/>
            <w:lang w:eastAsia="fr-FR"/>
          </w:rPr>
          <w:t>L. 5212-11</w:t>
        </w:r>
      </w:hyperlink>
      <w:r w:rsidRPr="009053A0">
        <w:rPr>
          <w:rFonts w:ascii="Arial" w:eastAsia="Times New Roman" w:hAnsi="Arial" w:cs="Arial"/>
          <w:spacing w:val="-6"/>
          <w:sz w:val="20"/>
          <w:szCs w:val="20"/>
          <w:lang w:eastAsia="fr-FR"/>
        </w:rPr>
        <w:t xml:space="preserve"> du code du travail concernant l’emploi des travailleurs handicapés.</w:t>
      </w:r>
    </w:p>
    <w:p w14:paraId="458DE82D" w14:textId="77777777" w:rsidR="0053693D" w:rsidRPr="009053A0" w:rsidRDefault="0053693D" w:rsidP="0053693D">
      <w:pPr>
        <w:numPr>
          <w:ilvl w:val="0"/>
          <w:numId w:val="36"/>
        </w:numPr>
        <w:tabs>
          <w:tab w:val="left" w:pos="576"/>
        </w:tabs>
        <w:suppressAutoHyphens/>
        <w:spacing w:before="120" w:after="240" w:line="240" w:lineRule="auto"/>
        <w:ind w:left="426"/>
        <w:jc w:val="both"/>
        <w:rPr>
          <w:rFonts w:ascii="Arial" w:eastAsia="Times New Roman" w:hAnsi="Arial" w:cs="Arial"/>
          <w:spacing w:val="-6"/>
          <w:sz w:val="20"/>
          <w:szCs w:val="20"/>
          <w:lang w:eastAsia="fr-FR"/>
        </w:rPr>
      </w:pPr>
      <w:r w:rsidRPr="009053A0">
        <w:rPr>
          <w:rFonts w:ascii="Arial" w:eastAsia="Times New Roman" w:hAnsi="Arial" w:cs="Times New Roman"/>
          <w:b/>
          <w:spacing w:val="-6"/>
          <w:sz w:val="20"/>
          <w:szCs w:val="20"/>
          <w:lang w:eastAsia="fr-FR"/>
        </w:rPr>
        <w:t>n’entre dans aucun des cas d’interdiction de soumissionner mentionnés aux articles L.2141-7 à L.2141-11 du code de la commande publique</w:t>
      </w:r>
    </w:p>
    <w:p w14:paraId="7010E4F1" w14:textId="77777777" w:rsidR="0053693D" w:rsidRPr="009053A0" w:rsidRDefault="0053693D" w:rsidP="0053693D">
      <w:pPr>
        <w:overflowPunct w:val="0"/>
        <w:autoSpaceDE w:val="0"/>
        <w:autoSpaceDN w:val="0"/>
        <w:adjustRightInd w:val="0"/>
        <w:spacing w:line="240" w:lineRule="auto"/>
        <w:jc w:val="both"/>
        <w:textAlignment w:val="baseline"/>
        <w:rPr>
          <w:rFonts w:ascii="Verdana" w:eastAsia="Times New Roman" w:hAnsi="Verdana" w:cs="Times New Roman"/>
          <w:spacing w:val="-6"/>
          <w:sz w:val="20"/>
          <w:szCs w:val="20"/>
          <w:lang w:eastAsia="fr-FR"/>
        </w:rPr>
      </w:pPr>
    </w:p>
    <w:p w14:paraId="532BEAEF" w14:textId="77777777" w:rsidR="0053693D" w:rsidRPr="009053A0" w:rsidRDefault="0053693D" w:rsidP="0053693D">
      <w:pPr>
        <w:tabs>
          <w:tab w:val="left" w:leader="dot" w:pos="8640"/>
        </w:tabs>
        <w:spacing w:before="80" w:after="80" w:line="240" w:lineRule="auto"/>
        <w:ind w:left="4536"/>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 xml:space="preserve">Fait à </w:t>
      </w:r>
      <w:r w:rsidRPr="009053A0">
        <w:rPr>
          <w:rFonts w:ascii="Arial" w:eastAsia="Times New Roman" w:hAnsi="Arial" w:cs="Times New Roman"/>
          <w:spacing w:val="-6"/>
          <w:sz w:val="20"/>
          <w:szCs w:val="20"/>
          <w:lang w:eastAsia="fr-FR"/>
        </w:rPr>
        <w:tab/>
      </w:r>
    </w:p>
    <w:p w14:paraId="56E0B68D" w14:textId="77777777" w:rsidR="0053693D" w:rsidRPr="009053A0" w:rsidRDefault="0053693D" w:rsidP="0053693D">
      <w:pPr>
        <w:tabs>
          <w:tab w:val="left" w:leader="dot" w:pos="8640"/>
        </w:tabs>
        <w:spacing w:before="80" w:after="80" w:line="240" w:lineRule="auto"/>
        <w:ind w:left="4536"/>
        <w:rPr>
          <w:rFonts w:ascii="Arial" w:eastAsia="Times New Roman" w:hAnsi="Arial" w:cs="Times New Roman"/>
          <w:spacing w:val="-6"/>
          <w:sz w:val="20"/>
          <w:szCs w:val="20"/>
          <w:lang w:eastAsia="fr-FR"/>
        </w:rPr>
      </w:pPr>
      <w:r w:rsidRPr="009053A0">
        <w:rPr>
          <w:rFonts w:ascii="Arial" w:eastAsia="Times New Roman" w:hAnsi="Arial" w:cs="Times New Roman"/>
          <w:spacing w:val="-6"/>
          <w:sz w:val="20"/>
          <w:szCs w:val="20"/>
          <w:lang w:eastAsia="fr-FR"/>
        </w:rPr>
        <w:t xml:space="preserve">Le </w:t>
      </w:r>
      <w:r w:rsidRPr="009053A0">
        <w:rPr>
          <w:rFonts w:ascii="Arial" w:eastAsia="Times New Roman" w:hAnsi="Arial" w:cs="Times New Roman"/>
          <w:spacing w:val="-6"/>
          <w:sz w:val="20"/>
          <w:szCs w:val="20"/>
          <w:lang w:eastAsia="fr-FR"/>
        </w:rPr>
        <w:tab/>
      </w:r>
    </w:p>
    <w:p w14:paraId="05C8365D" w14:textId="77777777" w:rsidR="0053693D" w:rsidRPr="0053693D" w:rsidRDefault="0053693D" w:rsidP="0053693D">
      <w:pPr>
        <w:tabs>
          <w:tab w:val="left" w:leader="dot" w:pos="9356"/>
        </w:tabs>
        <w:spacing w:after="120" w:line="240" w:lineRule="auto"/>
        <w:ind w:left="4536"/>
        <w:jc w:val="both"/>
        <w:rPr>
          <w:b/>
        </w:rPr>
      </w:pPr>
      <w:r w:rsidRPr="009053A0">
        <w:rPr>
          <w:rFonts w:ascii="Arial" w:eastAsia="Times New Roman" w:hAnsi="Arial" w:cs="Times New Roman"/>
          <w:spacing w:val="-6"/>
          <w:sz w:val="20"/>
          <w:szCs w:val="20"/>
          <w:lang w:eastAsia="fr-FR"/>
        </w:rPr>
        <w:t>Signature</w:t>
      </w:r>
    </w:p>
    <w:p w14:paraId="6CDA39EA" w14:textId="77777777" w:rsidR="0053693D" w:rsidRPr="00497382" w:rsidRDefault="0053693D" w:rsidP="00A21B7D">
      <w:pPr>
        <w:spacing w:after="240" w:line="240" w:lineRule="auto"/>
        <w:ind w:left="426"/>
        <w:jc w:val="both"/>
        <w:rPr>
          <w:rFonts w:ascii="Arial" w:eastAsia="Times New Roman" w:hAnsi="Arial" w:cs="Arial"/>
          <w:spacing w:val="-6"/>
          <w:sz w:val="20"/>
          <w:szCs w:val="20"/>
          <w:lang w:eastAsia="fr-FR"/>
        </w:rPr>
      </w:pPr>
    </w:p>
    <w:sectPr w:rsidR="0053693D" w:rsidRPr="00497382" w:rsidSect="004B723F">
      <w:footerReference w:type="default" r:id="rId52"/>
      <w:pgSz w:w="11906" w:h="16838"/>
      <w:pgMar w:top="1134" w:right="1134" w:bottom="1259" w:left="1134" w:header="425" w:footer="1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264B1" w14:textId="77777777" w:rsidR="00D846D6" w:rsidRDefault="00D846D6" w:rsidP="008073CB">
      <w:r>
        <w:separator/>
      </w:r>
    </w:p>
  </w:endnote>
  <w:endnote w:type="continuationSeparator" w:id="0">
    <w:p w14:paraId="210AA536" w14:textId="77777777" w:rsidR="00D846D6" w:rsidRDefault="00D846D6"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E69F1" w14:textId="77777777" w:rsidR="00E4716F" w:rsidRDefault="00E4716F" w:rsidP="009D395A">
    <w:pPr>
      <w:tabs>
        <w:tab w:val="center" w:pos="4820"/>
        <w:tab w:val="right" w:pos="9639"/>
      </w:tabs>
      <w:jc w:val="center"/>
      <w:rPr>
        <w:rFonts w:ascii="Verdana" w:hAnsi="Verdana"/>
        <w:b/>
        <w:noProof/>
        <w:sz w:val="18"/>
      </w:rPr>
    </w:pPr>
    <w:r>
      <w:rPr>
        <w:noProof/>
        <w:lang w:eastAsia="fr-FR"/>
      </w:rPr>
      <mc:AlternateContent>
        <mc:Choice Requires="wps">
          <w:drawing>
            <wp:anchor distT="4294967295" distB="4294967295" distL="114300" distR="114300" simplePos="0" relativeHeight="251658240" behindDoc="0" locked="0" layoutInCell="1" allowOverlap="1" wp14:anchorId="7E1E04A8" wp14:editId="60A59970">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1E40A" id="Line 8"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"/>
          </w:pict>
        </mc:Fallback>
      </mc:AlternateContent>
    </w:r>
    <w:r w:rsidRPr="009D395A">
      <w:rPr>
        <w:rFonts w:ascii="Verdana" w:hAnsi="Verdana"/>
        <w:b/>
        <w:noProof/>
        <w:sz w:val="18"/>
      </w:rPr>
      <w:t xml:space="preserve"> </w:t>
    </w:r>
    <w:r>
      <w:rPr>
        <w:rFonts w:ascii="Verdana" w:hAnsi="Verdana"/>
        <w:b/>
        <w:noProof/>
        <w:sz w:val="18"/>
      </w:rPr>
      <w:t>RDC</w:t>
    </w:r>
  </w:p>
  <w:p w14:paraId="258321F0" w14:textId="2B8587BD" w:rsidR="00E4716F" w:rsidRDefault="0036743B" w:rsidP="00145969">
    <w:pPr>
      <w:pStyle w:val="10PIEDDEPAGE"/>
      <w:tabs>
        <w:tab w:val="center" w:pos="4320"/>
      </w:tabs>
      <w:jc w:val="center"/>
      <w:rPr>
        <w:rFonts w:ascii="Verdana" w:eastAsia="Calibri" w:hAnsi="Verdana"/>
        <w:sz w:val="16"/>
        <w:szCs w:val="16"/>
        <w:lang w:eastAsia="en-US"/>
      </w:rPr>
    </w:pPr>
    <w:r w:rsidRPr="0036743B">
      <w:rPr>
        <w:rFonts w:ascii="Verdana" w:eastAsia="Calibri" w:hAnsi="Verdana"/>
        <w:sz w:val="16"/>
        <w:szCs w:val="16"/>
        <w:lang w:eastAsia="en-US"/>
      </w:rPr>
      <w:t xml:space="preserve">Marché de Maîtrise d’œuvre portant sur les travaux de restructuration de </w:t>
    </w:r>
    <w:r w:rsidR="005A633B">
      <w:rPr>
        <w:rFonts w:ascii="Verdana" w:eastAsia="Calibri" w:hAnsi="Verdana"/>
        <w:sz w:val="16"/>
        <w:szCs w:val="16"/>
        <w:lang w:eastAsia="en-US"/>
      </w:rPr>
      <w:t>quatre</w:t>
    </w:r>
    <w:r w:rsidR="0024338C">
      <w:rPr>
        <w:rFonts w:ascii="Verdana" w:eastAsia="Calibri" w:hAnsi="Verdana"/>
        <w:sz w:val="16"/>
        <w:szCs w:val="16"/>
        <w:lang w:eastAsia="en-US"/>
      </w:rPr>
      <w:t xml:space="preserve"> bâtiment</w:t>
    </w:r>
    <w:r w:rsidR="00EA13A8">
      <w:rPr>
        <w:rFonts w:ascii="Verdana" w:eastAsia="Calibri" w:hAnsi="Verdana"/>
        <w:sz w:val="16"/>
        <w:szCs w:val="16"/>
        <w:lang w:eastAsia="en-US"/>
      </w:rPr>
      <w:t>s</w:t>
    </w:r>
    <w:r w:rsidR="0024338C">
      <w:rPr>
        <w:rFonts w:ascii="Verdana" w:eastAsia="Calibri" w:hAnsi="Verdana"/>
        <w:sz w:val="16"/>
        <w:szCs w:val="16"/>
        <w:lang w:eastAsia="en-US"/>
      </w:rPr>
      <w:t xml:space="preserve"> </w:t>
    </w:r>
    <w:r w:rsidR="00135DC9">
      <w:rPr>
        <w:rFonts w:ascii="Verdana" w:eastAsia="Calibri" w:hAnsi="Verdana"/>
        <w:sz w:val="16"/>
        <w:szCs w:val="16"/>
        <w:lang w:eastAsia="en-US"/>
      </w:rPr>
      <w:t xml:space="preserve">au MUY </w:t>
    </w:r>
    <w:r w:rsidRPr="0036743B">
      <w:rPr>
        <w:rFonts w:ascii="Verdana" w:eastAsia="Calibri" w:hAnsi="Verdana"/>
        <w:sz w:val="16"/>
        <w:szCs w:val="16"/>
        <w:lang w:eastAsia="en-US"/>
      </w:rPr>
      <w:t>pour création de logements locatifs sociaux</w:t>
    </w:r>
    <w:r w:rsidR="00AE4D1C">
      <w:rPr>
        <w:rFonts w:ascii="Verdana" w:eastAsia="Calibri" w:hAnsi="Verdana"/>
        <w:sz w:val="16"/>
        <w:szCs w:val="16"/>
        <w:lang w:eastAsia="en-US"/>
      </w:rPr>
      <w:t xml:space="preserve"> et commerces</w:t>
    </w:r>
    <w:r w:rsidRPr="0036743B">
      <w:rPr>
        <w:rFonts w:ascii="Verdana" w:eastAsia="Calibri" w:hAnsi="Verdana"/>
        <w:sz w:val="16"/>
        <w:szCs w:val="16"/>
        <w:lang w:eastAsia="en-US"/>
      </w:rPr>
      <w:t>.</w:t>
    </w:r>
  </w:p>
  <w:p w14:paraId="32B9B06E" w14:textId="77777777" w:rsidR="0036743B" w:rsidRDefault="0036743B" w:rsidP="00145969">
    <w:pPr>
      <w:pStyle w:val="10PIEDDEPAGE"/>
      <w:tabs>
        <w:tab w:val="center" w:pos="4320"/>
      </w:tabs>
      <w:jc w:val="center"/>
    </w:pPr>
  </w:p>
  <w:p w14:paraId="18B2474D" w14:textId="0B92FE5A" w:rsidR="00E4716F" w:rsidRPr="005203AA" w:rsidRDefault="005A633B" w:rsidP="00610EE2">
    <w:pPr>
      <w:pStyle w:val="10PIEDDEPAGE"/>
    </w:pPr>
    <w:r>
      <w:t>Ao</w:t>
    </w:r>
    <w:r w:rsidR="00C203D1">
      <w:t>û</w:t>
    </w:r>
    <w:r>
      <w:t>t 2025</w:t>
    </w:r>
    <w:r w:rsidR="00E12D73">
      <w:t xml:space="preserve"> </w:t>
    </w:r>
    <w:r w:rsidR="00E4716F">
      <w:tab/>
    </w:r>
    <w:r w:rsidR="00E4716F">
      <w:tab/>
    </w:r>
    <w:r w:rsidR="00E4716F">
      <w:rPr>
        <w:rStyle w:val="Numrodepage"/>
        <w:b w:val="0"/>
        <w:noProof w:val="0"/>
        <w:spacing w:val="-6"/>
      </w:rPr>
      <w:fldChar w:fldCharType="begin"/>
    </w:r>
    <w:r w:rsidR="00E4716F">
      <w:rPr>
        <w:rStyle w:val="Numrodepage"/>
        <w:b w:val="0"/>
        <w:noProof w:val="0"/>
        <w:spacing w:val="-6"/>
      </w:rPr>
      <w:instrText xml:space="preserve"> PAGE </w:instrText>
    </w:r>
    <w:r w:rsidR="00E4716F">
      <w:rPr>
        <w:rStyle w:val="Numrodepage"/>
        <w:b w:val="0"/>
        <w:noProof w:val="0"/>
        <w:spacing w:val="-6"/>
      </w:rPr>
      <w:fldChar w:fldCharType="separate"/>
    </w:r>
    <w:r w:rsidR="00AE4D1C">
      <w:rPr>
        <w:rStyle w:val="Numrodepage"/>
        <w:b w:val="0"/>
        <w:spacing w:val="-6"/>
      </w:rPr>
      <w:t>1</w:t>
    </w:r>
    <w:r w:rsidR="00E4716F">
      <w:rPr>
        <w:rStyle w:val="Numrodepage"/>
        <w:b w:val="0"/>
        <w:noProof w:val="0"/>
        <w:spacing w:val="-6"/>
      </w:rPr>
      <w:fldChar w:fldCharType="end"/>
    </w:r>
    <w:r w:rsidR="00E4716F">
      <w:rPr>
        <w:rStyle w:val="Numrodepage"/>
        <w:b w:val="0"/>
        <w:noProof w:val="0"/>
        <w:spacing w:val="-6"/>
      </w:rPr>
      <w:t>/</w:t>
    </w:r>
    <w:r w:rsidR="00E4716F">
      <w:rPr>
        <w:rStyle w:val="Numrodepage"/>
        <w:b w:val="0"/>
        <w:noProof w:val="0"/>
        <w:spacing w:val="-6"/>
      </w:rPr>
      <w:fldChar w:fldCharType="begin"/>
    </w:r>
    <w:r w:rsidR="00E4716F">
      <w:rPr>
        <w:rStyle w:val="Numrodepage"/>
        <w:b w:val="0"/>
        <w:noProof w:val="0"/>
        <w:spacing w:val="-6"/>
      </w:rPr>
      <w:instrText xml:space="preserve"> NUMPAGES </w:instrText>
    </w:r>
    <w:r w:rsidR="00E4716F">
      <w:rPr>
        <w:rStyle w:val="Numrodepage"/>
        <w:b w:val="0"/>
        <w:noProof w:val="0"/>
        <w:spacing w:val="-6"/>
      </w:rPr>
      <w:fldChar w:fldCharType="separate"/>
    </w:r>
    <w:r w:rsidR="00AE4D1C">
      <w:rPr>
        <w:rStyle w:val="Numrodepage"/>
        <w:b w:val="0"/>
        <w:spacing w:val="-6"/>
      </w:rPr>
      <w:t>12</w:t>
    </w:r>
    <w:r w:rsidR="00E4716F">
      <w:rPr>
        <w:rStyle w:val="Numrodepage"/>
        <w:b w:val="0"/>
        <w:noProof w:val="0"/>
        <w:spacing w:val="-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0F51B" w14:textId="77777777" w:rsidR="00D846D6" w:rsidRDefault="00D846D6" w:rsidP="008073CB">
      <w:r>
        <w:separator/>
      </w:r>
    </w:p>
  </w:footnote>
  <w:footnote w:type="continuationSeparator" w:id="0">
    <w:p w14:paraId="272F1996" w14:textId="77777777" w:rsidR="00D846D6" w:rsidRDefault="00D846D6" w:rsidP="00807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34432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E7BE1"/>
    <w:multiLevelType w:val="hybridMultilevel"/>
    <w:tmpl w:val="5232C380"/>
    <w:lvl w:ilvl="0" w:tplc="040C000B">
      <w:start w:val="1"/>
      <w:numFmt w:val="bullet"/>
      <w:lvlText w:val=""/>
      <w:lvlJc w:val="left"/>
      <w:pPr>
        <w:tabs>
          <w:tab w:val="num" w:pos="710"/>
        </w:tabs>
        <w:ind w:left="710" w:hanging="284"/>
      </w:pPr>
      <w:rPr>
        <w:rFonts w:ascii="Wingdings" w:hAnsi="Wingdings" w:hint="default"/>
      </w:rPr>
    </w:lvl>
    <w:lvl w:ilvl="1" w:tplc="89782B10">
      <w:start w:val="1"/>
      <w:numFmt w:val="bullet"/>
      <w:lvlText w:val="-"/>
      <w:lvlJc w:val="left"/>
      <w:pPr>
        <w:tabs>
          <w:tab w:val="num" w:pos="1866"/>
        </w:tabs>
        <w:ind w:left="1866" w:hanging="360"/>
      </w:pPr>
      <w:rPr>
        <w:rFonts w:ascii="Times New Roman" w:hAnsi="Times New Roman" w:cs="Times New Roman"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0BF86DD5"/>
    <w:multiLevelType w:val="hybridMultilevel"/>
    <w:tmpl w:val="824E8224"/>
    <w:lvl w:ilvl="0" w:tplc="FD3697D8">
      <w:numFmt w:val="bullet"/>
      <w:lvlText w:val="-"/>
      <w:lvlJc w:val="left"/>
      <w:pPr>
        <w:ind w:left="3552" w:hanging="360"/>
      </w:pPr>
      <w:rPr>
        <w:rFonts w:ascii="Calibri" w:eastAsia="Calibri" w:hAnsi="Calibri" w:cs="Calibri" w:hint="default"/>
      </w:rPr>
    </w:lvl>
    <w:lvl w:ilvl="1" w:tplc="040C0003">
      <w:start w:val="1"/>
      <w:numFmt w:val="bullet"/>
      <w:lvlText w:val="o"/>
      <w:lvlJc w:val="left"/>
      <w:pPr>
        <w:ind w:left="4272" w:hanging="360"/>
      </w:pPr>
      <w:rPr>
        <w:rFonts w:ascii="Courier New" w:hAnsi="Courier New" w:cs="Courier New" w:hint="default"/>
      </w:rPr>
    </w:lvl>
    <w:lvl w:ilvl="2" w:tplc="040C0005">
      <w:start w:val="1"/>
      <w:numFmt w:val="bullet"/>
      <w:lvlText w:val=""/>
      <w:lvlJc w:val="left"/>
      <w:pPr>
        <w:ind w:left="4992" w:hanging="360"/>
      </w:pPr>
      <w:rPr>
        <w:rFonts w:ascii="Wingdings" w:hAnsi="Wingdings" w:hint="default"/>
      </w:rPr>
    </w:lvl>
    <w:lvl w:ilvl="3" w:tplc="040C0001">
      <w:start w:val="1"/>
      <w:numFmt w:val="bullet"/>
      <w:lvlText w:val=""/>
      <w:lvlJc w:val="left"/>
      <w:pPr>
        <w:ind w:left="5712" w:hanging="360"/>
      </w:pPr>
      <w:rPr>
        <w:rFonts w:ascii="Symbol" w:hAnsi="Symbol" w:hint="default"/>
      </w:rPr>
    </w:lvl>
    <w:lvl w:ilvl="4" w:tplc="040C0003">
      <w:start w:val="1"/>
      <w:numFmt w:val="bullet"/>
      <w:lvlText w:val="o"/>
      <w:lvlJc w:val="left"/>
      <w:pPr>
        <w:ind w:left="6432" w:hanging="360"/>
      </w:pPr>
      <w:rPr>
        <w:rFonts w:ascii="Courier New" w:hAnsi="Courier New" w:cs="Courier New" w:hint="default"/>
      </w:rPr>
    </w:lvl>
    <w:lvl w:ilvl="5" w:tplc="040C0005">
      <w:start w:val="1"/>
      <w:numFmt w:val="bullet"/>
      <w:lvlText w:val=""/>
      <w:lvlJc w:val="left"/>
      <w:pPr>
        <w:ind w:left="7152" w:hanging="360"/>
      </w:pPr>
      <w:rPr>
        <w:rFonts w:ascii="Wingdings" w:hAnsi="Wingdings" w:hint="default"/>
      </w:rPr>
    </w:lvl>
    <w:lvl w:ilvl="6" w:tplc="040C0001">
      <w:start w:val="1"/>
      <w:numFmt w:val="bullet"/>
      <w:lvlText w:val=""/>
      <w:lvlJc w:val="left"/>
      <w:pPr>
        <w:ind w:left="7872" w:hanging="360"/>
      </w:pPr>
      <w:rPr>
        <w:rFonts w:ascii="Symbol" w:hAnsi="Symbol" w:hint="default"/>
      </w:rPr>
    </w:lvl>
    <w:lvl w:ilvl="7" w:tplc="040C0003">
      <w:start w:val="1"/>
      <w:numFmt w:val="bullet"/>
      <w:lvlText w:val="o"/>
      <w:lvlJc w:val="left"/>
      <w:pPr>
        <w:ind w:left="8592" w:hanging="360"/>
      </w:pPr>
      <w:rPr>
        <w:rFonts w:ascii="Courier New" w:hAnsi="Courier New" w:cs="Courier New" w:hint="default"/>
      </w:rPr>
    </w:lvl>
    <w:lvl w:ilvl="8" w:tplc="040C0005">
      <w:start w:val="1"/>
      <w:numFmt w:val="bullet"/>
      <w:lvlText w:val=""/>
      <w:lvlJc w:val="left"/>
      <w:pPr>
        <w:ind w:left="9312" w:hanging="360"/>
      </w:pPr>
      <w:rPr>
        <w:rFonts w:ascii="Wingdings" w:hAnsi="Wingdings" w:hint="default"/>
      </w:rPr>
    </w:lvl>
  </w:abstractNum>
  <w:abstractNum w:abstractNumId="4" w15:restartNumberingAfterBreak="0">
    <w:nsid w:val="0CF53B12"/>
    <w:multiLevelType w:val="hybridMultilevel"/>
    <w:tmpl w:val="AD1E0524"/>
    <w:lvl w:ilvl="0" w:tplc="040C0001">
      <w:start w:val="1"/>
      <w:numFmt w:val="bullet"/>
      <w:lvlText w:val=""/>
      <w:lvlJc w:val="left"/>
      <w:pPr>
        <w:ind w:left="720" w:hanging="360"/>
      </w:pPr>
      <w:rPr>
        <w:rFonts w:ascii="Symbol" w:hAnsi="Symbol" w:hint="default"/>
        <w:color w:val="auto"/>
      </w:rPr>
    </w:lvl>
    <w:lvl w:ilvl="1" w:tplc="040C0003">
      <w:start w:val="1"/>
      <w:numFmt w:val="bullet"/>
      <w:lvlText w:val=""/>
      <w:lvlJc w:val="left"/>
      <w:pPr>
        <w:tabs>
          <w:tab w:val="num" w:pos="1437"/>
        </w:tabs>
        <w:ind w:left="1080" w:firstLine="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790E19"/>
    <w:multiLevelType w:val="hybridMultilevel"/>
    <w:tmpl w:val="32020546"/>
    <w:lvl w:ilvl="0" w:tplc="47FE4EA4">
      <w:numFmt w:val="bullet"/>
      <w:lvlText w:val="-"/>
      <w:lvlJc w:val="left"/>
      <w:pPr>
        <w:tabs>
          <w:tab w:val="num" w:pos="2498"/>
        </w:tabs>
        <w:ind w:left="2498"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32156A"/>
    <w:multiLevelType w:val="hybridMultilevel"/>
    <w:tmpl w:val="95A2D99A"/>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1E2286"/>
    <w:multiLevelType w:val="hybridMultilevel"/>
    <w:tmpl w:val="4C0A6A56"/>
    <w:lvl w:ilvl="0" w:tplc="040C0001">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16306A0C"/>
    <w:multiLevelType w:val="hybridMultilevel"/>
    <w:tmpl w:val="A31AA9E0"/>
    <w:lvl w:ilvl="0" w:tplc="0EA425AE">
      <w:start w:val="4"/>
      <w:numFmt w:val="bullet"/>
      <w:lvlText w:val=""/>
      <w:lvlJc w:val="left"/>
      <w:pPr>
        <w:ind w:left="360" w:hanging="360"/>
      </w:pPr>
      <w:rPr>
        <w:rFonts w:ascii="Wingdings" w:eastAsia="Times New Roman" w:hAnsi="Wingdings" w:hint="default"/>
      </w:rPr>
    </w:lvl>
    <w:lvl w:ilvl="1" w:tplc="78E4399E">
      <w:numFmt w:val="bullet"/>
      <w:lvlText w:val="−"/>
      <w:lvlJc w:val="left"/>
      <w:pPr>
        <w:ind w:left="1080" w:hanging="360"/>
      </w:pPr>
      <w:rPr>
        <w:rFonts w:ascii="Arial" w:eastAsia="Times New Roman"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D25843"/>
    <w:multiLevelType w:val="hybridMultilevel"/>
    <w:tmpl w:val="7F2660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1A1714"/>
    <w:multiLevelType w:val="hybridMultilevel"/>
    <w:tmpl w:val="2DEE81EA"/>
    <w:lvl w:ilvl="0" w:tplc="040C000B">
      <w:start w:val="1"/>
      <w:numFmt w:val="bullet"/>
      <w:lvlText w:val=""/>
      <w:lvlJc w:val="left"/>
      <w:pPr>
        <w:ind w:left="3552" w:hanging="360"/>
      </w:pPr>
      <w:rPr>
        <w:rFonts w:ascii="Wingdings" w:hAnsi="Wingdings" w:hint="default"/>
      </w:rPr>
    </w:lvl>
    <w:lvl w:ilvl="1" w:tplc="040C0003">
      <w:start w:val="1"/>
      <w:numFmt w:val="bullet"/>
      <w:lvlText w:val="o"/>
      <w:lvlJc w:val="left"/>
      <w:pPr>
        <w:ind w:left="4272" w:hanging="360"/>
      </w:pPr>
      <w:rPr>
        <w:rFonts w:ascii="Courier New" w:hAnsi="Courier New" w:cs="Courier New" w:hint="default"/>
      </w:rPr>
    </w:lvl>
    <w:lvl w:ilvl="2" w:tplc="040C0005">
      <w:start w:val="1"/>
      <w:numFmt w:val="bullet"/>
      <w:lvlText w:val=""/>
      <w:lvlJc w:val="left"/>
      <w:pPr>
        <w:ind w:left="4992" w:hanging="360"/>
      </w:pPr>
      <w:rPr>
        <w:rFonts w:ascii="Wingdings" w:hAnsi="Wingdings" w:hint="default"/>
      </w:rPr>
    </w:lvl>
    <w:lvl w:ilvl="3" w:tplc="040C0001">
      <w:start w:val="1"/>
      <w:numFmt w:val="bullet"/>
      <w:lvlText w:val=""/>
      <w:lvlJc w:val="left"/>
      <w:pPr>
        <w:ind w:left="5712" w:hanging="360"/>
      </w:pPr>
      <w:rPr>
        <w:rFonts w:ascii="Symbol" w:hAnsi="Symbol" w:hint="default"/>
      </w:rPr>
    </w:lvl>
    <w:lvl w:ilvl="4" w:tplc="040C0003">
      <w:start w:val="1"/>
      <w:numFmt w:val="bullet"/>
      <w:lvlText w:val="o"/>
      <w:lvlJc w:val="left"/>
      <w:pPr>
        <w:ind w:left="6432" w:hanging="360"/>
      </w:pPr>
      <w:rPr>
        <w:rFonts w:ascii="Courier New" w:hAnsi="Courier New" w:cs="Courier New" w:hint="default"/>
      </w:rPr>
    </w:lvl>
    <w:lvl w:ilvl="5" w:tplc="040C0005">
      <w:start w:val="1"/>
      <w:numFmt w:val="bullet"/>
      <w:lvlText w:val=""/>
      <w:lvlJc w:val="left"/>
      <w:pPr>
        <w:ind w:left="7152" w:hanging="360"/>
      </w:pPr>
      <w:rPr>
        <w:rFonts w:ascii="Wingdings" w:hAnsi="Wingdings" w:hint="default"/>
      </w:rPr>
    </w:lvl>
    <w:lvl w:ilvl="6" w:tplc="040C0001">
      <w:start w:val="1"/>
      <w:numFmt w:val="bullet"/>
      <w:lvlText w:val=""/>
      <w:lvlJc w:val="left"/>
      <w:pPr>
        <w:ind w:left="7872" w:hanging="360"/>
      </w:pPr>
      <w:rPr>
        <w:rFonts w:ascii="Symbol" w:hAnsi="Symbol" w:hint="default"/>
      </w:rPr>
    </w:lvl>
    <w:lvl w:ilvl="7" w:tplc="040C0003">
      <w:start w:val="1"/>
      <w:numFmt w:val="bullet"/>
      <w:lvlText w:val="o"/>
      <w:lvlJc w:val="left"/>
      <w:pPr>
        <w:ind w:left="8592" w:hanging="360"/>
      </w:pPr>
      <w:rPr>
        <w:rFonts w:ascii="Courier New" w:hAnsi="Courier New" w:cs="Courier New" w:hint="default"/>
      </w:rPr>
    </w:lvl>
    <w:lvl w:ilvl="8" w:tplc="040C0005">
      <w:start w:val="1"/>
      <w:numFmt w:val="bullet"/>
      <w:lvlText w:val=""/>
      <w:lvlJc w:val="left"/>
      <w:pPr>
        <w:ind w:left="9312" w:hanging="360"/>
      </w:pPr>
      <w:rPr>
        <w:rFonts w:ascii="Wingdings" w:hAnsi="Wingdings" w:hint="default"/>
      </w:rPr>
    </w:lvl>
  </w:abstractNum>
  <w:abstractNum w:abstractNumId="14" w15:restartNumberingAfterBreak="0">
    <w:nsid w:val="35F23E4C"/>
    <w:multiLevelType w:val="hybridMultilevel"/>
    <w:tmpl w:val="5588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F93529"/>
    <w:multiLevelType w:val="hybridMultilevel"/>
    <w:tmpl w:val="2B5AA5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8457D2"/>
    <w:multiLevelType w:val="hybridMultilevel"/>
    <w:tmpl w:val="9DF2D6FA"/>
    <w:lvl w:ilvl="0" w:tplc="F1DE9BD8">
      <w:start w:val="1"/>
      <w:numFmt w:val="bullet"/>
      <w:lvlText w:val="•"/>
      <w:lvlJc w:val="left"/>
      <w:pPr>
        <w:ind w:left="42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1" w:tplc="29BC5FC2">
      <w:start w:val="1"/>
      <w:numFmt w:val="bullet"/>
      <w:lvlText w:val="o"/>
      <w:lvlJc w:val="left"/>
      <w:pPr>
        <w:ind w:left="1217"/>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2" w:tplc="FD82F73E">
      <w:start w:val="1"/>
      <w:numFmt w:val="bullet"/>
      <w:lvlText w:val="▪"/>
      <w:lvlJc w:val="left"/>
      <w:pPr>
        <w:ind w:left="1937"/>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3" w:tplc="96A601FE">
      <w:start w:val="1"/>
      <w:numFmt w:val="bullet"/>
      <w:lvlText w:val="•"/>
      <w:lvlJc w:val="left"/>
      <w:pPr>
        <w:ind w:left="2657"/>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4" w:tplc="CF98A9AA">
      <w:start w:val="1"/>
      <w:numFmt w:val="bullet"/>
      <w:lvlText w:val="o"/>
      <w:lvlJc w:val="left"/>
      <w:pPr>
        <w:ind w:left="3377"/>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5" w:tplc="57F4C0CA">
      <w:start w:val="1"/>
      <w:numFmt w:val="bullet"/>
      <w:lvlText w:val="▪"/>
      <w:lvlJc w:val="left"/>
      <w:pPr>
        <w:ind w:left="4097"/>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6" w:tplc="A51CB1B2">
      <w:start w:val="1"/>
      <w:numFmt w:val="bullet"/>
      <w:lvlText w:val="•"/>
      <w:lvlJc w:val="left"/>
      <w:pPr>
        <w:ind w:left="4817"/>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7" w:tplc="AFA6F9A6">
      <w:start w:val="1"/>
      <w:numFmt w:val="bullet"/>
      <w:lvlText w:val="o"/>
      <w:lvlJc w:val="left"/>
      <w:pPr>
        <w:ind w:left="5537"/>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8" w:tplc="EA8EFE38">
      <w:start w:val="1"/>
      <w:numFmt w:val="bullet"/>
      <w:lvlText w:val="▪"/>
      <w:lvlJc w:val="left"/>
      <w:pPr>
        <w:ind w:left="6257"/>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abstractNum>
  <w:abstractNum w:abstractNumId="17" w15:restartNumberingAfterBreak="0">
    <w:nsid w:val="3E5C0F95"/>
    <w:multiLevelType w:val="hybridMultilevel"/>
    <w:tmpl w:val="EBF83D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621" w:hanging="360"/>
      </w:pPr>
      <w:rPr>
        <w:rFonts w:ascii="Courier New" w:hAnsi="Courier New" w:cs="Courier New" w:hint="default"/>
      </w:rPr>
    </w:lvl>
    <w:lvl w:ilvl="2" w:tplc="040C0005" w:tentative="1">
      <w:start w:val="1"/>
      <w:numFmt w:val="bullet"/>
      <w:lvlText w:val=""/>
      <w:lvlJc w:val="left"/>
      <w:pPr>
        <w:ind w:left="2341" w:hanging="360"/>
      </w:pPr>
      <w:rPr>
        <w:rFonts w:ascii="Wingdings" w:hAnsi="Wingdings" w:hint="default"/>
      </w:rPr>
    </w:lvl>
    <w:lvl w:ilvl="3" w:tplc="040C0001" w:tentative="1">
      <w:start w:val="1"/>
      <w:numFmt w:val="bullet"/>
      <w:lvlText w:val=""/>
      <w:lvlJc w:val="left"/>
      <w:pPr>
        <w:ind w:left="3061" w:hanging="360"/>
      </w:pPr>
      <w:rPr>
        <w:rFonts w:ascii="Symbol" w:hAnsi="Symbol" w:hint="default"/>
      </w:rPr>
    </w:lvl>
    <w:lvl w:ilvl="4" w:tplc="040C0003" w:tentative="1">
      <w:start w:val="1"/>
      <w:numFmt w:val="bullet"/>
      <w:lvlText w:val="o"/>
      <w:lvlJc w:val="left"/>
      <w:pPr>
        <w:ind w:left="3781" w:hanging="360"/>
      </w:pPr>
      <w:rPr>
        <w:rFonts w:ascii="Courier New" w:hAnsi="Courier New" w:cs="Courier New" w:hint="default"/>
      </w:rPr>
    </w:lvl>
    <w:lvl w:ilvl="5" w:tplc="040C0005" w:tentative="1">
      <w:start w:val="1"/>
      <w:numFmt w:val="bullet"/>
      <w:lvlText w:val=""/>
      <w:lvlJc w:val="left"/>
      <w:pPr>
        <w:ind w:left="4501" w:hanging="360"/>
      </w:pPr>
      <w:rPr>
        <w:rFonts w:ascii="Wingdings" w:hAnsi="Wingdings" w:hint="default"/>
      </w:rPr>
    </w:lvl>
    <w:lvl w:ilvl="6" w:tplc="040C0001" w:tentative="1">
      <w:start w:val="1"/>
      <w:numFmt w:val="bullet"/>
      <w:lvlText w:val=""/>
      <w:lvlJc w:val="left"/>
      <w:pPr>
        <w:ind w:left="5221" w:hanging="360"/>
      </w:pPr>
      <w:rPr>
        <w:rFonts w:ascii="Symbol" w:hAnsi="Symbol" w:hint="default"/>
      </w:rPr>
    </w:lvl>
    <w:lvl w:ilvl="7" w:tplc="040C0003" w:tentative="1">
      <w:start w:val="1"/>
      <w:numFmt w:val="bullet"/>
      <w:lvlText w:val="o"/>
      <w:lvlJc w:val="left"/>
      <w:pPr>
        <w:ind w:left="5941" w:hanging="360"/>
      </w:pPr>
      <w:rPr>
        <w:rFonts w:ascii="Courier New" w:hAnsi="Courier New" w:cs="Courier New" w:hint="default"/>
      </w:rPr>
    </w:lvl>
    <w:lvl w:ilvl="8" w:tplc="040C0005" w:tentative="1">
      <w:start w:val="1"/>
      <w:numFmt w:val="bullet"/>
      <w:lvlText w:val=""/>
      <w:lvlJc w:val="left"/>
      <w:pPr>
        <w:ind w:left="6661" w:hanging="360"/>
      </w:pPr>
      <w:rPr>
        <w:rFonts w:ascii="Wingdings" w:hAnsi="Wingdings" w:hint="default"/>
      </w:rPr>
    </w:lvl>
  </w:abstractNum>
  <w:abstractNum w:abstractNumId="18" w15:restartNumberingAfterBreak="0">
    <w:nsid w:val="40705269"/>
    <w:multiLevelType w:val="hybridMultilevel"/>
    <w:tmpl w:val="7744D0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7A5691"/>
    <w:multiLevelType w:val="hybridMultilevel"/>
    <w:tmpl w:val="A2CAB1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ED5CD3"/>
    <w:multiLevelType w:val="hybridMultilevel"/>
    <w:tmpl w:val="AC001ABE"/>
    <w:lvl w:ilvl="0" w:tplc="71E28FA8">
      <w:start w:val="1"/>
      <w:numFmt w:val="lowerLetter"/>
      <w:lvlText w:val="%1)"/>
      <w:lvlJc w:val="left"/>
      <w:pPr>
        <w:ind w:left="137"/>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1" w:tplc="B7224AA2">
      <w:start w:val="1"/>
      <w:numFmt w:val="lowerLetter"/>
      <w:lvlText w:val="%2"/>
      <w:lvlJc w:val="left"/>
      <w:pPr>
        <w:ind w:left="133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2" w:tplc="BEC4FB30">
      <w:start w:val="1"/>
      <w:numFmt w:val="lowerRoman"/>
      <w:lvlText w:val="%3"/>
      <w:lvlJc w:val="left"/>
      <w:pPr>
        <w:ind w:left="205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3" w:tplc="EADEEC00">
      <w:start w:val="1"/>
      <w:numFmt w:val="decimal"/>
      <w:lvlText w:val="%4"/>
      <w:lvlJc w:val="left"/>
      <w:pPr>
        <w:ind w:left="277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4" w:tplc="75D27A52">
      <w:start w:val="1"/>
      <w:numFmt w:val="lowerLetter"/>
      <w:lvlText w:val="%5"/>
      <w:lvlJc w:val="left"/>
      <w:pPr>
        <w:ind w:left="349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5" w:tplc="037C2D08">
      <w:start w:val="1"/>
      <w:numFmt w:val="lowerRoman"/>
      <w:lvlText w:val="%6"/>
      <w:lvlJc w:val="left"/>
      <w:pPr>
        <w:ind w:left="421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6" w:tplc="E3607EFC">
      <w:start w:val="1"/>
      <w:numFmt w:val="decimal"/>
      <w:lvlText w:val="%7"/>
      <w:lvlJc w:val="left"/>
      <w:pPr>
        <w:ind w:left="493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7" w:tplc="27900752">
      <w:start w:val="1"/>
      <w:numFmt w:val="lowerLetter"/>
      <w:lvlText w:val="%8"/>
      <w:lvlJc w:val="left"/>
      <w:pPr>
        <w:ind w:left="565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8" w:tplc="1DCA1DE8">
      <w:start w:val="1"/>
      <w:numFmt w:val="lowerRoman"/>
      <w:lvlText w:val="%9"/>
      <w:lvlJc w:val="left"/>
      <w:pPr>
        <w:ind w:left="637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abstractNum>
  <w:abstractNum w:abstractNumId="22"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D1C7C31"/>
    <w:multiLevelType w:val="hybridMultilevel"/>
    <w:tmpl w:val="6C0EDA2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544C2D34"/>
    <w:multiLevelType w:val="hybridMultilevel"/>
    <w:tmpl w:val="9D02CCDA"/>
    <w:lvl w:ilvl="0" w:tplc="5644D6DA">
      <w:start w:val="1"/>
      <w:numFmt w:val="lowerLetter"/>
      <w:lvlText w:val="%1)"/>
      <w:lvlJc w:val="left"/>
      <w:pPr>
        <w:ind w:left="208"/>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1" w:tplc="EA44D810">
      <w:start w:val="1"/>
      <w:numFmt w:val="lowerLetter"/>
      <w:lvlText w:val="%2"/>
      <w:lvlJc w:val="left"/>
      <w:pPr>
        <w:ind w:left="1403"/>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2" w:tplc="7A3E3EF0">
      <w:start w:val="1"/>
      <w:numFmt w:val="lowerRoman"/>
      <w:lvlText w:val="%3"/>
      <w:lvlJc w:val="left"/>
      <w:pPr>
        <w:ind w:left="2123"/>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3" w:tplc="E08AAF50">
      <w:start w:val="1"/>
      <w:numFmt w:val="decimal"/>
      <w:lvlText w:val="%4"/>
      <w:lvlJc w:val="left"/>
      <w:pPr>
        <w:ind w:left="2843"/>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4" w:tplc="0876EA1C">
      <w:start w:val="1"/>
      <w:numFmt w:val="lowerLetter"/>
      <w:lvlText w:val="%5"/>
      <w:lvlJc w:val="left"/>
      <w:pPr>
        <w:ind w:left="3563"/>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5" w:tplc="D6840FB4">
      <w:start w:val="1"/>
      <w:numFmt w:val="lowerRoman"/>
      <w:lvlText w:val="%6"/>
      <w:lvlJc w:val="left"/>
      <w:pPr>
        <w:ind w:left="4283"/>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6" w:tplc="A79449B2">
      <w:start w:val="1"/>
      <w:numFmt w:val="decimal"/>
      <w:lvlText w:val="%7"/>
      <w:lvlJc w:val="left"/>
      <w:pPr>
        <w:ind w:left="5003"/>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7" w:tplc="9AE4B9F4">
      <w:start w:val="1"/>
      <w:numFmt w:val="lowerLetter"/>
      <w:lvlText w:val="%8"/>
      <w:lvlJc w:val="left"/>
      <w:pPr>
        <w:ind w:left="5723"/>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8" w:tplc="52944780">
      <w:start w:val="1"/>
      <w:numFmt w:val="lowerRoman"/>
      <w:lvlText w:val="%9"/>
      <w:lvlJc w:val="left"/>
      <w:pPr>
        <w:ind w:left="6443"/>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abstractNum>
  <w:abstractNum w:abstractNumId="25"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5A326FF7"/>
    <w:multiLevelType w:val="hybridMultilevel"/>
    <w:tmpl w:val="412C9894"/>
    <w:lvl w:ilvl="0" w:tplc="FFFFFFFF">
      <w:start w:val="1"/>
      <w:numFmt w:val="bullet"/>
      <w:lvlText w:val=""/>
      <w:lvlJc w:val="left"/>
      <w:pPr>
        <w:ind w:left="473" w:hanging="360"/>
      </w:pPr>
      <w:rPr>
        <w:rFonts w:ascii="Symbol" w:hAnsi="Symbol" w:hint="default"/>
        <w:color w:val="auto"/>
      </w:rPr>
    </w:lvl>
    <w:lvl w:ilvl="1" w:tplc="CBA030F2">
      <w:start w:val="1"/>
      <w:numFmt w:val="bullet"/>
      <w:lvlText w:val=""/>
      <w:lvlJc w:val="left"/>
      <w:pPr>
        <w:tabs>
          <w:tab w:val="num" w:pos="2470"/>
        </w:tabs>
        <w:ind w:left="2470" w:hanging="397"/>
      </w:pPr>
      <w:rPr>
        <w:rFonts w:ascii="Symbol" w:hAnsi="Symbol" w:hint="default"/>
        <w:color w:val="auto"/>
      </w:rPr>
    </w:lvl>
    <w:lvl w:ilvl="2" w:tplc="FFFFFFFF">
      <w:start w:val="1"/>
      <w:numFmt w:val="bullet"/>
      <w:lvlText w:val="-"/>
      <w:lvlJc w:val="left"/>
      <w:pPr>
        <w:tabs>
          <w:tab w:val="num" w:pos="3153"/>
        </w:tabs>
        <w:ind w:left="3153" w:hanging="360"/>
      </w:pPr>
      <w:rPr>
        <w:rFonts w:ascii="Times New Roman" w:hAnsi="Times New Roman"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28" w15:restartNumberingAfterBreak="0">
    <w:nsid w:val="5D583D89"/>
    <w:multiLevelType w:val="hybridMultilevel"/>
    <w:tmpl w:val="EF204912"/>
    <w:lvl w:ilvl="0" w:tplc="85DCC06E">
      <w:start w:val="1"/>
      <w:numFmt w:val="bullet"/>
      <w:lvlText w:val=""/>
      <w:lvlJc w:val="left"/>
      <w:pPr>
        <w:tabs>
          <w:tab w:val="num" w:pos="2484"/>
        </w:tabs>
        <w:ind w:left="2484" w:hanging="360"/>
      </w:pPr>
      <w:rPr>
        <w:rFonts w:ascii="Symbol" w:hAnsi="Symbol" w:hint="default"/>
      </w:rPr>
    </w:lvl>
    <w:lvl w:ilvl="1" w:tplc="040C0003">
      <w:start w:val="1"/>
      <w:numFmt w:val="bullet"/>
      <w:lvlText w:val="o"/>
      <w:lvlJc w:val="left"/>
      <w:pPr>
        <w:tabs>
          <w:tab w:val="num" w:pos="3084"/>
        </w:tabs>
        <w:ind w:left="3084" w:hanging="360"/>
      </w:pPr>
      <w:rPr>
        <w:rFonts w:ascii="Courier New" w:hAnsi="Courier New" w:cs="Courier New" w:hint="default"/>
      </w:rPr>
    </w:lvl>
    <w:lvl w:ilvl="2" w:tplc="040C0005">
      <w:start w:val="1"/>
      <w:numFmt w:val="bullet"/>
      <w:lvlText w:val=""/>
      <w:lvlJc w:val="left"/>
      <w:pPr>
        <w:tabs>
          <w:tab w:val="num" w:pos="3804"/>
        </w:tabs>
        <w:ind w:left="3804" w:hanging="360"/>
      </w:pPr>
      <w:rPr>
        <w:rFonts w:ascii="Wingdings" w:hAnsi="Wingdings" w:hint="default"/>
      </w:rPr>
    </w:lvl>
    <w:lvl w:ilvl="3" w:tplc="040C0001">
      <w:start w:val="1"/>
      <w:numFmt w:val="bullet"/>
      <w:lvlText w:val=""/>
      <w:lvlJc w:val="left"/>
      <w:pPr>
        <w:tabs>
          <w:tab w:val="num" w:pos="4524"/>
        </w:tabs>
        <w:ind w:left="4524" w:hanging="360"/>
      </w:pPr>
      <w:rPr>
        <w:rFonts w:ascii="Symbol" w:hAnsi="Symbol" w:hint="default"/>
      </w:rPr>
    </w:lvl>
    <w:lvl w:ilvl="4" w:tplc="040C0003">
      <w:start w:val="1"/>
      <w:numFmt w:val="bullet"/>
      <w:lvlText w:val="o"/>
      <w:lvlJc w:val="left"/>
      <w:pPr>
        <w:tabs>
          <w:tab w:val="num" w:pos="5244"/>
        </w:tabs>
        <w:ind w:left="5244" w:hanging="360"/>
      </w:pPr>
      <w:rPr>
        <w:rFonts w:ascii="Courier New" w:hAnsi="Courier New" w:cs="Courier New" w:hint="default"/>
      </w:rPr>
    </w:lvl>
    <w:lvl w:ilvl="5" w:tplc="040C0005">
      <w:start w:val="1"/>
      <w:numFmt w:val="bullet"/>
      <w:lvlText w:val=""/>
      <w:lvlJc w:val="left"/>
      <w:pPr>
        <w:tabs>
          <w:tab w:val="num" w:pos="5964"/>
        </w:tabs>
        <w:ind w:left="5964" w:hanging="360"/>
      </w:pPr>
      <w:rPr>
        <w:rFonts w:ascii="Wingdings" w:hAnsi="Wingdings" w:hint="default"/>
      </w:rPr>
    </w:lvl>
    <w:lvl w:ilvl="6" w:tplc="040C0001">
      <w:start w:val="1"/>
      <w:numFmt w:val="bullet"/>
      <w:lvlText w:val=""/>
      <w:lvlJc w:val="left"/>
      <w:pPr>
        <w:tabs>
          <w:tab w:val="num" w:pos="6684"/>
        </w:tabs>
        <w:ind w:left="6684" w:hanging="360"/>
      </w:pPr>
      <w:rPr>
        <w:rFonts w:ascii="Symbol" w:hAnsi="Symbol" w:hint="default"/>
      </w:rPr>
    </w:lvl>
    <w:lvl w:ilvl="7" w:tplc="040C0003">
      <w:start w:val="1"/>
      <w:numFmt w:val="bullet"/>
      <w:lvlText w:val="o"/>
      <w:lvlJc w:val="left"/>
      <w:pPr>
        <w:tabs>
          <w:tab w:val="num" w:pos="7404"/>
        </w:tabs>
        <w:ind w:left="7404" w:hanging="360"/>
      </w:pPr>
      <w:rPr>
        <w:rFonts w:ascii="Courier New" w:hAnsi="Courier New" w:cs="Courier New" w:hint="default"/>
      </w:rPr>
    </w:lvl>
    <w:lvl w:ilvl="8" w:tplc="040C0005">
      <w:start w:val="1"/>
      <w:numFmt w:val="bullet"/>
      <w:lvlText w:val=""/>
      <w:lvlJc w:val="left"/>
      <w:pPr>
        <w:tabs>
          <w:tab w:val="num" w:pos="8124"/>
        </w:tabs>
        <w:ind w:left="8124" w:hanging="360"/>
      </w:pPr>
      <w:rPr>
        <w:rFonts w:ascii="Wingdings" w:hAnsi="Wingdings" w:hint="default"/>
      </w:rPr>
    </w:lvl>
  </w:abstractNum>
  <w:abstractNum w:abstractNumId="29"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C332917"/>
    <w:multiLevelType w:val="hybridMultilevel"/>
    <w:tmpl w:val="4754BA32"/>
    <w:lvl w:ilvl="0" w:tplc="BBF2A918">
      <w:start w:val="1"/>
      <w:numFmt w:val="lowerLetter"/>
      <w:lvlText w:val="%1)"/>
      <w:lvlJc w:val="left"/>
      <w:pPr>
        <w:ind w:left="137"/>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1" w:tplc="6DA8281A">
      <w:start w:val="1"/>
      <w:numFmt w:val="lowerLetter"/>
      <w:lvlText w:val="%2"/>
      <w:lvlJc w:val="left"/>
      <w:pPr>
        <w:ind w:left="133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2" w:tplc="F66C3440">
      <w:start w:val="1"/>
      <w:numFmt w:val="lowerRoman"/>
      <w:lvlText w:val="%3"/>
      <w:lvlJc w:val="left"/>
      <w:pPr>
        <w:ind w:left="205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3" w:tplc="D4FA1A7E">
      <w:start w:val="1"/>
      <w:numFmt w:val="decimal"/>
      <w:lvlText w:val="%4"/>
      <w:lvlJc w:val="left"/>
      <w:pPr>
        <w:ind w:left="277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4" w:tplc="992A648A">
      <w:start w:val="1"/>
      <w:numFmt w:val="lowerLetter"/>
      <w:lvlText w:val="%5"/>
      <w:lvlJc w:val="left"/>
      <w:pPr>
        <w:ind w:left="349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5" w:tplc="9E5CBE26">
      <w:start w:val="1"/>
      <w:numFmt w:val="lowerRoman"/>
      <w:lvlText w:val="%6"/>
      <w:lvlJc w:val="left"/>
      <w:pPr>
        <w:ind w:left="421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6" w:tplc="59F224AC">
      <w:start w:val="1"/>
      <w:numFmt w:val="decimal"/>
      <w:lvlText w:val="%7"/>
      <w:lvlJc w:val="left"/>
      <w:pPr>
        <w:ind w:left="493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7" w:tplc="4232FF84">
      <w:start w:val="1"/>
      <w:numFmt w:val="lowerLetter"/>
      <w:lvlText w:val="%8"/>
      <w:lvlJc w:val="left"/>
      <w:pPr>
        <w:ind w:left="565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lvl w:ilvl="8" w:tplc="FE3E299A">
      <w:start w:val="1"/>
      <w:numFmt w:val="lowerRoman"/>
      <w:lvlText w:val="%9"/>
      <w:lvlJc w:val="left"/>
      <w:pPr>
        <w:ind w:left="6372"/>
      </w:pPr>
      <w:rPr>
        <w:rFonts w:ascii="Comic Sans MS" w:eastAsia="Comic Sans MS" w:hAnsi="Comic Sans MS" w:cs="Comic Sans MS"/>
        <w:b w:val="0"/>
        <w:i w:val="0"/>
        <w:strike w:val="0"/>
        <w:dstrike w:val="0"/>
        <w:color w:val="000000"/>
        <w:sz w:val="13"/>
        <w:szCs w:val="13"/>
        <w:u w:val="none" w:color="000000"/>
        <w:bdr w:val="none" w:sz="0" w:space="0" w:color="auto"/>
        <w:shd w:val="clear" w:color="auto" w:fill="auto"/>
        <w:vertAlign w:val="baseline"/>
      </w:rPr>
    </w:lvl>
  </w:abstractNum>
  <w:abstractNum w:abstractNumId="31" w15:restartNumberingAfterBreak="0">
    <w:nsid w:val="6C3B6DD0"/>
    <w:multiLevelType w:val="hybridMultilevel"/>
    <w:tmpl w:val="87567C70"/>
    <w:lvl w:ilvl="0" w:tplc="029A4E1E">
      <w:start w:val="2"/>
      <w:numFmt w:val="bullet"/>
      <w:lvlText w:val=""/>
      <w:lvlJc w:val="left"/>
      <w:pPr>
        <w:tabs>
          <w:tab w:val="num" w:pos="710"/>
        </w:tabs>
        <w:ind w:left="710" w:hanging="284"/>
      </w:pPr>
      <w:rPr>
        <w:rFonts w:ascii="Symbol" w:hAnsi="Symbol" w:hint="default"/>
      </w:rPr>
    </w:lvl>
    <w:lvl w:ilvl="1" w:tplc="89782B10">
      <w:start w:val="1"/>
      <w:numFmt w:val="bullet"/>
      <w:lvlText w:val="-"/>
      <w:lvlJc w:val="left"/>
      <w:pPr>
        <w:tabs>
          <w:tab w:val="num" w:pos="1866"/>
        </w:tabs>
        <w:ind w:left="1866" w:hanging="360"/>
      </w:pPr>
      <w:rPr>
        <w:rFonts w:ascii="Times New Roman" w:hAnsi="Times New Roman" w:cs="Times New Roman"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6F5D1FC8"/>
    <w:multiLevelType w:val="hybridMultilevel"/>
    <w:tmpl w:val="61905D72"/>
    <w:lvl w:ilvl="0" w:tplc="FFFFFFFF">
      <w:start w:val="1"/>
      <w:numFmt w:val="bullet"/>
      <w:pStyle w:val="intersem-numrationniv2"/>
      <w:lvlText w:val=""/>
      <w:lvlJc w:val="left"/>
      <w:pPr>
        <w:tabs>
          <w:tab w:val="num" w:pos="6242"/>
        </w:tabs>
        <w:ind w:left="6242" w:hanging="360"/>
      </w:pPr>
      <w:rPr>
        <w:rFonts w:ascii="Symbol" w:hAnsi="Symbol" w:hint="default"/>
      </w:rPr>
    </w:lvl>
    <w:lvl w:ilvl="1" w:tplc="FFFFFFFF">
      <w:start w:val="1"/>
      <w:numFmt w:val="bullet"/>
      <w:lvlText w:val=""/>
      <w:lvlJc w:val="left"/>
      <w:pPr>
        <w:tabs>
          <w:tab w:val="num" w:pos="6602"/>
        </w:tabs>
        <w:ind w:left="6962" w:hanging="360"/>
      </w:pPr>
      <w:rPr>
        <w:rFonts w:ascii="Wingdings" w:hAnsi="Wingdings" w:cs="Wingdings" w:hint="default"/>
        <w:color w:val="auto"/>
      </w:rPr>
    </w:lvl>
    <w:lvl w:ilvl="2" w:tplc="FFFFFFFF">
      <w:start w:val="1"/>
      <w:numFmt w:val="bullet"/>
      <w:lvlText w:val=""/>
      <w:lvlJc w:val="left"/>
      <w:pPr>
        <w:tabs>
          <w:tab w:val="num" w:pos="7549"/>
        </w:tabs>
        <w:ind w:left="7549" w:hanging="227"/>
      </w:pPr>
      <w:rPr>
        <w:rFonts w:ascii="Symbol" w:hAnsi="Symbol" w:hint="default"/>
      </w:rPr>
    </w:lvl>
    <w:lvl w:ilvl="3" w:tplc="FFFFFFFF" w:tentative="1">
      <w:start w:val="1"/>
      <w:numFmt w:val="bullet"/>
      <w:lvlText w:val=""/>
      <w:lvlJc w:val="left"/>
      <w:pPr>
        <w:tabs>
          <w:tab w:val="num" w:pos="8402"/>
        </w:tabs>
        <w:ind w:left="8402" w:hanging="360"/>
      </w:pPr>
      <w:rPr>
        <w:rFonts w:ascii="Symbol" w:hAnsi="Symbol" w:hint="default"/>
      </w:rPr>
    </w:lvl>
    <w:lvl w:ilvl="4" w:tplc="FFFFFFFF" w:tentative="1">
      <w:start w:val="1"/>
      <w:numFmt w:val="bullet"/>
      <w:lvlText w:val="o"/>
      <w:lvlJc w:val="left"/>
      <w:pPr>
        <w:tabs>
          <w:tab w:val="num" w:pos="9122"/>
        </w:tabs>
        <w:ind w:left="9122" w:hanging="360"/>
      </w:pPr>
      <w:rPr>
        <w:rFonts w:ascii="Courier New" w:hAnsi="Courier New" w:cs="Courier New" w:hint="default"/>
      </w:rPr>
    </w:lvl>
    <w:lvl w:ilvl="5" w:tplc="FFFFFFFF" w:tentative="1">
      <w:start w:val="1"/>
      <w:numFmt w:val="bullet"/>
      <w:lvlText w:val=""/>
      <w:lvlJc w:val="left"/>
      <w:pPr>
        <w:tabs>
          <w:tab w:val="num" w:pos="9842"/>
        </w:tabs>
        <w:ind w:left="9842" w:hanging="360"/>
      </w:pPr>
      <w:rPr>
        <w:rFonts w:ascii="Wingdings" w:hAnsi="Wingdings" w:hint="default"/>
      </w:rPr>
    </w:lvl>
    <w:lvl w:ilvl="6" w:tplc="FFFFFFFF" w:tentative="1">
      <w:start w:val="1"/>
      <w:numFmt w:val="bullet"/>
      <w:lvlText w:val=""/>
      <w:lvlJc w:val="left"/>
      <w:pPr>
        <w:tabs>
          <w:tab w:val="num" w:pos="10562"/>
        </w:tabs>
        <w:ind w:left="10562" w:hanging="360"/>
      </w:pPr>
      <w:rPr>
        <w:rFonts w:ascii="Symbol" w:hAnsi="Symbol" w:hint="default"/>
      </w:rPr>
    </w:lvl>
    <w:lvl w:ilvl="7" w:tplc="FFFFFFFF" w:tentative="1">
      <w:start w:val="1"/>
      <w:numFmt w:val="bullet"/>
      <w:lvlText w:val="o"/>
      <w:lvlJc w:val="left"/>
      <w:pPr>
        <w:tabs>
          <w:tab w:val="num" w:pos="11282"/>
        </w:tabs>
        <w:ind w:left="11282" w:hanging="360"/>
      </w:pPr>
      <w:rPr>
        <w:rFonts w:ascii="Courier New" w:hAnsi="Courier New" w:cs="Courier New" w:hint="default"/>
      </w:rPr>
    </w:lvl>
    <w:lvl w:ilvl="8" w:tplc="FFFFFFFF" w:tentative="1">
      <w:start w:val="1"/>
      <w:numFmt w:val="bullet"/>
      <w:lvlText w:val=""/>
      <w:lvlJc w:val="left"/>
      <w:pPr>
        <w:tabs>
          <w:tab w:val="num" w:pos="12002"/>
        </w:tabs>
        <w:ind w:left="12002" w:hanging="360"/>
      </w:pPr>
      <w:rPr>
        <w:rFonts w:ascii="Wingdings" w:hAnsi="Wingdings" w:hint="default"/>
      </w:rPr>
    </w:lvl>
  </w:abstractNum>
  <w:abstractNum w:abstractNumId="33" w15:restartNumberingAfterBreak="0">
    <w:nsid w:val="71DD765D"/>
    <w:multiLevelType w:val="multilevel"/>
    <w:tmpl w:val="AB648B7A"/>
    <w:numStyleLink w:val="Style1"/>
  </w:abstractNum>
  <w:abstractNum w:abstractNumId="34"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Courier" w:hint="default"/>
        <w:color w:val="auto"/>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001545344">
    <w:abstractNumId w:val="1"/>
  </w:num>
  <w:num w:numId="2" w16cid:durableId="1685941144">
    <w:abstractNumId w:val="29"/>
  </w:num>
  <w:num w:numId="3" w16cid:durableId="836730013">
    <w:abstractNumId w:val="20"/>
  </w:num>
  <w:num w:numId="4" w16cid:durableId="1203904810">
    <w:abstractNumId w:val="34"/>
  </w:num>
  <w:num w:numId="5" w16cid:durableId="139198864">
    <w:abstractNumId w:val="35"/>
  </w:num>
  <w:num w:numId="6" w16cid:durableId="1483695169">
    <w:abstractNumId w:val="25"/>
  </w:num>
  <w:num w:numId="7" w16cid:durableId="1747530909">
    <w:abstractNumId w:val="22"/>
  </w:num>
  <w:num w:numId="8" w16cid:durableId="1349982935">
    <w:abstractNumId w:val="33"/>
  </w:num>
  <w:num w:numId="9" w16cid:durableId="660161613">
    <w:abstractNumId w:val="0"/>
  </w:num>
  <w:num w:numId="10" w16cid:durableId="507403902">
    <w:abstractNumId w:val="26"/>
  </w:num>
  <w:num w:numId="11" w16cid:durableId="651954166">
    <w:abstractNumId w:val="10"/>
  </w:num>
  <w:num w:numId="12" w16cid:durableId="1613172062">
    <w:abstractNumId w:val="32"/>
  </w:num>
  <w:num w:numId="13" w16cid:durableId="1895895149">
    <w:abstractNumId w:val="9"/>
  </w:num>
  <w:num w:numId="14" w16cid:durableId="1000767160">
    <w:abstractNumId w:val="36"/>
  </w:num>
  <w:num w:numId="15" w16cid:durableId="951322624">
    <w:abstractNumId w:val="8"/>
  </w:num>
  <w:num w:numId="16" w16cid:durableId="1223565436">
    <w:abstractNumId w:val="7"/>
  </w:num>
  <w:num w:numId="17" w16cid:durableId="1644385998">
    <w:abstractNumId w:val="17"/>
  </w:num>
  <w:num w:numId="18" w16cid:durableId="874536660">
    <w:abstractNumId w:val="4"/>
  </w:num>
  <w:num w:numId="19" w16cid:durableId="225188459">
    <w:abstractNumId w:val="14"/>
  </w:num>
  <w:num w:numId="20" w16cid:durableId="686098996">
    <w:abstractNumId w:val="27"/>
  </w:num>
  <w:num w:numId="21" w16cid:durableId="1622493150">
    <w:abstractNumId w:val="5"/>
  </w:num>
  <w:num w:numId="22" w16cid:durableId="1984119901">
    <w:abstractNumId w:val="28"/>
  </w:num>
  <w:num w:numId="23" w16cid:durableId="47728404">
    <w:abstractNumId w:val="19"/>
  </w:num>
  <w:num w:numId="24" w16cid:durableId="166941084">
    <w:abstractNumId w:val="6"/>
  </w:num>
  <w:num w:numId="25" w16cid:durableId="705108018">
    <w:abstractNumId w:val="24"/>
  </w:num>
  <w:num w:numId="26" w16cid:durableId="1563634889">
    <w:abstractNumId w:val="21"/>
  </w:num>
  <w:num w:numId="27" w16cid:durableId="224610950">
    <w:abstractNumId w:val="30"/>
  </w:num>
  <w:num w:numId="28" w16cid:durableId="1932011708">
    <w:abstractNumId w:val="16"/>
  </w:num>
  <w:num w:numId="29" w16cid:durableId="433986691">
    <w:abstractNumId w:val="3"/>
  </w:num>
  <w:num w:numId="30" w16cid:durableId="1444811798">
    <w:abstractNumId w:val="13"/>
  </w:num>
  <w:num w:numId="31" w16cid:durableId="1190878318">
    <w:abstractNumId w:val="15"/>
  </w:num>
  <w:num w:numId="32" w16cid:durableId="206140125">
    <w:abstractNumId w:val="23"/>
  </w:num>
  <w:num w:numId="33" w16cid:durableId="560483050">
    <w:abstractNumId w:val="12"/>
  </w:num>
  <w:num w:numId="34" w16cid:durableId="1244266735">
    <w:abstractNumId w:val="31"/>
  </w:num>
  <w:num w:numId="35" w16cid:durableId="1526479261">
    <w:abstractNumId w:val="18"/>
  </w:num>
  <w:num w:numId="36" w16cid:durableId="1902714632">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F8A"/>
    <w:rsid w:val="00000BF9"/>
    <w:rsid w:val="000014C9"/>
    <w:rsid w:val="00002346"/>
    <w:rsid w:val="00002445"/>
    <w:rsid w:val="00002572"/>
    <w:rsid w:val="0000268B"/>
    <w:rsid w:val="00002BB6"/>
    <w:rsid w:val="00003470"/>
    <w:rsid w:val="000037C6"/>
    <w:rsid w:val="00004620"/>
    <w:rsid w:val="00004DE4"/>
    <w:rsid w:val="0000558B"/>
    <w:rsid w:val="00005AAC"/>
    <w:rsid w:val="000062B1"/>
    <w:rsid w:val="00006416"/>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541"/>
    <w:rsid w:val="00020D45"/>
    <w:rsid w:val="0002166F"/>
    <w:rsid w:val="0002174A"/>
    <w:rsid w:val="000219F9"/>
    <w:rsid w:val="00021C5A"/>
    <w:rsid w:val="00022382"/>
    <w:rsid w:val="00023205"/>
    <w:rsid w:val="0002429B"/>
    <w:rsid w:val="00024BA6"/>
    <w:rsid w:val="00024DB1"/>
    <w:rsid w:val="0002602B"/>
    <w:rsid w:val="0002624F"/>
    <w:rsid w:val="0002710F"/>
    <w:rsid w:val="00027D50"/>
    <w:rsid w:val="00027ED5"/>
    <w:rsid w:val="00030128"/>
    <w:rsid w:val="00030785"/>
    <w:rsid w:val="000308EA"/>
    <w:rsid w:val="00032337"/>
    <w:rsid w:val="00032476"/>
    <w:rsid w:val="0003255D"/>
    <w:rsid w:val="00032955"/>
    <w:rsid w:val="0003452A"/>
    <w:rsid w:val="0003525B"/>
    <w:rsid w:val="0003659B"/>
    <w:rsid w:val="00036B7D"/>
    <w:rsid w:val="00037694"/>
    <w:rsid w:val="00037712"/>
    <w:rsid w:val="00040254"/>
    <w:rsid w:val="00040C21"/>
    <w:rsid w:val="00040E01"/>
    <w:rsid w:val="00041353"/>
    <w:rsid w:val="00041680"/>
    <w:rsid w:val="00041877"/>
    <w:rsid w:val="00041CEB"/>
    <w:rsid w:val="00041F48"/>
    <w:rsid w:val="00042152"/>
    <w:rsid w:val="00042DD4"/>
    <w:rsid w:val="0004312C"/>
    <w:rsid w:val="000432E0"/>
    <w:rsid w:val="00043742"/>
    <w:rsid w:val="00043897"/>
    <w:rsid w:val="00043948"/>
    <w:rsid w:val="00043AC4"/>
    <w:rsid w:val="00044032"/>
    <w:rsid w:val="00044124"/>
    <w:rsid w:val="000451C2"/>
    <w:rsid w:val="000452B4"/>
    <w:rsid w:val="00045A32"/>
    <w:rsid w:val="0004635E"/>
    <w:rsid w:val="00046554"/>
    <w:rsid w:val="000478BE"/>
    <w:rsid w:val="00050274"/>
    <w:rsid w:val="00050542"/>
    <w:rsid w:val="00052758"/>
    <w:rsid w:val="00052C87"/>
    <w:rsid w:val="00053731"/>
    <w:rsid w:val="0005442E"/>
    <w:rsid w:val="000549DE"/>
    <w:rsid w:val="00055272"/>
    <w:rsid w:val="00055A53"/>
    <w:rsid w:val="00055B5D"/>
    <w:rsid w:val="00056619"/>
    <w:rsid w:val="0005764A"/>
    <w:rsid w:val="0006150E"/>
    <w:rsid w:val="00062189"/>
    <w:rsid w:val="00062DAF"/>
    <w:rsid w:val="0006369F"/>
    <w:rsid w:val="00063CB9"/>
    <w:rsid w:val="00063DCD"/>
    <w:rsid w:val="00064800"/>
    <w:rsid w:val="00064D20"/>
    <w:rsid w:val="0006521F"/>
    <w:rsid w:val="00065A0B"/>
    <w:rsid w:val="00065AA3"/>
    <w:rsid w:val="00065EE8"/>
    <w:rsid w:val="00066DBE"/>
    <w:rsid w:val="00070211"/>
    <w:rsid w:val="000717AD"/>
    <w:rsid w:val="000718F3"/>
    <w:rsid w:val="00072905"/>
    <w:rsid w:val="0007351B"/>
    <w:rsid w:val="0007410E"/>
    <w:rsid w:val="000758D8"/>
    <w:rsid w:val="00075BB4"/>
    <w:rsid w:val="00075BD4"/>
    <w:rsid w:val="00076C49"/>
    <w:rsid w:val="00076D81"/>
    <w:rsid w:val="00077271"/>
    <w:rsid w:val="00077600"/>
    <w:rsid w:val="00077795"/>
    <w:rsid w:val="00077F33"/>
    <w:rsid w:val="00080090"/>
    <w:rsid w:val="000802E0"/>
    <w:rsid w:val="00080CA2"/>
    <w:rsid w:val="00081456"/>
    <w:rsid w:val="00081CCB"/>
    <w:rsid w:val="00082841"/>
    <w:rsid w:val="00083907"/>
    <w:rsid w:val="00083B8E"/>
    <w:rsid w:val="000849A1"/>
    <w:rsid w:val="00084B60"/>
    <w:rsid w:val="00084FF2"/>
    <w:rsid w:val="00086F2F"/>
    <w:rsid w:val="000871CC"/>
    <w:rsid w:val="00087700"/>
    <w:rsid w:val="00090113"/>
    <w:rsid w:val="00090271"/>
    <w:rsid w:val="000909C3"/>
    <w:rsid w:val="00090AAF"/>
    <w:rsid w:val="00090D09"/>
    <w:rsid w:val="0009107C"/>
    <w:rsid w:val="0009123F"/>
    <w:rsid w:val="00091B8E"/>
    <w:rsid w:val="00092640"/>
    <w:rsid w:val="0009288B"/>
    <w:rsid w:val="00092A75"/>
    <w:rsid w:val="00092F9C"/>
    <w:rsid w:val="0009332B"/>
    <w:rsid w:val="0009379E"/>
    <w:rsid w:val="00093D04"/>
    <w:rsid w:val="0009479C"/>
    <w:rsid w:val="00094FCA"/>
    <w:rsid w:val="00095D41"/>
    <w:rsid w:val="000968C3"/>
    <w:rsid w:val="000A0657"/>
    <w:rsid w:val="000A09E0"/>
    <w:rsid w:val="000A0B82"/>
    <w:rsid w:val="000A1876"/>
    <w:rsid w:val="000A1BD9"/>
    <w:rsid w:val="000A1CE2"/>
    <w:rsid w:val="000A22B7"/>
    <w:rsid w:val="000A3FFC"/>
    <w:rsid w:val="000A4232"/>
    <w:rsid w:val="000A5487"/>
    <w:rsid w:val="000A6025"/>
    <w:rsid w:val="000A6075"/>
    <w:rsid w:val="000A611F"/>
    <w:rsid w:val="000A6506"/>
    <w:rsid w:val="000A7289"/>
    <w:rsid w:val="000A754B"/>
    <w:rsid w:val="000B1659"/>
    <w:rsid w:val="000B2922"/>
    <w:rsid w:val="000B2B55"/>
    <w:rsid w:val="000B315C"/>
    <w:rsid w:val="000B349A"/>
    <w:rsid w:val="000B3CC6"/>
    <w:rsid w:val="000B3E4C"/>
    <w:rsid w:val="000B403E"/>
    <w:rsid w:val="000B44BC"/>
    <w:rsid w:val="000B4A78"/>
    <w:rsid w:val="000B4FAC"/>
    <w:rsid w:val="000B50C2"/>
    <w:rsid w:val="000B5662"/>
    <w:rsid w:val="000B5A42"/>
    <w:rsid w:val="000B65DC"/>
    <w:rsid w:val="000B7013"/>
    <w:rsid w:val="000B7D9B"/>
    <w:rsid w:val="000C0398"/>
    <w:rsid w:val="000C0CD4"/>
    <w:rsid w:val="000C0D6E"/>
    <w:rsid w:val="000C10E3"/>
    <w:rsid w:val="000C1B1C"/>
    <w:rsid w:val="000C24DE"/>
    <w:rsid w:val="000C25E0"/>
    <w:rsid w:val="000C2ED7"/>
    <w:rsid w:val="000C3705"/>
    <w:rsid w:val="000C3B45"/>
    <w:rsid w:val="000C3D21"/>
    <w:rsid w:val="000C7610"/>
    <w:rsid w:val="000C7A8B"/>
    <w:rsid w:val="000D0321"/>
    <w:rsid w:val="000D0D86"/>
    <w:rsid w:val="000D10CD"/>
    <w:rsid w:val="000D40DE"/>
    <w:rsid w:val="000D4286"/>
    <w:rsid w:val="000D471B"/>
    <w:rsid w:val="000D526F"/>
    <w:rsid w:val="000D5AC7"/>
    <w:rsid w:val="000D5E2D"/>
    <w:rsid w:val="000D6D1D"/>
    <w:rsid w:val="000D7240"/>
    <w:rsid w:val="000D7712"/>
    <w:rsid w:val="000D7714"/>
    <w:rsid w:val="000D78A8"/>
    <w:rsid w:val="000D7CF1"/>
    <w:rsid w:val="000D7E2C"/>
    <w:rsid w:val="000E0374"/>
    <w:rsid w:val="000E03AF"/>
    <w:rsid w:val="000E158E"/>
    <w:rsid w:val="000E187D"/>
    <w:rsid w:val="000E1F17"/>
    <w:rsid w:val="000E222A"/>
    <w:rsid w:val="000E3289"/>
    <w:rsid w:val="000E3B7B"/>
    <w:rsid w:val="000E3EB3"/>
    <w:rsid w:val="000E446E"/>
    <w:rsid w:val="000E4E9F"/>
    <w:rsid w:val="000E545F"/>
    <w:rsid w:val="000E5C38"/>
    <w:rsid w:val="000E76E8"/>
    <w:rsid w:val="000E7945"/>
    <w:rsid w:val="000E7BEB"/>
    <w:rsid w:val="000F012D"/>
    <w:rsid w:val="000F0EA3"/>
    <w:rsid w:val="000F238A"/>
    <w:rsid w:val="000F23B5"/>
    <w:rsid w:val="000F30D8"/>
    <w:rsid w:val="000F34DD"/>
    <w:rsid w:val="000F43EB"/>
    <w:rsid w:val="000F47A1"/>
    <w:rsid w:val="000F4BBB"/>
    <w:rsid w:val="000F5860"/>
    <w:rsid w:val="000F62DD"/>
    <w:rsid w:val="000F73CE"/>
    <w:rsid w:val="0010118D"/>
    <w:rsid w:val="00101A86"/>
    <w:rsid w:val="001022E2"/>
    <w:rsid w:val="00102695"/>
    <w:rsid w:val="00103F78"/>
    <w:rsid w:val="001043EB"/>
    <w:rsid w:val="00104C45"/>
    <w:rsid w:val="00104DAF"/>
    <w:rsid w:val="00105B86"/>
    <w:rsid w:val="00105D05"/>
    <w:rsid w:val="00106784"/>
    <w:rsid w:val="00106E02"/>
    <w:rsid w:val="00107025"/>
    <w:rsid w:val="00107BF9"/>
    <w:rsid w:val="00107E04"/>
    <w:rsid w:val="00110749"/>
    <w:rsid w:val="00111079"/>
    <w:rsid w:val="00111842"/>
    <w:rsid w:val="00113860"/>
    <w:rsid w:val="00113EBF"/>
    <w:rsid w:val="0011494A"/>
    <w:rsid w:val="00116894"/>
    <w:rsid w:val="001170A4"/>
    <w:rsid w:val="001175BE"/>
    <w:rsid w:val="00120A10"/>
    <w:rsid w:val="00120BC2"/>
    <w:rsid w:val="0012167C"/>
    <w:rsid w:val="0012180A"/>
    <w:rsid w:val="00121B10"/>
    <w:rsid w:val="00122311"/>
    <w:rsid w:val="001227C8"/>
    <w:rsid w:val="00122AEF"/>
    <w:rsid w:val="00122CAD"/>
    <w:rsid w:val="00122CFE"/>
    <w:rsid w:val="00123C54"/>
    <w:rsid w:val="00124520"/>
    <w:rsid w:val="00124E26"/>
    <w:rsid w:val="00125519"/>
    <w:rsid w:val="00125C96"/>
    <w:rsid w:val="00126162"/>
    <w:rsid w:val="0012659E"/>
    <w:rsid w:val="00126DCB"/>
    <w:rsid w:val="0013010D"/>
    <w:rsid w:val="001310EE"/>
    <w:rsid w:val="00131139"/>
    <w:rsid w:val="00131733"/>
    <w:rsid w:val="00131D39"/>
    <w:rsid w:val="0013249B"/>
    <w:rsid w:val="00133602"/>
    <w:rsid w:val="00133967"/>
    <w:rsid w:val="00133E4A"/>
    <w:rsid w:val="00133F04"/>
    <w:rsid w:val="0013459F"/>
    <w:rsid w:val="0013500F"/>
    <w:rsid w:val="00135D96"/>
    <w:rsid w:val="00135DC9"/>
    <w:rsid w:val="00135ED6"/>
    <w:rsid w:val="00136B6E"/>
    <w:rsid w:val="00140018"/>
    <w:rsid w:val="0014012C"/>
    <w:rsid w:val="00140510"/>
    <w:rsid w:val="00140C5C"/>
    <w:rsid w:val="00141501"/>
    <w:rsid w:val="001427AF"/>
    <w:rsid w:val="00142CE5"/>
    <w:rsid w:val="00143026"/>
    <w:rsid w:val="001431A5"/>
    <w:rsid w:val="00143490"/>
    <w:rsid w:val="0014363F"/>
    <w:rsid w:val="00143DF6"/>
    <w:rsid w:val="00143F9E"/>
    <w:rsid w:val="00144104"/>
    <w:rsid w:val="00144B5F"/>
    <w:rsid w:val="00145410"/>
    <w:rsid w:val="00145969"/>
    <w:rsid w:val="0014613B"/>
    <w:rsid w:val="0014634B"/>
    <w:rsid w:val="00147857"/>
    <w:rsid w:val="00147A45"/>
    <w:rsid w:val="0015046B"/>
    <w:rsid w:val="0015089D"/>
    <w:rsid w:val="00151FFE"/>
    <w:rsid w:val="00152256"/>
    <w:rsid w:val="00152337"/>
    <w:rsid w:val="00152510"/>
    <w:rsid w:val="00152CDA"/>
    <w:rsid w:val="00152DC0"/>
    <w:rsid w:val="00153006"/>
    <w:rsid w:val="00153014"/>
    <w:rsid w:val="00153CAF"/>
    <w:rsid w:val="00153E44"/>
    <w:rsid w:val="001541ED"/>
    <w:rsid w:val="0015552F"/>
    <w:rsid w:val="001561A6"/>
    <w:rsid w:val="0015631E"/>
    <w:rsid w:val="001566A6"/>
    <w:rsid w:val="00156C55"/>
    <w:rsid w:val="00157105"/>
    <w:rsid w:val="0015756E"/>
    <w:rsid w:val="0015784A"/>
    <w:rsid w:val="00157B68"/>
    <w:rsid w:val="00157EDB"/>
    <w:rsid w:val="0016021F"/>
    <w:rsid w:val="001618D5"/>
    <w:rsid w:val="00162A49"/>
    <w:rsid w:val="00162B76"/>
    <w:rsid w:val="00163371"/>
    <w:rsid w:val="0016348A"/>
    <w:rsid w:val="001635A7"/>
    <w:rsid w:val="00163898"/>
    <w:rsid w:val="00163F0F"/>
    <w:rsid w:val="00164050"/>
    <w:rsid w:val="00164224"/>
    <w:rsid w:val="00164357"/>
    <w:rsid w:val="00164754"/>
    <w:rsid w:val="00164B15"/>
    <w:rsid w:val="00164C0E"/>
    <w:rsid w:val="00164CD5"/>
    <w:rsid w:val="00164DE9"/>
    <w:rsid w:val="001650A1"/>
    <w:rsid w:val="00165C34"/>
    <w:rsid w:val="00166449"/>
    <w:rsid w:val="0016647F"/>
    <w:rsid w:val="0016690B"/>
    <w:rsid w:val="001671D2"/>
    <w:rsid w:val="00167917"/>
    <w:rsid w:val="00167EF4"/>
    <w:rsid w:val="001702D6"/>
    <w:rsid w:val="00170AF6"/>
    <w:rsid w:val="00171314"/>
    <w:rsid w:val="001723CC"/>
    <w:rsid w:val="0017329F"/>
    <w:rsid w:val="00173475"/>
    <w:rsid w:val="00173629"/>
    <w:rsid w:val="001745F0"/>
    <w:rsid w:val="001746F8"/>
    <w:rsid w:val="001749EE"/>
    <w:rsid w:val="00174C74"/>
    <w:rsid w:val="00175D00"/>
    <w:rsid w:val="001760E3"/>
    <w:rsid w:val="001769E9"/>
    <w:rsid w:val="001771EF"/>
    <w:rsid w:val="001805A5"/>
    <w:rsid w:val="00180BE7"/>
    <w:rsid w:val="00181024"/>
    <w:rsid w:val="00181C00"/>
    <w:rsid w:val="00181F4A"/>
    <w:rsid w:val="00182051"/>
    <w:rsid w:val="00182186"/>
    <w:rsid w:val="001835F9"/>
    <w:rsid w:val="0018369F"/>
    <w:rsid w:val="00183A9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17F7"/>
    <w:rsid w:val="001A2DEF"/>
    <w:rsid w:val="001A35D6"/>
    <w:rsid w:val="001A36FA"/>
    <w:rsid w:val="001A49F7"/>
    <w:rsid w:val="001A4EC7"/>
    <w:rsid w:val="001A4FA2"/>
    <w:rsid w:val="001A5302"/>
    <w:rsid w:val="001A5C25"/>
    <w:rsid w:val="001A63E8"/>
    <w:rsid w:val="001A6481"/>
    <w:rsid w:val="001A65BE"/>
    <w:rsid w:val="001A7422"/>
    <w:rsid w:val="001A7840"/>
    <w:rsid w:val="001A7D4D"/>
    <w:rsid w:val="001A7D93"/>
    <w:rsid w:val="001A7FA6"/>
    <w:rsid w:val="001B03CB"/>
    <w:rsid w:val="001B0C47"/>
    <w:rsid w:val="001B1161"/>
    <w:rsid w:val="001B138A"/>
    <w:rsid w:val="001B19FA"/>
    <w:rsid w:val="001B1C3C"/>
    <w:rsid w:val="001B2D8E"/>
    <w:rsid w:val="001B336C"/>
    <w:rsid w:val="001B3DFC"/>
    <w:rsid w:val="001B3E7C"/>
    <w:rsid w:val="001B4366"/>
    <w:rsid w:val="001B576F"/>
    <w:rsid w:val="001B59A1"/>
    <w:rsid w:val="001B59BD"/>
    <w:rsid w:val="001B63F5"/>
    <w:rsid w:val="001B765E"/>
    <w:rsid w:val="001B7C23"/>
    <w:rsid w:val="001C1034"/>
    <w:rsid w:val="001C12A8"/>
    <w:rsid w:val="001C201B"/>
    <w:rsid w:val="001C21D9"/>
    <w:rsid w:val="001C2286"/>
    <w:rsid w:val="001C22A0"/>
    <w:rsid w:val="001C2476"/>
    <w:rsid w:val="001C2C3F"/>
    <w:rsid w:val="001C3818"/>
    <w:rsid w:val="001C3F26"/>
    <w:rsid w:val="001C41CF"/>
    <w:rsid w:val="001C4CCE"/>
    <w:rsid w:val="001C5052"/>
    <w:rsid w:val="001C53C0"/>
    <w:rsid w:val="001C5423"/>
    <w:rsid w:val="001C5742"/>
    <w:rsid w:val="001C5768"/>
    <w:rsid w:val="001C5769"/>
    <w:rsid w:val="001C5BB4"/>
    <w:rsid w:val="001C624B"/>
    <w:rsid w:val="001C6722"/>
    <w:rsid w:val="001C6786"/>
    <w:rsid w:val="001D0BEA"/>
    <w:rsid w:val="001D0C3C"/>
    <w:rsid w:val="001D1EFF"/>
    <w:rsid w:val="001D25F5"/>
    <w:rsid w:val="001D3016"/>
    <w:rsid w:val="001D3B20"/>
    <w:rsid w:val="001D3C0D"/>
    <w:rsid w:val="001D413F"/>
    <w:rsid w:val="001D470B"/>
    <w:rsid w:val="001D5B3A"/>
    <w:rsid w:val="001D5C0E"/>
    <w:rsid w:val="001D621C"/>
    <w:rsid w:val="001D66CB"/>
    <w:rsid w:val="001D6898"/>
    <w:rsid w:val="001D7734"/>
    <w:rsid w:val="001E0770"/>
    <w:rsid w:val="001E184B"/>
    <w:rsid w:val="001E23BD"/>
    <w:rsid w:val="001E2B33"/>
    <w:rsid w:val="001E2CE4"/>
    <w:rsid w:val="001E2FF9"/>
    <w:rsid w:val="001E4108"/>
    <w:rsid w:val="001E414C"/>
    <w:rsid w:val="001E488A"/>
    <w:rsid w:val="001E494F"/>
    <w:rsid w:val="001E5C81"/>
    <w:rsid w:val="001E5E01"/>
    <w:rsid w:val="001E5EA4"/>
    <w:rsid w:val="001E5ECC"/>
    <w:rsid w:val="001E6025"/>
    <w:rsid w:val="001E69A4"/>
    <w:rsid w:val="001E7748"/>
    <w:rsid w:val="001E7C21"/>
    <w:rsid w:val="001F056A"/>
    <w:rsid w:val="001F19DC"/>
    <w:rsid w:val="001F1D8C"/>
    <w:rsid w:val="001F1ECF"/>
    <w:rsid w:val="001F236A"/>
    <w:rsid w:val="001F2C2E"/>
    <w:rsid w:val="001F3A83"/>
    <w:rsid w:val="001F4C00"/>
    <w:rsid w:val="001F5A68"/>
    <w:rsid w:val="001F5EB0"/>
    <w:rsid w:val="001F65AC"/>
    <w:rsid w:val="001F67D2"/>
    <w:rsid w:val="001F7037"/>
    <w:rsid w:val="00200143"/>
    <w:rsid w:val="002007FD"/>
    <w:rsid w:val="002010CF"/>
    <w:rsid w:val="002024D9"/>
    <w:rsid w:val="002025D3"/>
    <w:rsid w:val="00202913"/>
    <w:rsid w:val="00202F34"/>
    <w:rsid w:val="002030E3"/>
    <w:rsid w:val="0020424D"/>
    <w:rsid w:val="0020458D"/>
    <w:rsid w:val="0020458F"/>
    <w:rsid w:val="002046AE"/>
    <w:rsid w:val="00205AB1"/>
    <w:rsid w:val="00205AC5"/>
    <w:rsid w:val="00206214"/>
    <w:rsid w:val="002077E1"/>
    <w:rsid w:val="0021059D"/>
    <w:rsid w:val="00210B13"/>
    <w:rsid w:val="00213551"/>
    <w:rsid w:val="002137B5"/>
    <w:rsid w:val="0021406B"/>
    <w:rsid w:val="00214ECE"/>
    <w:rsid w:val="00215396"/>
    <w:rsid w:val="0021576B"/>
    <w:rsid w:val="00216140"/>
    <w:rsid w:val="00216E65"/>
    <w:rsid w:val="0021735C"/>
    <w:rsid w:val="0022010B"/>
    <w:rsid w:val="00220BFE"/>
    <w:rsid w:val="00220C06"/>
    <w:rsid w:val="0022128C"/>
    <w:rsid w:val="002215A0"/>
    <w:rsid w:val="0022239F"/>
    <w:rsid w:val="00222A8C"/>
    <w:rsid w:val="00222DC3"/>
    <w:rsid w:val="002231FA"/>
    <w:rsid w:val="0022334D"/>
    <w:rsid w:val="00223521"/>
    <w:rsid w:val="00223ACF"/>
    <w:rsid w:val="0022490D"/>
    <w:rsid w:val="00224FD3"/>
    <w:rsid w:val="00225AB3"/>
    <w:rsid w:val="0022617C"/>
    <w:rsid w:val="0022658C"/>
    <w:rsid w:val="00226A83"/>
    <w:rsid w:val="00226F52"/>
    <w:rsid w:val="0023058C"/>
    <w:rsid w:val="0023059E"/>
    <w:rsid w:val="002306D1"/>
    <w:rsid w:val="00230C72"/>
    <w:rsid w:val="00230E1F"/>
    <w:rsid w:val="00231229"/>
    <w:rsid w:val="00231367"/>
    <w:rsid w:val="00231457"/>
    <w:rsid w:val="00233038"/>
    <w:rsid w:val="00233654"/>
    <w:rsid w:val="00234035"/>
    <w:rsid w:val="002343A1"/>
    <w:rsid w:val="00234EF9"/>
    <w:rsid w:val="0023745D"/>
    <w:rsid w:val="00237AD4"/>
    <w:rsid w:val="00240ECC"/>
    <w:rsid w:val="002416E6"/>
    <w:rsid w:val="002427A8"/>
    <w:rsid w:val="00242888"/>
    <w:rsid w:val="002428B9"/>
    <w:rsid w:val="00242B0C"/>
    <w:rsid w:val="0024338C"/>
    <w:rsid w:val="00243418"/>
    <w:rsid w:val="002442E2"/>
    <w:rsid w:val="00244D91"/>
    <w:rsid w:val="00245657"/>
    <w:rsid w:val="00245717"/>
    <w:rsid w:val="00245B72"/>
    <w:rsid w:val="00245DBC"/>
    <w:rsid w:val="00245FFD"/>
    <w:rsid w:val="002463E1"/>
    <w:rsid w:val="0024701F"/>
    <w:rsid w:val="0024735F"/>
    <w:rsid w:val="002501A3"/>
    <w:rsid w:val="00250216"/>
    <w:rsid w:val="0025039E"/>
    <w:rsid w:val="0025052F"/>
    <w:rsid w:val="00250D33"/>
    <w:rsid w:val="00251A7B"/>
    <w:rsid w:val="00251B1E"/>
    <w:rsid w:val="00251C15"/>
    <w:rsid w:val="00252A7F"/>
    <w:rsid w:val="00252DCA"/>
    <w:rsid w:val="00254CD9"/>
    <w:rsid w:val="002559E0"/>
    <w:rsid w:val="002568D4"/>
    <w:rsid w:val="002568E2"/>
    <w:rsid w:val="00256CC2"/>
    <w:rsid w:val="002609F3"/>
    <w:rsid w:val="00260BA4"/>
    <w:rsid w:val="0026190A"/>
    <w:rsid w:val="00261A52"/>
    <w:rsid w:val="00261A53"/>
    <w:rsid w:val="00261B9C"/>
    <w:rsid w:val="0026261D"/>
    <w:rsid w:val="00262798"/>
    <w:rsid w:val="00262806"/>
    <w:rsid w:val="002628D9"/>
    <w:rsid w:val="00262994"/>
    <w:rsid w:val="002639CE"/>
    <w:rsid w:val="0026476F"/>
    <w:rsid w:val="0026489D"/>
    <w:rsid w:val="00264E94"/>
    <w:rsid w:val="0026555C"/>
    <w:rsid w:val="002659D8"/>
    <w:rsid w:val="00265DCD"/>
    <w:rsid w:val="00266D92"/>
    <w:rsid w:val="00270195"/>
    <w:rsid w:val="0027040D"/>
    <w:rsid w:val="00270534"/>
    <w:rsid w:val="00270DDA"/>
    <w:rsid w:val="0027113F"/>
    <w:rsid w:val="002712C3"/>
    <w:rsid w:val="0027135A"/>
    <w:rsid w:val="00272357"/>
    <w:rsid w:val="00273804"/>
    <w:rsid w:val="00273A5F"/>
    <w:rsid w:val="00273FE8"/>
    <w:rsid w:val="00274032"/>
    <w:rsid w:val="00274770"/>
    <w:rsid w:val="00275271"/>
    <w:rsid w:val="0027531B"/>
    <w:rsid w:val="00275330"/>
    <w:rsid w:val="00275827"/>
    <w:rsid w:val="00275CA3"/>
    <w:rsid w:val="00275E09"/>
    <w:rsid w:val="00275E31"/>
    <w:rsid w:val="00276273"/>
    <w:rsid w:val="002764D0"/>
    <w:rsid w:val="00276DCE"/>
    <w:rsid w:val="00277618"/>
    <w:rsid w:val="00277692"/>
    <w:rsid w:val="00277794"/>
    <w:rsid w:val="00277F31"/>
    <w:rsid w:val="00280133"/>
    <w:rsid w:val="00281D81"/>
    <w:rsid w:val="0028204F"/>
    <w:rsid w:val="002821A8"/>
    <w:rsid w:val="002821F3"/>
    <w:rsid w:val="00282203"/>
    <w:rsid w:val="00282CC3"/>
    <w:rsid w:val="00282F13"/>
    <w:rsid w:val="002845BA"/>
    <w:rsid w:val="002852C8"/>
    <w:rsid w:val="00286D0B"/>
    <w:rsid w:val="00286F9E"/>
    <w:rsid w:val="00287BC5"/>
    <w:rsid w:val="00290460"/>
    <w:rsid w:val="00290E55"/>
    <w:rsid w:val="00292D41"/>
    <w:rsid w:val="00293610"/>
    <w:rsid w:val="00293F7A"/>
    <w:rsid w:val="00294B42"/>
    <w:rsid w:val="00295629"/>
    <w:rsid w:val="00295A62"/>
    <w:rsid w:val="00295F4F"/>
    <w:rsid w:val="00296877"/>
    <w:rsid w:val="0029754F"/>
    <w:rsid w:val="00297EB6"/>
    <w:rsid w:val="002A08C7"/>
    <w:rsid w:val="002A110A"/>
    <w:rsid w:val="002A1248"/>
    <w:rsid w:val="002A1612"/>
    <w:rsid w:val="002A18DB"/>
    <w:rsid w:val="002A280D"/>
    <w:rsid w:val="002A2E67"/>
    <w:rsid w:val="002A3D34"/>
    <w:rsid w:val="002A3F99"/>
    <w:rsid w:val="002A49DE"/>
    <w:rsid w:val="002A5356"/>
    <w:rsid w:val="002A5606"/>
    <w:rsid w:val="002A6F36"/>
    <w:rsid w:val="002A7F2D"/>
    <w:rsid w:val="002B1B32"/>
    <w:rsid w:val="002B1C21"/>
    <w:rsid w:val="002B438F"/>
    <w:rsid w:val="002B44CC"/>
    <w:rsid w:val="002B4504"/>
    <w:rsid w:val="002B512B"/>
    <w:rsid w:val="002B542D"/>
    <w:rsid w:val="002B58FE"/>
    <w:rsid w:val="002B639A"/>
    <w:rsid w:val="002B677C"/>
    <w:rsid w:val="002B6D81"/>
    <w:rsid w:val="002B7D13"/>
    <w:rsid w:val="002B7F92"/>
    <w:rsid w:val="002C1E78"/>
    <w:rsid w:val="002C3103"/>
    <w:rsid w:val="002C35C2"/>
    <w:rsid w:val="002C3A0F"/>
    <w:rsid w:val="002C3F61"/>
    <w:rsid w:val="002C429F"/>
    <w:rsid w:val="002C4408"/>
    <w:rsid w:val="002C4D22"/>
    <w:rsid w:val="002C6850"/>
    <w:rsid w:val="002C6B21"/>
    <w:rsid w:val="002C6D0E"/>
    <w:rsid w:val="002C6E7A"/>
    <w:rsid w:val="002C6E92"/>
    <w:rsid w:val="002C7181"/>
    <w:rsid w:val="002C7C38"/>
    <w:rsid w:val="002C7CB1"/>
    <w:rsid w:val="002C7D21"/>
    <w:rsid w:val="002C7D7B"/>
    <w:rsid w:val="002D008A"/>
    <w:rsid w:val="002D158F"/>
    <w:rsid w:val="002D175D"/>
    <w:rsid w:val="002D2066"/>
    <w:rsid w:val="002D241F"/>
    <w:rsid w:val="002D29F7"/>
    <w:rsid w:val="002D2D36"/>
    <w:rsid w:val="002D36DA"/>
    <w:rsid w:val="002D3A14"/>
    <w:rsid w:val="002D4452"/>
    <w:rsid w:val="002D46AF"/>
    <w:rsid w:val="002D51D3"/>
    <w:rsid w:val="002D59EE"/>
    <w:rsid w:val="002D680B"/>
    <w:rsid w:val="002D76F0"/>
    <w:rsid w:val="002D7AE9"/>
    <w:rsid w:val="002E020E"/>
    <w:rsid w:val="002E037F"/>
    <w:rsid w:val="002E12B1"/>
    <w:rsid w:val="002E1925"/>
    <w:rsid w:val="002E1ED0"/>
    <w:rsid w:val="002E2BB7"/>
    <w:rsid w:val="002E3BEE"/>
    <w:rsid w:val="002E4027"/>
    <w:rsid w:val="002E56F0"/>
    <w:rsid w:val="002E628D"/>
    <w:rsid w:val="002E7FA2"/>
    <w:rsid w:val="002F0495"/>
    <w:rsid w:val="002F104E"/>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4B8B"/>
    <w:rsid w:val="00305CFC"/>
    <w:rsid w:val="00306756"/>
    <w:rsid w:val="003068C5"/>
    <w:rsid w:val="00306FD0"/>
    <w:rsid w:val="0030752F"/>
    <w:rsid w:val="00307B93"/>
    <w:rsid w:val="00307C14"/>
    <w:rsid w:val="00307D3B"/>
    <w:rsid w:val="003104BA"/>
    <w:rsid w:val="00310978"/>
    <w:rsid w:val="003112F5"/>
    <w:rsid w:val="003113D1"/>
    <w:rsid w:val="00311B79"/>
    <w:rsid w:val="00311F27"/>
    <w:rsid w:val="003120DA"/>
    <w:rsid w:val="0031238F"/>
    <w:rsid w:val="003126CB"/>
    <w:rsid w:val="00312E32"/>
    <w:rsid w:val="003130CD"/>
    <w:rsid w:val="003132C9"/>
    <w:rsid w:val="00313A3C"/>
    <w:rsid w:val="00313F13"/>
    <w:rsid w:val="003141F6"/>
    <w:rsid w:val="00315B88"/>
    <w:rsid w:val="003160DB"/>
    <w:rsid w:val="00316959"/>
    <w:rsid w:val="00320C60"/>
    <w:rsid w:val="00320E40"/>
    <w:rsid w:val="0032110A"/>
    <w:rsid w:val="00321D0F"/>
    <w:rsid w:val="00321E25"/>
    <w:rsid w:val="00321E76"/>
    <w:rsid w:val="00322040"/>
    <w:rsid w:val="00322471"/>
    <w:rsid w:val="00322E47"/>
    <w:rsid w:val="003233B4"/>
    <w:rsid w:val="00323D7F"/>
    <w:rsid w:val="00324F6B"/>
    <w:rsid w:val="0032500A"/>
    <w:rsid w:val="00325145"/>
    <w:rsid w:val="0032540C"/>
    <w:rsid w:val="0032583C"/>
    <w:rsid w:val="00327DF5"/>
    <w:rsid w:val="00330442"/>
    <w:rsid w:val="0033066A"/>
    <w:rsid w:val="00330AB1"/>
    <w:rsid w:val="003311B1"/>
    <w:rsid w:val="0033152F"/>
    <w:rsid w:val="00331990"/>
    <w:rsid w:val="00333F83"/>
    <w:rsid w:val="00334488"/>
    <w:rsid w:val="0033449F"/>
    <w:rsid w:val="00335FEF"/>
    <w:rsid w:val="0033607B"/>
    <w:rsid w:val="003368F9"/>
    <w:rsid w:val="0033705D"/>
    <w:rsid w:val="0033739F"/>
    <w:rsid w:val="00340041"/>
    <w:rsid w:val="0034028B"/>
    <w:rsid w:val="0034044B"/>
    <w:rsid w:val="00340AFB"/>
    <w:rsid w:val="00340C83"/>
    <w:rsid w:val="00340C8E"/>
    <w:rsid w:val="00341293"/>
    <w:rsid w:val="003418EC"/>
    <w:rsid w:val="00341B47"/>
    <w:rsid w:val="00341E79"/>
    <w:rsid w:val="00342907"/>
    <w:rsid w:val="003429A0"/>
    <w:rsid w:val="003441BF"/>
    <w:rsid w:val="00344D72"/>
    <w:rsid w:val="0034570B"/>
    <w:rsid w:val="00346314"/>
    <w:rsid w:val="00346524"/>
    <w:rsid w:val="003465F1"/>
    <w:rsid w:val="00347285"/>
    <w:rsid w:val="00347987"/>
    <w:rsid w:val="00350344"/>
    <w:rsid w:val="00350FF8"/>
    <w:rsid w:val="0035103C"/>
    <w:rsid w:val="003514FF"/>
    <w:rsid w:val="0035155B"/>
    <w:rsid w:val="003522FC"/>
    <w:rsid w:val="003526FA"/>
    <w:rsid w:val="003537DC"/>
    <w:rsid w:val="00353D53"/>
    <w:rsid w:val="003543A8"/>
    <w:rsid w:val="00354527"/>
    <w:rsid w:val="00355740"/>
    <w:rsid w:val="0035639D"/>
    <w:rsid w:val="003570B5"/>
    <w:rsid w:val="00357413"/>
    <w:rsid w:val="00357624"/>
    <w:rsid w:val="00357669"/>
    <w:rsid w:val="00357ECA"/>
    <w:rsid w:val="00360E47"/>
    <w:rsid w:val="003615CD"/>
    <w:rsid w:val="00361ADA"/>
    <w:rsid w:val="00361F5C"/>
    <w:rsid w:val="0036290C"/>
    <w:rsid w:val="00362ADA"/>
    <w:rsid w:val="00362E36"/>
    <w:rsid w:val="00362E77"/>
    <w:rsid w:val="00362F24"/>
    <w:rsid w:val="00363CA8"/>
    <w:rsid w:val="00363E68"/>
    <w:rsid w:val="00365F33"/>
    <w:rsid w:val="0036636E"/>
    <w:rsid w:val="00367124"/>
    <w:rsid w:val="0036743B"/>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6F49"/>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757"/>
    <w:rsid w:val="00391BB2"/>
    <w:rsid w:val="00391D4F"/>
    <w:rsid w:val="0039307A"/>
    <w:rsid w:val="00393942"/>
    <w:rsid w:val="00393BF5"/>
    <w:rsid w:val="0039404D"/>
    <w:rsid w:val="003944CC"/>
    <w:rsid w:val="003949C7"/>
    <w:rsid w:val="003949F7"/>
    <w:rsid w:val="00394E39"/>
    <w:rsid w:val="00395A9C"/>
    <w:rsid w:val="00396A69"/>
    <w:rsid w:val="00396FBA"/>
    <w:rsid w:val="0039725F"/>
    <w:rsid w:val="003975ED"/>
    <w:rsid w:val="00397CED"/>
    <w:rsid w:val="003A0DA3"/>
    <w:rsid w:val="003A0E14"/>
    <w:rsid w:val="003A1500"/>
    <w:rsid w:val="003A1EF4"/>
    <w:rsid w:val="003A272F"/>
    <w:rsid w:val="003A2F6B"/>
    <w:rsid w:val="003A30CA"/>
    <w:rsid w:val="003A39A3"/>
    <w:rsid w:val="003A3C12"/>
    <w:rsid w:val="003A4354"/>
    <w:rsid w:val="003A4CBC"/>
    <w:rsid w:val="003A59D5"/>
    <w:rsid w:val="003A5A60"/>
    <w:rsid w:val="003A62E2"/>
    <w:rsid w:val="003A7B8A"/>
    <w:rsid w:val="003B00E9"/>
    <w:rsid w:val="003B0D7D"/>
    <w:rsid w:val="003B0FF4"/>
    <w:rsid w:val="003B133D"/>
    <w:rsid w:val="003B1B63"/>
    <w:rsid w:val="003B243A"/>
    <w:rsid w:val="003B2AD1"/>
    <w:rsid w:val="003B31B0"/>
    <w:rsid w:val="003B354E"/>
    <w:rsid w:val="003B4428"/>
    <w:rsid w:val="003B49C3"/>
    <w:rsid w:val="003B4B40"/>
    <w:rsid w:val="003B4ED7"/>
    <w:rsid w:val="003B4EE6"/>
    <w:rsid w:val="003B5CFD"/>
    <w:rsid w:val="003B67DC"/>
    <w:rsid w:val="003B745C"/>
    <w:rsid w:val="003B77A8"/>
    <w:rsid w:val="003C0413"/>
    <w:rsid w:val="003C10ED"/>
    <w:rsid w:val="003C18AE"/>
    <w:rsid w:val="003C1B8E"/>
    <w:rsid w:val="003C1E03"/>
    <w:rsid w:val="003C20EE"/>
    <w:rsid w:val="003C3243"/>
    <w:rsid w:val="003C3414"/>
    <w:rsid w:val="003C397C"/>
    <w:rsid w:val="003C39A3"/>
    <w:rsid w:val="003C3AD0"/>
    <w:rsid w:val="003C3F10"/>
    <w:rsid w:val="003C413D"/>
    <w:rsid w:val="003C41FD"/>
    <w:rsid w:val="003C43CE"/>
    <w:rsid w:val="003C442B"/>
    <w:rsid w:val="003C6B32"/>
    <w:rsid w:val="003C70B1"/>
    <w:rsid w:val="003D0C93"/>
    <w:rsid w:val="003D187B"/>
    <w:rsid w:val="003D1B5D"/>
    <w:rsid w:val="003D373F"/>
    <w:rsid w:val="003D4127"/>
    <w:rsid w:val="003D4906"/>
    <w:rsid w:val="003D4E72"/>
    <w:rsid w:val="003D4FE0"/>
    <w:rsid w:val="003D523C"/>
    <w:rsid w:val="003D5A76"/>
    <w:rsid w:val="003D5BA5"/>
    <w:rsid w:val="003D5E61"/>
    <w:rsid w:val="003D6B33"/>
    <w:rsid w:val="003D72D0"/>
    <w:rsid w:val="003D7BE7"/>
    <w:rsid w:val="003D7D23"/>
    <w:rsid w:val="003D7FD0"/>
    <w:rsid w:val="003E0246"/>
    <w:rsid w:val="003E151D"/>
    <w:rsid w:val="003E16BD"/>
    <w:rsid w:val="003E17FE"/>
    <w:rsid w:val="003E2028"/>
    <w:rsid w:val="003E2ACE"/>
    <w:rsid w:val="003E3657"/>
    <w:rsid w:val="003E4418"/>
    <w:rsid w:val="003E4474"/>
    <w:rsid w:val="003E498C"/>
    <w:rsid w:val="003E49FA"/>
    <w:rsid w:val="003E4B0F"/>
    <w:rsid w:val="003E54E3"/>
    <w:rsid w:val="003E61E5"/>
    <w:rsid w:val="003E63DE"/>
    <w:rsid w:val="003E7722"/>
    <w:rsid w:val="003F0102"/>
    <w:rsid w:val="003F0390"/>
    <w:rsid w:val="003F051D"/>
    <w:rsid w:val="003F066E"/>
    <w:rsid w:val="003F0870"/>
    <w:rsid w:val="003F09C6"/>
    <w:rsid w:val="003F12AB"/>
    <w:rsid w:val="003F1AF2"/>
    <w:rsid w:val="003F2B44"/>
    <w:rsid w:val="003F2E57"/>
    <w:rsid w:val="003F343F"/>
    <w:rsid w:val="003F42BA"/>
    <w:rsid w:val="003F5030"/>
    <w:rsid w:val="003F53D5"/>
    <w:rsid w:val="003F6AA1"/>
    <w:rsid w:val="003F6B53"/>
    <w:rsid w:val="003F6BB2"/>
    <w:rsid w:val="003F6F06"/>
    <w:rsid w:val="003F78E7"/>
    <w:rsid w:val="003F7B61"/>
    <w:rsid w:val="003F7CFE"/>
    <w:rsid w:val="00401447"/>
    <w:rsid w:val="00402BCB"/>
    <w:rsid w:val="00403D8A"/>
    <w:rsid w:val="004040C5"/>
    <w:rsid w:val="004041DB"/>
    <w:rsid w:val="00405221"/>
    <w:rsid w:val="004055C2"/>
    <w:rsid w:val="00405AC0"/>
    <w:rsid w:val="004060E6"/>
    <w:rsid w:val="00406BDB"/>
    <w:rsid w:val="004074B3"/>
    <w:rsid w:val="004078B6"/>
    <w:rsid w:val="00407F2B"/>
    <w:rsid w:val="00407FCA"/>
    <w:rsid w:val="0041123D"/>
    <w:rsid w:val="004113AD"/>
    <w:rsid w:val="00411C56"/>
    <w:rsid w:val="00411FD5"/>
    <w:rsid w:val="004121EA"/>
    <w:rsid w:val="00412247"/>
    <w:rsid w:val="004132AF"/>
    <w:rsid w:val="00413887"/>
    <w:rsid w:val="0041395E"/>
    <w:rsid w:val="00413A5D"/>
    <w:rsid w:val="004144B0"/>
    <w:rsid w:val="00414D61"/>
    <w:rsid w:val="004154C8"/>
    <w:rsid w:val="00415AAC"/>
    <w:rsid w:val="00416E25"/>
    <w:rsid w:val="004212EF"/>
    <w:rsid w:val="00421BD7"/>
    <w:rsid w:val="00421F67"/>
    <w:rsid w:val="0042201A"/>
    <w:rsid w:val="0042201F"/>
    <w:rsid w:val="00422FD7"/>
    <w:rsid w:val="00423B36"/>
    <w:rsid w:val="004254D5"/>
    <w:rsid w:val="004255E2"/>
    <w:rsid w:val="00426177"/>
    <w:rsid w:val="00426913"/>
    <w:rsid w:val="00426F64"/>
    <w:rsid w:val="00427275"/>
    <w:rsid w:val="0042751F"/>
    <w:rsid w:val="00430182"/>
    <w:rsid w:val="00430F0D"/>
    <w:rsid w:val="00431D72"/>
    <w:rsid w:val="00431FFF"/>
    <w:rsid w:val="0043290C"/>
    <w:rsid w:val="00432F56"/>
    <w:rsid w:val="00433663"/>
    <w:rsid w:val="00433785"/>
    <w:rsid w:val="004338B9"/>
    <w:rsid w:val="00434AAB"/>
    <w:rsid w:val="00434E8C"/>
    <w:rsid w:val="00435127"/>
    <w:rsid w:val="00435775"/>
    <w:rsid w:val="00435978"/>
    <w:rsid w:val="00435BB0"/>
    <w:rsid w:val="00435D4B"/>
    <w:rsid w:val="00436DDC"/>
    <w:rsid w:val="004376D9"/>
    <w:rsid w:val="00437C7E"/>
    <w:rsid w:val="00440DB2"/>
    <w:rsid w:val="00441414"/>
    <w:rsid w:val="004416C3"/>
    <w:rsid w:val="004419D4"/>
    <w:rsid w:val="00442B69"/>
    <w:rsid w:val="00443F76"/>
    <w:rsid w:val="004447FD"/>
    <w:rsid w:val="004449EF"/>
    <w:rsid w:val="004457FB"/>
    <w:rsid w:val="0044737A"/>
    <w:rsid w:val="004476F0"/>
    <w:rsid w:val="004479C8"/>
    <w:rsid w:val="004518F1"/>
    <w:rsid w:val="00451D4F"/>
    <w:rsid w:val="00452F1C"/>
    <w:rsid w:val="00453179"/>
    <w:rsid w:val="00453292"/>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37A4"/>
    <w:rsid w:val="004639CF"/>
    <w:rsid w:val="00463F51"/>
    <w:rsid w:val="00463FE1"/>
    <w:rsid w:val="00465DB8"/>
    <w:rsid w:val="00465FF3"/>
    <w:rsid w:val="004662C9"/>
    <w:rsid w:val="00466344"/>
    <w:rsid w:val="00466708"/>
    <w:rsid w:val="0047009E"/>
    <w:rsid w:val="004705FD"/>
    <w:rsid w:val="00470C00"/>
    <w:rsid w:val="00470F51"/>
    <w:rsid w:val="0047128B"/>
    <w:rsid w:val="00471296"/>
    <w:rsid w:val="004732CB"/>
    <w:rsid w:val="00473B0B"/>
    <w:rsid w:val="004742A0"/>
    <w:rsid w:val="00474512"/>
    <w:rsid w:val="004746A8"/>
    <w:rsid w:val="00474A0D"/>
    <w:rsid w:val="00474EA9"/>
    <w:rsid w:val="004755B7"/>
    <w:rsid w:val="0047659D"/>
    <w:rsid w:val="00477B58"/>
    <w:rsid w:val="00477FD4"/>
    <w:rsid w:val="00480083"/>
    <w:rsid w:val="00481C87"/>
    <w:rsid w:val="00482F9A"/>
    <w:rsid w:val="004830B7"/>
    <w:rsid w:val="004835D9"/>
    <w:rsid w:val="004845C4"/>
    <w:rsid w:val="00484D4C"/>
    <w:rsid w:val="00484E6E"/>
    <w:rsid w:val="00485263"/>
    <w:rsid w:val="00485595"/>
    <w:rsid w:val="00485C0A"/>
    <w:rsid w:val="00486180"/>
    <w:rsid w:val="00486D0D"/>
    <w:rsid w:val="00487AF4"/>
    <w:rsid w:val="00487BD5"/>
    <w:rsid w:val="00487CE0"/>
    <w:rsid w:val="00487FD9"/>
    <w:rsid w:val="00490229"/>
    <w:rsid w:val="004902B2"/>
    <w:rsid w:val="004907F9"/>
    <w:rsid w:val="00490F70"/>
    <w:rsid w:val="0049157C"/>
    <w:rsid w:val="0049181B"/>
    <w:rsid w:val="00491BB9"/>
    <w:rsid w:val="00491CF0"/>
    <w:rsid w:val="0049309E"/>
    <w:rsid w:val="00496B4F"/>
    <w:rsid w:val="00496FDC"/>
    <w:rsid w:val="00497382"/>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B08"/>
    <w:rsid w:val="004B3B52"/>
    <w:rsid w:val="004B3C9C"/>
    <w:rsid w:val="004B3DE2"/>
    <w:rsid w:val="004B4655"/>
    <w:rsid w:val="004B4714"/>
    <w:rsid w:val="004B4B41"/>
    <w:rsid w:val="004B57F0"/>
    <w:rsid w:val="004B5EBD"/>
    <w:rsid w:val="004B5FBA"/>
    <w:rsid w:val="004B684E"/>
    <w:rsid w:val="004B723F"/>
    <w:rsid w:val="004B7326"/>
    <w:rsid w:val="004B7515"/>
    <w:rsid w:val="004C13D4"/>
    <w:rsid w:val="004C1832"/>
    <w:rsid w:val="004C1952"/>
    <w:rsid w:val="004C2040"/>
    <w:rsid w:val="004C335C"/>
    <w:rsid w:val="004C377B"/>
    <w:rsid w:val="004C5938"/>
    <w:rsid w:val="004C59F5"/>
    <w:rsid w:val="004C6C9D"/>
    <w:rsid w:val="004C7B77"/>
    <w:rsid w:val="004D03B3"/>
    <w:rsid w:val="004D0842"/>
    <w:rsid w:val="004D0F10"/>
    <w:rsid w:val="004D1BF3"/>
    <w:rsid w:val="004D403A"/>
    <w:rsid w:val="004D421B"/>
    <w:rsid w:val="004D528C"/>
    <w:rsid w:val="004D5ABD"/>
    <w:rsid w:val="004D5B11"/>
    <w:rsid w:val="004D5E57"/>
    <w:rsid w:val="004D6524"/>
    <w:rsid w:val="004D7B65"/>
    <w:rsid w:val="004E0ADC"/>
    <w:rsid w:val="004E0DA3"/>
    <w:rsid w:val="004E0E2C"/>
    <w:rsid w:val="004E108C"/>
    <w:rsid w:val="004E1B8D"/>
    <w:rsid w:val="004E2748"/>
    <w:rsid w:val="004E27FF"/>
    <w:rsid w:val="004E2D49"/>
    <w:rsid w:val="004E3872"/>
    <w:rsid w:val="004E3914"/>
    <w:rsid w:val="004E4105"/>
    <w:rsid w:val="004E434E"/>
    <w:rsid w:val="004E4EA2"/>
    <w:rsid w:val="004E5132"/>
    <w:rsid w:val="004E5915"/>
    <w:rsid w:val="004E764E"/>
    <w:rsid w:val="004E78DC"/>
    <w:rsid w:val="004F024E"/>
    <w:rsid w:val="004F059A"/>
    <w:rsid w:val="004F06B3"/>
    <w:rsid w:val="004F0D6D"/>
    <w:rsid w:val="004F13F1"/>
    <w:rsid w:val="004F1ABA"/>
    <w:rsid w:val="004F1CDB"/>
    <w:rsid w:val="004F1F5F"/>
    <w:rsid w:val="004F246B"/>
    <w:rsid w:val="004F2933"/>
    <w:rsid w:val="004F3096"/>
    <w:rsid w:val="004F323F"/>
    <w:rsid w:val="004F385D"/>
    <w:rsid w:val="004F5054"/>
    <w:rsid w:val="004F6134"/>
    <w:rsid w:val="004F7C8B"/>
    <w:rsid w:val="005002A0"/>
    <w:rsid w:val="00500C74"/>
    <w:rsid w:val="00500E36"/>
    <w:rsid w:val="00500FD4"/>
    <w:rsid w:val="0050176E"/>
    <w:rsid w:val="00501F7A"/>
    <w:rsid w:val="00502007"/>
    <w:rsid w:val="005031C4"/>
    <w:rsid w:val="00503301"/>
    <w:rsid w:val="005033BE"/>
    <w:rsid w:val="00503476"/>
    <w:rsid w:val="005035F5"/>
    <w:rsid w:val="005046C0"/>
    <w:rsid w:val="00504CD2"/>
    <w:rsid w:val="00505693"/>
    <w:rsid w:val="00507411"/>
    <w:rsid w:val="00507BF9"/>
    <w:rsid w:val="00507FDB"/>
    <w:rsid w:val="00510076"/>
    <w:rsid w:val="0051011C"/>
    <w:rsid w:val="00510963"/>
    <w:rsid w:val="00511AD1"/>
    <w:rsid w:val="00511CD8"/>
    <w:rsid w:val="005124E8"/>
    <w:rsid w:val="0051462F"/>
    <w:rsid w:val="00514D1D"/>
    <w:rsid w:val="0051650F"/>
    <w:rsid w:val="00516D36"/>
    <w:rsid w:val="00517D5C"/>
    <w:rsid w:val="005203AA"/>
    <w:rsid w:val="00521412"/>
    <w:rsid w:val="0052242E"/>
    <w:rsid w:val="00523E87"/>
    <w:rsid w:val="00524788"/>
    <w:rsid w:val="00524B0D"/>
    <w:rsid w:val="00524EE4"/>
    <w:rsid w:val="0052587D"/>
    <w:rsid w:val="00526AAF"/>
    <w:rsid w:val="0052773B"/>
    <w:rsid w:val="0052795C"/>
    <w:rsid w:val="00527D05"/>
    <w:rsid w:val="005303DE"/>
    <w:rsid w:val="00531F82"/>
    <w:rsid w:val="0053222A"/>
    <w:rsid w:val="00533696"/>
    <w:rsid w:val="005336AC"/>
    <w:rsid w:val="00533C4A"/>
    <w:rsid w:val="00533CB6"/>
    <w:rsid w:val="00534183"/>
    <w:rsid w:val="00534C66"/>
    <w:rsid w:val="0053693D"/>
    <w:rsid w:val="00537280"/>
    <w:rsid w:val="00537761"/>
    <w:rsid w:val="00537937"/>
    <w:rsid w:val="00540DF2"/>
    <w:rsid w:val="00540E04"/>
    <w:rsid w:val="00541507"/>
    <w:rsid w:val="005417AF"/>
    <w:rsid w:val="005423FE"/>
    <w:rsid w:val="0054283E"/>
    <w:rsid w:val="00542DC5"/>
    <w:rsid w:val="00542DDD"/>
    <w:rsid w:val="0054352E"/>
    <w:rsid w:val="00543564"/>
    <w:rsid w:val="005438C8"/>
    <w:rsid w:val="00543FA9"/>
    <w:rsid w:val="00544479"/>
    <w:rsid w:val="0054456B"/>
    <w:rsid w:val="005450BE"/>
    <w:rsid w:val="0054566E"/>
    <w:rsid w:val="0054703B"/>
    <w:rsid w:val="005470B9"/>
    <w:rsid w:val="005475CE"/>
    <w:rsid w:val="00547666"/>
    <w:rsid w:val="005502F2"/>
    <w:rsid w:val="0055123E"/>
    <w:rsid w:val="00551BDF"/>
    <w:rsid w:val="005532C6"/>
    <w:rsid w:val="005534AE"/>
    <w:rsid w:val="00553D7A"/>
    <w:rsid w:val="00554988"/>
    <w:rsid w:val="00555A64"/>
    <w:rsid w:val="00557076"/>
    <w:rsid w:val="00560DA4"/>
    <w:rsid w:val="00560EC3"/>
    <w:rsid w:val="00561197"/>
    <w:rsid w:val="00561272"/>
    <w:rsid w:val="00561475"/>
    <w:rsid w:val="00561B45"/>
    <w:rsid w:val="005628DF"/>
    <w:rsid w:val="00562A88"/>
    <w:rsid w:val="005636C9"/>
    <w:rsid w:val="0056410D"/>
    <w:rsid w:val="0056479B"/>
    <w:rsid w:val="00564EFF"/>
    <w:rsid w:val="005657CF"/>
    <w:rsid w:val="00565D96"/>
    <w:rsid w:val="00566582"/>
    <w:rsid w:val="005668EF"/>
    <w:rsid w:val="00566D41"/>
    <w:rsid w:val="00567F4C"/>
    <w:rsid w:val="0057112C"/>
    <w:rsid w:val="0057139C"/>
    <w:rsid w:val="005721B1"/>
    <w:rsid w:val="00572AB2"/>
    <w:rsid w:val="00572E71"/>
    <w:rsid w:val="005738FB"/>
    <w:rsid w:val="00574788"/>
    <w:rsid w:val="00574C36"/>
    <w:rsid w:val="00575F50"/>
    <w:rsid w:val="005761D9"/>
    <w:rsid w:val="005762AC"/>
    <w:rsid w:val="00577148"/>
    <w:rsid w:val="005777F2"/>
    <w:rsid w:val="00577EF5"/>
    <w:rsid w:val="0058085E"/>
    <w:rsid w:val="00580AB9"/>
    <w:rsid w:val="00580F27"/>
    <w:rsid w:val="005812FE"/>
    <w:rsid w:val="00581FDE"/>
    <w:rsid w:val="00582B63"/>
    <w:rsid w:val="00583443"/>
    <w:rsid w:val="00583471"/>
    <w:rsid w:val="00583FC6"/>
    <w:rsid w:val="005840D9"/>
    <w:rsid w:val="0058443B"/>
    <w:rsid w:val="00584DB2"/>
    <w:rsid w:val="00585F9A"/>
    <w:rsid w:val="0058675E"/>
    <w:rsid w:val="0058705F"/>
    <w:rsid w:val="00591328"/>
    <w:rsid w:val="00591770"/>
    <w:rsid w:val="00591B71"/>
    <w:rsid w:val="00591F96"/>
    <w:rsid w:val="00592046"/>
    <w:rsid w:val="0059262C"/>
    <w:rsid w:val="00592D91"/>
    <w:rsid w:val="00593CA7"/>
    <w:rsid w:val="005942BB"/>
    <w:rsid w:val="00594A89"/>
    <w:rsid w:val="005951B1"/>
    <w:rsid w:val="005953C8"/>
    <w:rsid w:val="00595562"/>
    <w:rsid w:val="005963F3"/>
    <w:rsid w:val="00596868"/>
    <w:rsid w:val="00597338"/>
    <w:rsid w:val="005973C8"/>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633B"/>
    <w:rsid w:val="005A6910"/>
    <w:rsid w:val="005A776A"/>
    <w:rsid w:val="005A7A83"/>
    <w:rsid w:val="005B04CA"/>
    <w:rsid w:val="005B074F"/>
    <w:rsid w:val="005B120D"/>
    <w:rsid w:val="005B1727"/>
    <w:rsid w:val="005B1894"/>
    <w:rsid w:val="005B1C1E"/>
    <w:rsid w:val="005B1D7E"/>
    <w:rsid w:val="005B2084"/>
    <w:rsid w:val="005B2E91"/>
    <w:rsid w:val="005B5B77"/>
    <w:rsid w:val="005B7145"/>
    <w:rsid w:val="005B74B1"/>
    <w:rsid w:val="005C0546"/>
    <w:rsid w:val="005C084E"/>
    <w:rsid w:val="005C0C4C"/>
    <w:rsid w:val="005C1C0B"/>
    <w:rsid w:val="005C238D"/>
    <w:rsid w:val="005C2BDC"/>
    <w:rsid w:val="005C321F"/>
    <w:rsid w:val="005C44CD"/>
    <w:rsid w:val="005C4FEA"/>
    <w:rsid w:val="005C556B"/>
    <w:rsid w:val="005C693E"/>
    <w:rsid w:val="005C695D"/>
    <w:rsid w:val="005C7AA8"/>
    <w:rsid w:val="005D0226"/>
    <w:rsid w:val="005D04A0"/>
    <w:rsid w:val="005D0BCB"/>
    <w:rsid w:val="005D1099"/>
    <w:rsid w:val="005D1B21"/>
    <w:rsid w:val="005D20DE"/>
    <w:rsid w:val="005D2B56"/>
    <w:rsid w:val="005D363B"/>
    <w:rsid w:val="005D43F9"/>
    <w:rsid w:val="005D52F0"/>
    <w:rsid w:val="005D5380"/>
    <w:rsid w:val="005D63B9"/>
    <w:rsid w:val="005D66D0"/>
    <w:rsid w:val="005D6B0D"/>
    <w:rsid w:val="005D74D9"/>
    <w:rsid w:val="005E02F7"/>
    <w:rsid w:val="005E0B2D"/>
    <w:rsid w:val="005E2965"/>
    <w:rsid w:val="005E311D"/>
    <w:rsid w:val="005E317E"/>
    <w:rsid w:val="005E337D"/>
    <w:rsid w:val="005E36DF"/>
    <w:rsid w:val="005E372F"/>
    <w:rsid w:val="005E443C"/>
    <w:rsid w:val="005E464A"/>
    <w:rsid w:val="005E4AAC"/>
    <w:rsid w:val="005E6780"/>
    <w:rsid w:val="005E67BA"/>
    <w:rsid w:val="005E6A4F"/>
    <w:rsid w:val="005E7E21"/>
    <w:rsid w:val="005F008B"/>
    <w:rsid w:val="005F02B2"/>
    <w:rsid w:val="005F04D8"/>
    <w:rsid w:val="005F11C9"/>
    <w:rsid w:val="005F1E04"/>
    <w:rsid w:val="005F20B4"/>
    <w:rsid w:val="005F2E91"/>
    <w:rsid w:val="005F3016"/>
    <w:rsid w:val="005F316E"/>
    <w:rsid w:val="005F3227"/>
    <w:rsid w:val="005F4B06"/>
    <w:rsid w:val="005F4C42"/>
    <w:rsid w:val="005F57D4"/>
    <w:rsid w:val="005F60BD"/>
    <w:rsid w:val="005F6C79"/>
    <w:rsid w:val="005F7093"/>
    <w:rsid w:val="006002E5"/>
    <w:rsid w:val="00600E37"/>
    <w:rsid w:val="00601430"/>
    <w:rsid w:val="00602444"/>
    <w:rsid w:val="00602B7E"/>
    <w:rsid w:val="0060316C"/>
    <w:rsid w:val="00603E9C"/>
    <w:rsid w:val="006040EB"/>
    <w:rsid w:val="00604106"/>
    <w:rsid w:val="0060420B"/>
    <w:rsid w:val="00604323"/>
    <w:rsid w:val="00604BD4"/>
    <w:rsid w:val="00604C42"/>
    <w:rsid w:val="00605798"/>
    <w:rsid w:val="00605C6D"/>
    <w:rsid w:val="00605D4F"/>
    <w:rsid w:val="0060621F"/>
    <w:rsid w:val="00606691"/>
    <w:rsid w:val="006076B7"/>
    <w:rsid w:val="006078A2"/>
    <w:rsid w:val="006100F5"/>
    <w:rsid w:val="006101D3"/>
    <w:rsid w:val="00610CF8"/>
    <w:rsid w:val="00610EE2"/>
    <w:rsid w:val="00611458"/>
    <w:rsid w:val="00611C1C"/>
    <w:rsid w:val="00612290"/>
    <w:rsid w:val="00612EFC"/>
    <w:rsid w:val="006133EA"/>
    <w:rsid w:val="006136DD"/>
    <w:rsid w:val="00613B76"/>
    <w:rsid w:val="00613DFC"/>
    <w:rsid w:val="00614796"/>
    <w:rsid w:val="00614C96"/>
    <w:rsid w:val="00614CBD"/>
    <w:rsid w:val="00614D15"/>
    <w:rsid w:val="006158DB"/>
    <w:rsid w:val="006159C4"/>
    <w:rsid w:val="00616033"/>
    <w:rsid w:val="00616DA2"/>
    <w:rsid w:val="00620782"/>
    <w:rsid w:val="00620F3A"/>
    <w:rsid w:val="0062115E"/>
    <w:rsid w:val="00621EF6"/>
    <w:rsid w:val="006226DE"/>
    <w:rsid w:val="00622895"/>
    <w:rsid w:val="00622B1B"/>
    <w:rsid w:val="00622C7F"/>
    <w:rsid w:val="00623361"/>
    <w:rsid w:val="00623955"/>
    <w:rsid w:val="00624550"/>
    <w:rsid w:val="00624B27"/>
    <w:rsid w:val="00624D1C"/>
    <w:rsid w:val="00624E9E"/>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65C6"/>
    <w:rsid w:val="00637B75"/>
    <w:rsid w:val="006405D8"/>
    <w:rsid w:val="00640609"/>
    <w:rsid w:val="00641443"/>
    <w:rsid w:val="00641960"/>
    <w:rsid w:val="00641A74"/>
    <w:rsid w:val="00641F0A"/>
    <w:rsid w:val="00642638"/>
    <w:rsid w:val="006427BE"/>
    <w:rsid w:val="006429DA"/>
    <w:rsid w:val="00642AA9"/>
    <w:rsid w:val="00643E6A"/>
    <w:rsid w:val="0064512F"/>
    <w:rsid w:val="00646AC4"/>
    <w:rsid w:val="00646CC3"/>
    <w:rsid w:val="006476BA"/>
    <w:rsid w:val="00647D74"/>
    <w:rsid w:val="006505C1"/>
    <w:rsid w:val="00650CCA"/>
    <w:rsid w:val="00650D0D"/>
    <w:rsid w:val="0065168C"/>
    <w:rsid w:val="00651F16"/>
    <w:rsid w:val="00653424"/>
    <w:rsid w:val="00653B68"/>
    <w:rsid w:val="00654796"/>
    <w:rsid w:val="00655E02"/>
    <w:rsid w:val="0065721A"/>
    <w:rsid w:val="00657907"/>
    <w:rsid w:val="006600C2"/>
    <w:rsid w:val="006604F3"/>
    <w:rsid w:val="0066067C"/>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236"/>
    <w:rsid w:val="0067447F"/>
    <w:rsid w:val="00674C7B"/>
    <w:rsid w:val="00675054"/>
    <w:rsid w:val="006754F1"/>
    <w:rsid w:val="006762FB"/>
    <w:rsid w:val="006764F4"/>
    <w:rsid w:val="0067676D"/>
    <w:rsid w:val="00676790"/>
    <w:rsid w:val="006769B9"/>
    <w:rsid w:val="00676D91"/>
    <w:rsid w:val="006774BA"/>
    <w:rsid w:val="00677D52"/>
    <w:rsid w:val="00680E2F"/>
    <w:rsid w:val="00681DD2"/>
    <w:rsid w:val="006828BE"/>
    <w:rsid w:val="006828D6"/>
    <w:rsid w:val="00682E78"/>
    <w:rsid w:val="00683448"/>
    <w:rsid w:val="00683494"/>
    <w:rsid w:val="006842ED"/>
    <w:rsid w:val="00684FDB"/>
    <w:rsid w:val="006851D3"/>
    <w:rsid w:val="00685373"/>
    <w:rsid w:val="00685794"/>
    <w:rsid w:val="0068590B"/>
    <w:rsid w:val="00685A28"/>
    <w:rsid w:val="00686A09"/>
    <w:rsid w:val="00686D6C"/>
    <w:rsid w:val="006872B5"/>
    <w:rsid w:val="00687381"/>
    <w:rsid w:val="0068743D"/>
    <w:rsid w:val="00690089"/>
    <w:rsid w:val="00690B6E"/>
    <w:rsid w:val="00691536"/>
    <w:rsid w:val="00691826"/>
    <w:rsid w:val="00691A94"/>
    <w:rsid w:val="006948FA"/>
    <w:rsid w:val="00695232"/>
    <w:rsid w:val="006955D0"/>
    <w:rsid w:val="00695A8F"/>
    <w:rsid w:val="00696FA2"/>
    <w:rsid w:val="006A046D"/>
    <w:rsid w:val="006A164B"/>
    <w:rsid w:val="006A1A76"/>
    <w:rsid w:val="006A1B52"/>
    <w:rsid w:val="006A1D5F"/>
    <w:rsid w:val="006A1F1B"/>
    <w:rsid w:val="006A363B"/>
    <w:rsid w:val="006A4473"/>
    <w:rsid w:val="006A4643"/>
    <w:rsid w:val="006A4922"/>
    <w:rsid w:val="006A4B50"/>
    <w:rsid w:val="006A4F8F"/>
    <w:rsid w:val="006A4FB3"/>
    <w:rsid w:val="006A5004"/>
    <w:rsid w:val="006A59B8"/>
    <w:rsid w:val="006A5F8C"/>
    <w:rsid w:val="006A64F4"/>
    <w:rsid w:val="006A7991"/>
    <w:rsid w:val="006B003F"/>
    <w:rsid w:val="006B0988"/>
    <w:rsid w:val="006B11A0"/>
    <w:rsid w:val="006B1BDF"/>
    <w:rsid w:val="006B1C21"/>
    <w:rsid w:val="006B28CD"/>
    <w:rsid w:val="006B297A"/>
    <w:rsid w:val="006B3071"/>
    <w:rsid w:val="006B3355"/>
    <w:rsid w:val="006B38BD"/>
    <w:rsid w:val="006B3CAE"/>
    <w:rsid w:val="006B4FF3"/>
    <w:rsid w:val="006B51D4"/>
    <w:rsid w:val="006B65A7"/>
    <w:rsid w:val="006B68E8"/>
    <w:rsid w:val="006B6AE8"/>
    <w:rsid w:val="006B6ED4"/>
    <w:rsid w:val="006B739F"/>
    <w:rsid w:val="006B7AF2"/>
    <w:rsid w:val="006C0689"/>
    <w:rsid w:val="006C0BFE"/>
    <w:rsid w:val="006C100A"/>
    <w:rsid w:val="006C129A"/>
    <w:rsid w:val="006C142D"/>
    <w:rsid w:val="006C1FBD"/>
    <w:rsid w:val="006C2D21"/>
    <w:rsid w:val="006C348A"/>
    <w:rsid w:val="006C3A54"/>
    <w:rsid w:val="006C3C96"/>
    <w:rsid w:val="006C4256"/>
    <w:rsid w:val="006C43A8"/>
    <w:rsid w:val="006C52C8"/>
    <w:rsid w:val="006C5A16"/>
    <w:rsid w:val="006C5FDB"/>
    <w:rsid w:val="006C608F"/>
    <w:rsid w:val="006C62D4"/>
    <w:rsid w:val="006C6775"/>
    <w:rsid w:val="006C6D9B"/>
    <w:rsid w:val="006C769D"/>
    <w:rsid w:val="006C79EC"/>
    <w:rsid w:val="006C7D0E"/>
    <w:rsid w:val="006D025E"/>
    <w:rsid w:val="006D0789"/>
    <w:rsid w:val="006D15BD"/>
    <w:rsid w:val="006D180B"/>
    <w:rsid w:val="006D2582"/>
    <w:rsid w:val="006D2B92"/>
    <w:rsid w:val="006D3C52"/>
    <w:rsid w:val="006D417A"/>
    <w:rsid w:val="006D4A7D"/>
    <w:rsid w:val="006D507E"/>
    <w:rsid w:val="006D6076"/>
    <w:rsid w:val="006D607B"/>
    <w:rsid w:val="006D6941"/>
    <w:rsid w:val="006E041A"/>
    <w:rsid w:val="006E17CD"/>
    <w:rsid w:val="006E23DA"/>
    <w:rsid w:val="006E2874"/>
    <w:rsid w:val="006E2994"/>
    <w:rsid w:val="006E300A"/>
    <w:rsid w:val="006E378E"/>
    <w:rsid w:val="006E4184"/>
    <w:rsid w:val="006E44DD"/>
    <w:rsid w:val="006E4B30"/>
    <w:rsid w:val="006E4CC3"/>
    <w:rsid w:val="006E558F"/>
    <w:rsid w:val="006E690A"/>
    <w:rsid w:val="006E6CA9"/>
    <w:rsid w:val="006E703C"/>
    <w:rsid w:val="006E728F"/>
    <w:rsid w:val="006E7791"/>
    <w:rsid w:val="006E7CD7"/>
    <w:rsid w:val="006F01DF"/>
    <w:rsid w:val="006F03D8"/>
    <w:rsid w:val="006F0656"/>
    <w:rsid w:val="006F0931"/>
    <w:rsid w:val="006F10DD"/>
    <w:rsid w:val="006F2044"/>
    <w:rsid w:val="006F21DD"/>
    <w:rsid w:val="006F31CF"/>
    <w:rsid w:val="006F32F2"/>
    <w:rsid w:val="006F375D"/>
    <w:rsid w:val="006F3B9A"/>
    <w:rsid w:val="006F4A79"/>
    <w:rsid w:val="006F4FC8"/>
    <w:rsid w:val="006F5A96"/>
    <w:rsid w:val="006F7335"/>
    <w:rsid w:val="007006E7"/>
    <w:rsid w:val="00700EE3"/>
    <w:rsid w:val="0070196D"/>
    <w:rsid w:val="00701D93"/>
    <w:rsid w:val="007034C3"/>
    <w:rsid w:val="00703E4C"/>
    <w:rsid w:val="0070486D"/>
    <w:rsid w:val="007060B8"/>
    <w:rsid w:val="0070631B"/>
    <w:rsid w:val="00706B80"/>
    <w:rsid w:val="00706E5B"/>
    <w:rsid w:val="007074BE"/>
    <w:rsid w:val="00710458"/>
    <w:rsid w:val="00710BB0"/>
    <w:rsid w:val="00711F51"/>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67E"/>
    <w:rsid w:val="00722770"/>
    <w:rsid w:val="00722E55"/>
    <w:rsid w:val="007231DB"/>
    <w:rsid w:val="007233AA"/>
    <w:rsid w:val="00724712"/>
    <w:rsid w:val="00725A23"/>
    <w:rsid w:val="007269B4"/>
    <w:rsid w:val="00727106"/>
    <w:rsid w:val="007272D7"/>
    <w:rsid w:val="0072762A"/>
    <w:rsid w:val="0072795B"/>
    <w:rsid w:val="00727B63"/>
    <w:rsid w:val="00727C90"/>
    <w:rsid w:val="00731095"/>
    <w:rsid w:val="007310CE"/>
    <w:rsid w:val="0073139A"/>
    <w:rsid w:val="00731645"/>
    <w:rsid w:val="00731728"/>
    <w:rsid w:val="007321A9"/>
    <w:rsid w:val="007324EB"/>
    <w:rsid w:val="0073290F"/>
    <w:rsid w:val="00732AD4"/>
    <w:rsid w:val="00732B0B"/>
    <w:rsid w:val="00733B74"/>
    <w:rsid w:val="00734C17"/>
    <w:rsid w:val="00734E3A"/>
    <w:rsid w:val="00736BA1"/>
    <w:rsid w:val="007377F5"/>
    <w:rsid w:val="00737BE4"/>
    <w:rsid w:val="00737F9B"/>
    <w:rsid w:val="0074196F"/>
    <w:rsid w:val="007448FE"/>
    <w:rsid w:val="007449D3"/>
    <w:rsid w:val="00744F4E"/>
    <w:rsid w:val="00744F92"/>
    <w:rsid w:val="00745C27"/>
    <w:rsid w:val="00745CDD"/>
    <w:rsid w:val="00750A89"/>
    <w:rsid w:val="00750B46"/>
    <w:rsid w:val="00751DEE"/>
    <w:rsid w:val="00752096"/>
    <w:rsid w:val="00752ABA"/>
    <w:rsid w:val="00754224"/>
    <w:rsid w:val="00754A56"/>
    <w:rsid w:val="00755060"/>
    <w:rsid w:val="00755A20"/>
    <w:rsid w:val="00756101"/>
    <w:rsid w:val="007565E6"/>
    <w:rsid w:val="0075708F"/>
    <w:rsid w:val="00757236"/>
    <w:rsid w:val="0075728F"/>
    <w:rsid w:val="00757331"/>
    <w:rsid w:val="007576CB"/>
    <w:rsid w:val="0076149F"/>
    <w:rsid w:val="0076215A"/>
    <w:rsid w:val="00762616"/>
    <w:rsid w:val="00762788"/>
    <w:rsid w:val="00762EBD"/>
    <w:rsid w:val="007630BB"/>
    <w:rsid w:val="00764535"/>
    <w:rsid w:val="00764D47"/>
    <w:rsid w:val="00764D61"/>
    <w:rsid w:val="00766B55"/>
    <w:rsid w:val="0076704F"/>
    <w:rsid w:val="00767D8D"/>
    <w:rsid w:val="00770763"/>
    <w:rsid w:val="007715F0"/>
    <w:rsid w:val="007719AD"/>
    <w:rsid w:val="00771FDD"/>
    <w:rsid w:val="00772545"/>
    <w:rsid w:val="00772900"/>
    <w:rsid w:val="00772A18"/>
    <w:rsid w:val="0077374C"/>
    <w:rsid w:val="00773CC7"/>
    <w:rsid w:val="007746D1"/>
    <w:rsid w:val="0077517E"/>
    <w:rsid w:val="007755E5"/>
    <w:rsid w:val="00777641"/>
    <w:rsid w:val="007814A9"/>
    <w:rsid w:val="00781B0D"/>
    <w:rsid w:val="0078228B"/>
    <w:rsid w:val="00782A97"/>
    <w:rsid w:val="007831A7"/>
    <w:rsid w:val="0078344C"/>
    <w:rsid w:val="00784CA2"/>
    <w:rsid w:val="00785509"/>
    <w:rsid w:val="00785BD3"/>
    <w:rsid w:val="007874C0"/>
    <w:rsid w:val="00787BB3"/>
    <w:rsid w:val="00790099"/>
    <w:rsid w:val="007911EA"/>
    <w:rsid w:val="00791317"/>
    <w:rsid w:val="00791D65"/>
    <w:rsid w:val="00792189"/>
    <w:rsid w:val="00792816"/>
    <w:rsid w:val="0079336C"/>
    <w:rsid w:val="00793487"/>
    <w:rsid w:val="0079359B"/>
    <w:rsid w:val="00793CF9"/>
    <w:rsid w:val="00793F67"/>
    <w:rsid w:val="00794CAC"/>
    <w:rsid w:val="00794D75"/>
    <w:rsid w:val="00794DB3"/>
    <w:rsid w:val="00794DE2"/>
    <w:rsid w:val="007953EA"/>
    <w:rsid w:val="007957B8"/>
    <w:rsid w:val="00797ABC"/>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D6"/>
    <w:rsid w:val="007A7A2D"/>
    <w:rsid w:val="007A7B95"/>
    <w:rsid w:val="007B0FEE"/>
    <w:rsid w:val="007B1100"/>
    <w:rsid w:val="007B1A80"/>
    <w:rsid w:val="007B1B3E"/>
    <w:rsid w:val="007B1CDA"/>
    <w:rsid w:val="007B2B49"/>
    <w:rsid w:val="007B43D6"/>
    <w:rsid w:val="007B4849"/>
    <w:rsid w:val="007B4FB0"/>
    <w:rsid w:val="007B5D4A"/>
    <w:rsid w:val="007B5DEA"/>
    <w:rsid w:val="007B7025"/>
    <w:rsid w:val="007B7096"/>
    <w:rsid w:val="007B7928"/>
    <w:rsid w:val="007C0731"/>
    <w:rsid w:val="007C0DDA"/>
    <w:rsid w:val="007C1388"/>
    <w:rsid w:val="007C23A9"/>
    <w:rsid w:val="007C328A"/>
    <w:rsid w:val="007C32AE"/>
    <w:rsid w:val="007C35EB"/>
    <w:rsid w:val="007C39EF"/>
    <w:rsid w:val="007C3BF4"/>
    <w:rsid w:val="007C3D1B"/>
    <w:rsid w:val="007C4756"/>
    <w:rsid w:val="007C479B"/>
    <w:rsid w:val="007C4A68"/>
    <w:rsid w:val="007C5C70"/>
    <w:rsid w:val="007C5FF3"/>
    <w:rsid w:val="007C6247"/>
    <w:rsid w:val="007C6808"/>
    <w:rsid w:val="007C6AAB"/>
    <w:rsid w:val="007C6C68"/>
    <w:rsid w:val="007C6E71"/>
    <w:rsid w:val="007C72E6"/>
    <w:rsid w:val="007D067E"/>
    <w:rsid w:val="007D1142"/>
    <w:rsid w:val="007D133B"/>
    <w:rsid w:val="007D189A"/>
    <w:rsid w:val="007D20EF"/>
    <w:rsid w:val="007D22D7"/>
    <w:rsid w:val="007D2AB0"/>
    <w:rsid w:val="007D3DC5"/>
    <w:rsid w:val="007D4D69"/>
    <w:rsid w:val="007D4FB5"/>
    <w:rsid w:val="007D57F0"/>
    <w:rsid w:val="007D6123"/>
    <w:rsid w:val="007D67AE"/>
    <w:rsid w:val="007D6C80"/>
    <w:rsid w:val="007D75EF"/>
    <w:rsid w:val="007E0E98"/>
    <w:rsid w:val="007E11DE"/>
    <w:rsid w:val="007E1759"/>
    <w:rsid w:val="007E1922"/>
    <w:rsid w:val="007E1D86"/>
    <w:rsid w:val="007E2956"/>
    <w:rsid w:val="007E2ECC"/>
    <w:rsid w:val="007E2FAD"/>
    <w:rsid w:val="007E301E"/>
    <w:rsid w:val="007E3572"/>
    <w:rsid w:val="007E3F51"/>
    <w:rsid w:val="007E3FFD"/>
    <w:rsid w:val="007E53CF"/>
    <w:rsid w:val="007E5879"/>
    <w:rsid w:val="007E6167"/>
    <w:rsid w:val="007E677F"/>
    <w:rsid w:val="007E6AE9"/>
    <w:rsid w:val="007E6E4B"/>
    <w:rsid w:val="007E6E9E"/>
    <w:rsid w:val="007F012F"/>
    <w:rsid w:val="007F08E4"/>
    <w:rsid w:val="007F09CD"/>
    <w:rsid w:val="007F0B72"/>
    <w:rsid w:val="007F0BDC"/>
    <w:rsid w:val="007F1556"/>
    <w:rsid w:val="007F15ED"/>
    <w:rsid w:val="007F1F0F"/>
    <w:rsid w:val="007F2FCB"/>
    <w:rsid w:val="007F313F"/>
    <w:rsid w:val="007F317F"/>
    <w:rsid w:val="007F322D"/>
    <w:rsid w:val="007F353A"/>
    <w:rsid w:val="007F444F"/>
    <w:rsid w:val="007F45CB"/>
    <w:rsid w:val="007F47C4"/>
    <w:rsid w:val="007F4F5F"/>
    <w:rsid w:val="007F7286"/>
    <w:rsid w:val="007F7361"/>
    <w:rsid w:val="007F775A"/>
    <w:rsid w:val="007F7CE7"/>
    <w:rsid w:val="00800126"/>
    <w:rsid w:val="00800165"/>
    <w:rsid w:val="00800902"/>
    <w:rsid w:val="00800D1D"/>
    <w:rsid w:val="00801312"/>
    <w:rsid w:val="008017E1"/>
    <w:rsid w:val="00801F3E"/>
    <w:rsid w:val="00802B08"/>
    <w:rsid w:val="00802B5E"/>
    <w:rsid w:val="008031C4"/>
    <w:rsid w:val="00803550"/>
    <w:rsid w:val="00803BCD"/>
    <w:rsid w:val="00805120"/>
    <w:rsid w:val="00805C7E"/>
    <w:rsid w:val="00806465"/>
    <w:rsid w:val="0080677E"/>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2DE2"/>
    <w:rsid w:val="00823586"/>
    <w:rsid w:val="00824380"/>
    <w:rsid w:val="008244F3"/>
    <w:rsid w:val="00825B3D"/>
    <w:rsid w:val="00825BE8"/>
    <w:rsid w:val="00826614"/>
    <w:rsid w:val="00827031"/>
    <w:rsid w:val="008275D5"/>
    <w:rsid w:val="0082792B"/>
    <w:rsid w:val="008302AD"/>
    <w:rsid w:val="00830BD1"/>
    <w:rsid w:val="00830EF0"/>
    <w:rsid w:val="008313C2"/>
    <w:rsid w:val="00831A02"/>
    <w:rsid w:val="00831A32"/>
    <w:rsid w:val="00832D00"/>
    <w:rsid w:val="00832E52"/>
    <w:rsid w:val="0083325E"/>
    <w:rsid w:val="008335F0"/>
    <w:rsid w:val="00833696"/>
    <w:rsid w:val="00833A2F"/>
    <w:rsid w:val="00833F9C"/>
    <w:rsid w:val="00834D02"/>
    <w:rsid w:val="00834DF7"/>
    <w:rsid w:val="008367D1"/>
    <w:rsid w:val="00836B96"/>
    <w:rsid w:val="00836BF3"/>
    <w:rsid w:val="00836EA6"/>
    <w:rsid w:val="00837193"/>
    <w:rsid w:val="008374A1"/>
    <w:rsid w:val="0083778E"/>
    <w:rsid w:val="008407EA"/>
    <w:rsid w:val="00840C62"/>
    <w:rsid w:val="00840C88"/>
    <w:rsid w:val="00840EBA"/>
    <w:rsid w:val="00841400"/>
    <w:rsid w:val="008418D0"/>
    <w:rsid w:val="00841FEC"/>
    <w:rsid w:val="00842530"/>
    <w:rsid w:val="00842F0F"/>
    <w:rsid w:val="0084306E"/>
    <w:rsid w:val="00843D1E"/>
    <w:rsid w:val="008455DC"/>
    <w:rsid w:val="00845D68"/>
    <w:rsid w:val="0084602C"/>
    <w:rsid w:val="00846559"/>
    <w:rsid w:val="00847386"/>
    <w:rsid w:val="00847455"/>
    <w:rsid w:val="008510C7"/>
    <w:rsid w:val="00851433"/>
    <w:rsid w:val="008514EF"/>
    <w:rsid w:val="00851A0A"/>
    <w:rsid w:val="008521D7"/>
    <w:rsid w:val="00852483"/>
    <w:rsid w:val="00852628"/>
    <w:rsid w:val="008530CD"/>
    <w:rsid w:val="008541C2"/>
    <w:rsid w:val="008546C0"/>
    <w:rsid w:val="00854DB5"/>
    <w:rsid w:val="00855099"/>
    <w:rsid w:val="008551C1"/>
    <w:rsid w:val="0085520E"/>
    <w:rsid w:val="00855C92"/>
    <w:rsid w:val="008563AF"/>
    <w:rsid w:val="008569B9"/>
    <w:rsid w:val="00857507"/>
    <w:rsid w:val="00857709"/>
    <w:rsid w:val="008577AF"/>
    <w:rsid w:val="008577DE"/>
    <w:rsid w:val="00857B12"/>
    <w:rsid w:val="0086035A"/>
    <w:rsid w:val="00860A3B"/>
    <w:rsid w:val="00860E79"/>
    <w:rsid w:val="008617C2"/>
    <w:rsid w:val="008618EE"/>
    <w:rsid w:val="00861BE2"/>
    <w:rsid w:val="00861F7E"/>
    <w:rsid w:val="00861FF9"/>
    <w:rsid w:val="008622BF"/>
    <w:rsid w:val="00862DB7"/>
    <w:rsid w:val="00862FA9"/>
    <w:rsid w:val="008631F8"/>
    <w:rsid w:val="00863E48"/>
    <w:rsid w:val="00863F22"/>
    <w:rsid w:val="00865A04"/>
    <w:rsid w:val="00865AB1"/>
    <w:rsid w:val="00865B2E"/>
    <w:rsid w:val="00865D2D"/>
    <w:rsid w:val="0086632A"/>
    <w:rsid w:val="00866889"/>
    <w:rsid w:val="0086704D"/>
    <w:rsid w:val="0086705A"/>
    <w:rsid w:val="00867C26"/>
    <w:rsid w:val="008704AA"/>
    <w:rsid w:val="00871415"/>
    <w:rsid w:val="00871C0C"/>
    <w:rsid w:val="00872349"/>
    <w:rsid w:val="00872353"/>
    <w:rsid w:val="008728EC"/>
    <w:rsid w:val="00873351"/>
    <w:rsid w:val="008734BE"/>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70FC"/>
    <w:rsid w:val="00890127"/>
    <w:rsid w:val="00890D5F"/>
    <w:rsid w:val="00890DEE"/>
    <w:rsid w:val="0089111A"/>
    <w:rsid w:val="00891173"/>
    <w:rsid w:val="008916CF"/>
    <w:rsid w:val="00891FEA"/>
    <w:rsid w:val="008923CF"/>
    <w:rsid w:val="008928CB"/>
    <w:rsid w:val="0089381E"/>
    <w:rsid w:val="008939BB"/>
    <w:rsid w:val="008939F0"/>
    <w:rsid w:val="00893F70"/>
    <w:rsid w:val="008946E9"/>
    <w:rsid w:val="00895BB7"/>
    <w:rsid w:val="008961D7"/>
    <w:rsid w:val="008964CC"/>
    <w:rsid w:val="0089679F"/>
    <w:rsid w:val="00896C6F"/>
    <w:rsid w:val="00896E37"/>
    <w:rsid w:val="00897938"/>
    <w:rsid w:val="00897F81"/>
    <w:rsid w:val="00897FCD"/>
    <w:rsid w:val="008A00D1"/>
    <w:rsid w:val="008A1327"/>
    <w:rsid w:val="008A178E"/>
    <w:rsid w:val="008A2250"/>
    <w:rsid w:val="008A2F5F"/>
    <w:rsid w:val="008A36A8"/>
    <w:rsid w:val="008A39B3"/>
    <w:rsid w:val="008A4109"/>
    <w:rsid w:val="008A4A54"/>
    <w:rsid w:val="008A786C"/>
    <w:rsid w:val="008A7B31"/>
    <w:rsid w:val="008B05B0"/>
    <w:rsid w:val="008B08B1"/>
    <w:rsid w:val="008B12D6"/>
    <w:rsid w:val="008B192B"/>
    <w:rsid w:val="008B4035"/>
    <w:rsid w:val="008B4180"/>
    <w:rsid w:val="008B4222"/>
    <w:rsid w:val="008B42B2"/>
    <w:rsid w:val="008B49AF"/>
    <w:rsid w:val="008B4EF6"/>
    <w:rsid w:val="008B5766"/>
    <w:rsid w:val="008B57AA"/>
    <w:rsid w:val="008B5A69"/>
    <w:rsid w:val="008B5D01"/>
    <w:rsid w:val="008B6188"/>
    <w:rsid w:val="008B6E5C"/>
    <w:rsid w:val="008B77DB"/>
    <w:rsid w:val="008C061C"/>
    <w:rsid w:val="008C0B20"/>
    <w:rsid w:val="008C0B6C"/>
    <w:rsid w:val="008C0EF5"/>
    <w:rsid w:val="008C19BC"/>
    <w:rsid w:val="008C1DB3"/>
    <w:rsid w:val="008C28CC"/>
    <w:rsid w:val="008C34AC"/>
    <w:rsid w:val="008C34C2"/>
    <w:rsid w:val="008C37CC"/>
    <w:rsid w:val="008C3CD5"/>
    <w:rsid w:val="008C426A"/>
    <w:rsid w:val="008C42DC"/>
    <w:rsid w:val="008C4E3D"/>
    <w:rsid w:val="008C627A"/>
    <w:rsid w:val="008C6E55"/>
    <w:rsid w:val="008C73D9"/>
    <w:rsid w:val="008C7692"/>
    <w:rsid w:val="008C7C36"/>
    <w:rsid w:val="008C7CD0"/>
    <w:rsid w:val="008C7EE8"/>
    <w:rsid w:val="008C7F39"/>
    <w:rsid w:val="008D02BF"/>
    <w:rsid w:val="008D067E"/>
    <w:rsid w:val="008D0FAF"/>
    <w:rsid w:val="008D1972"/>
    <w:rsid w:val="008D279A"/>
    <w:rsid w:val="008D2B7C"/>
    <w:rsid w:val="008D2EB2"/>
    <w:rsid w:val="008D2F81"/>
    <w:rsid w:val="008D31DC"/>
    <w:rsid w:val="008D32D2"/>
    <w:rsid w:val="008D3424"/>
    <w:rsid w:val="008D3B10"/>
    <w:rsid w:val="008D3C8A"/>
    <w:rsid w:val="008D4B89"/>
    <w:rsid w:val="008D5492"/>
    <w:rsid w:val="008D5893"/>
    <w:rsid w:val="008D632E"/>
    <w:rsid w:val="008D6504"/>
    <w:rsid w:val="008D6C67"/>
    <w:rsid w:val="008D740A"/>
    <w:rsid w:val="008E02EB"/>
    <w:rsid w:val="008E08D7"/>
    <w:rsid w:val="008E0FA7"/>
    <w:rsid w:val="008E27A6"/>
    <w:rsid w:val="008E2FE7"/>
    <w:rsid w:val="008E34C7"/>
    <w:rsid w:val="008E3695"/>
    <w:rsid w:val="008E48DD"/>
    <w:rsid w:val="008E5AA9"/>
    <w:rsid w:val="008E5F59"/>
    <w:rsid w:val="008E6007"/>
    <w:rsid w:val="008E61A2"/>
    <w:rsid w:val="008E69D1"/>
    <w:rsid w:val="008E7278"/>
    <w:rsid w:val="008E76DE"/>
    <w:rsid w:val="008E785A"/>
    <w:rsid w:val="008E7EF7"/>
    <w:rsid w:val="008F03A8"/>
    <w:rsid w:val="008F0591"/>
    <w:rsid w:val="008F2807"/>
    <w:rsid w:val="008F2D2E"/>
    <w:rsid w:val="008F3040"/>
    <w:rsid w:val="008F3BF7"/>
    <w:rsid w:val="008F3DE3"/>
    <w:rsid w:val="008F491B"/>
    <w:rsid w:val="008F4DCB"/>
    <w:rsid w:val="008F5265"/>
    <w:rsid w:val="008F5308"/>
    <w:rsid w:val="008F5D6E"/>
    <w:rsid w:val="008F5E7B"/>
    <w:rsid w:val="008F60A5"/>
    <w:rsid w:val="008F6D2D"/>
    <w:rsid w:val="008F7120"/>
    <w:rsid w:val="008F7232"/>
    <w:rsid w:val="0090047E"/>
    <w:rsid w:val="009007F7"/>
    <w:rsid w:val="0090183F"/>
    <w:rsid w:val="009024EB"/>
    <w:rsid w:val="0090317E"/>
    <w:rsid w:val="00903425"/>
    <w:rsid w:val="0090457B"/>
    <w:rsid w:val="009053A0"/>
    <w:rsid w:val="0090558E"/>
    <w:rsid w:val="00906415"/>
    <w:rsid w:val="00906AA4"/>
    <w:rsid w:val="009070E7"/>
    <w:rsid w:val="00907E87"/>
    <w:rsid w:val="00912107"/>
    <w:rsid w:val="00912DCB"/>
    <w:rsid w:val="00913EDA"/>
    <w:rsid w:val="00913FE4"/>
    <w:rsid w:val="00913FFC"/>
    <w:rsid w:val="009141BE"/>
    <w:rsid w:val="00914772"/>
    <w:rsid w:val="009149C6"/>
    <w:rsid w:val="00916D9C"/>
    <w:rsid w:val="0091775D"/>
    <w:rsid w:val="00920486"/>
    <w:rsid w:val="00920ADF"/>
    <w:rsid w:val="00922FEC"/>
    <w:rsid w:val="0092323C"/>
    <w:rsid w:val="00923536"/>
    <w:rsid w:val="0092384B"/>
    <w:rsid w:val="00923AC8"/>
    <w:rsid w:val="009243B7"/>
    <w:rsid w:val="00924863"/>
    <w:rsid w:val="00924B64"/>
    <w:rsid w:val="009253E5"/>
    <w:rsid w:val="00925E3F"/>
    <w:rsid w:val="00926817"/>
    <w:rsid w:val="009277C1"/>
    <w:rsid w:val="00927F8D"/>
    <w:rsid w:val="0093095D"/>
    <w:rsid w:val="00931668"/>
    <w:rsid w:val="0093171F"/>
    <w:rsid w:val="009320EC"/>
    <w:rsid w:val="00932631"/>
    <w:rsid w:val="00932688"/>
    <w:rsid w:val="009326DD"/>
    <w:rsid w:val="00933256"/>
    <w:rsid w:val="00934449"/>
    <w:rsid w:val="009344D0"/>
    <w:rsid w:val="009346B9"/>
    <w:rsid w:val="00934951"/>
    <w:rsid w:val="00934E3B"/>
    <w:rsid w:val="00934F91"/>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52DD"/>
    <w:rsid w:val="00945742"/>
    <w:rsid w:val="00946482"/>
    <w:rsid w:val="0094662F"/>
    <w:rsid w:val="00946A09"/>
    <w:rsid w:val="00946B65"/>
    <w:rsid w:val="009479CF"/>
    <w:rsid w:val="00950574"/>
    <w:rsid w:val="009511B8"/>
    <w:rsid w:val="0095342E"/>
    <w:rsid w:val="00953A75"/>
    <w:rsid w:val="00953AF0"/>
    <w:rsid w:val="00953E15"/>
    <w:rsid w:val="00953F4B"/>
    <w:rsid w:val="00954A3B"/>
    <w:rsid w:val="00954BE6"/>
    <w:rsid w:val="009555C0"/>
    <w:rsid w:val="009556ED"/>
    <w:rsid w:val="00955EBE"/>
    <w:rsid w:val="009562B6"/>
    <w:rsid w:val="00956532"/>
    <w:rsid w:val="00956958"/>
    <w:rsid w:val="00957589"/>
    <w:rsid w:val="0096092D"/>
    <w:rsid w:val="00960A34"/>
    <w:rsid w:val="00961BF3"/>
    <w:rsid w:val="00961DE6"/>
    <w:rsid w:val="009620C7"/>
    <w:rsid w:val="00962406"/>
    <w:rsid w:val="00962979"/>
    <w:rsid w:val="00962B2D"/>
    <w:rsid w:val="0096313B"/>
    <w:rsid w:val="00963529"/>
    <w:rsid w:val="009638AB"/>
    <w:rsid w:val="00963EED"/>
    <w:rsid w:val="00964ABD"/>
    <w:rsid w:val="00964FFD"/>
    <w:rsid w:val="00965CB9"/>
    <w:rsid w:val="0096624E"/>
    <w:rsid w:val="0096682D"/>
    <w:rsid w:val="00966C7F"/>
    <w:rsid w:val="00966FB9"/>
    <w:rsid w:val="00970893"/>
    <w:rsid w:val="009708A6"/>
    <w:rsid w:val="00970F39"/>
    <w:rsid w:val="00971CDE"/>
    <w:rsid w:val="0097262A"/>
    <w:rsid w:val="00972761"/>
    <w:rsid w:val="0097347C"/>
    <w:rsid w:val="00975807"/>
    <w:rsid w:val="009759C4"/>
    <w:rsid w:val="00975C9F"/>
    <w:rsid w:val="009760BC"/>
    <w:rsid w:val="009773A3"/>
    <w:rsid w:val="00977E71"/>
    <w:rsid w:val="00980EBB"/>
    <w:rsid w:val="00981587"/>
    <w:rsid w:val="00981CC2"/>
    <w:rsid w:val="00982044"/>
    <w:rsid w:val="00982549"/>
    <w:rsid w:val="009829BC"/>
    <w:rsid w:val="00983108"/>
    <w:rsid w:val="0098314B"/>
    <w:rsid w:val="0098345E"/>
    <w:rsid w:val="009837DD"/>
    <w:rsid w:val="00984076"/>
    <w:rsid w:val="00984099"/>
    <w:rsid w:val="009847D3"/>
    <w:rsid w:val="00984AEB"/>
    <w:rsid w:val="009855A7"/>
    <w:rsid w:val="009857A9"/>
    <w:rsid w:val="00985D11"/>
    <w:rsid w:val="00987987"/>
    <w:rsid w:val="00987B71"/>
    <w:rsid w:val="00990F70"/>
    <w:rsid w:val="00992E43"/>
    <w:rsid w:val="00993107"/>
    <w:rsid w:val="009935FA"/>
    <w:rsid w:val="009939DB"/>
    <w:rsid w:val="00993B51"/>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2ED3"/>
    <w:rsid w:val="009A3189"/>
    <w:rsid w:val="009A320C"/>
    <w:rsid w:val="009A394E"/>
    <w:rsid w:val="009A39E0"/>
    <w:rsid w:val="009A3CEA"/>
    <w:rsid w:val="009A54AF"/>
    <w:rsid w:val="009A61A7"/>
    <w:rsid w:val="009A61D4"/>
    <w:rsid w:val="009A62FC"/>
    <w:rsid w:val="009A6973"/>
    <w:rsid w:val="009A6C19"/>
    <w:rsid w:val="009A7679"/>
    <w:rsid w:val="009B0090"/>
    <w:rsid w:val="009B06F8"/>
    <w:rsid w:val="009B1FB8"/>
    <w:rsid w:val="009B2332"/>
    <w:rsid w:val="009B3DA2"/>
    <w:rsid w:val="009B45D4"/>
    <w:rsid w:val="009B45D9"/>
    <w:rsid w:val="009B4FAB"/>
    <w:rsid w:val="009B502E"/>
    <w:rsid w:val="009B6396"/>
    <w:rsid w:val="009B656F"/>
    <w:rsid w:val="009B7EBC"/>
    <w:rsid w:val="009C0708"/>
    <w:rsid w:val="009C09E3"/>
    <w:rsid w:val="009C136C"/>
    <w:rsid w:val="009C1C89"/>
    <w:rsid w:val="009C2331"/>
    <w:rsid w:val="009C2C04"/>
    <w:rsid w:val="009C364C"/>
    <w:rsid w:val="009C3CF4"/>
    <w:rsid w:val="009C4D06"/>
    <w:rsid w:val="009C4DB6"/>
    <w:rsid w:val="009C4FCA"/>
    <w:rsid w:val="009C530E"/>
    <w:rsid w:val="009C57C2"/>
    <w:rsid w:val="009C580A"/>
    <w:rsid w:val="009C61E3"/>
    <w:rsid w:val="009C62EB"/>
    <w:rsid w:val="009C6415"/>
    <w:rsid w:val="009C66B7"/>
    <w:rsid w:val="009C7BB0"/>
    <w:rsid w:val="009D0D9F"/>
    <w:rsid w:val="009D0E36"/>
    <w:rsid w:val="009D1E35"/>
    <w:rsid w:val="009D21B6"/>
    <w:rsid w:val="009D2C9E"/>
    <w:rsid w:val="009D2DC1"/>
    <w:rsid w:val="009D304B"/>
    <w:rsid w:val="009D395A"/>
    <w:rsid w:val="009D46C6"/>
    <w:rsid w:val="009D519B"/>
    <w:rsid w:val="009D5303"/>
    <w:rsid w:val="009D5705"/>
    <w:rsid w:val="009D5A3A"/>
    <w:rsid w:val="009D5A68"/>
    <w:rsid w:val="009D5CDD"/>
    <w:rsid w:val="009D5CEF"/>
    <w:rsid w:val="009D6505"/>
    <w:rsid w:val="009D6F7B"/>
    <w:rsid w:val="009D774E"/>
    <w:rsid w:val="009E02AB"/>
    <w:rsid w:val="009E0794"/>
    <w:rsid w:val="009E09CB"/>
    <w:rsid w:val="009E0A56"/>
    <w:rsid w:val="009E129E"/>
    <w:rsid w:val="009E2B8B"/>
    <w:rsid w:val="009E2F19"/>
    <w:rsid w:val="009E3092"/>
    <w:rsid w:val="009E368C"/>
    <w:rsid w:val="009E3DE9"/>
    <w:rsid w:val="009E4085"/>
    <w:rsid w:val="009E4A68"/>
    <w:rsid w:val="009E4C89"/>
    <w:rsid w:val="009E5908"/>
    <w:rsid w:val="009E5CC2"/>
    <w:rsid w:val="009E5EEB"/>
    <w:rsid w:val="009E7244"/>
    <w:rsid w:val="009E729D"/>
    <w:rsid w:val="009E79FD"/>
    <w:rsid w:val="009F0103"/>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6709"/>
    <w:rsid w:val="009F7524"/>
    <w:rsid w:val="009F7DF7"/>
    <w:rsid w:val="00A001F1"/>
    <w:rsid w:val="00A00964"/>
    <w:rsid w:val="00A00AA4"/>
    <w:rsid w:val="00A017CF"/>
    <w:rsid w:val="00A0222D"/>
    <w:rsid w:val="00A026AE"/>
    <w:rsid w:val="00A02938"/>
    <w:rsid w:val="00A02BB7"/>
    <w:rsid w:val="00A03C36"/>
    <w:rsid w:val="00A042B0"/>
    <w:rsid w:val="00A04644"/>
    <w:rsid w:val="00A0473F"/>
    <w:rsid w:val="00A053BD"/>
    <w:rsid w:val="00A05951"/>
    <w:rsid w:val="00A05CFB"/>
    <w:rsid w:val="00A06B65"/>
    <w:rsid w:val="00A07DD5"/>
    <w:rsid w:val="00A10AA0"/>
    <w:rsid w:val="00A10DA8"/>
    <w:rsid w:val="00A114EC"/>
    <w:rsid w:val="00A11CE2"/>
    <w:rsid w:val="00A1237A"/>
    <w:rsid w:val="00A127ED"/>
    <w:rsid w:val="00A12CF6"/>
    <w:rsid w:val="00A13C98"/>
    <w:rsid w:val="00A13FB2"/>
    <w:rsid w:val="00A1413F"/>
    <w:rsid w:val="00A1424D"/>
    <w:rsid w:val="00A142D3"/>
    <w:rsid w:val="00A14508"/>
    <w:rsid w:val="00A151D4"/>
    <w:rsid w:val="00A158FE"/>
    <w:rsid w:val="00A171CD"/>
    <w:rsid w:val="00A208AD"/>
    <w:rsid w:val="00A214D9"/>
    <w:rsid w:val="00A21952"/>
    <w:rsid w:val="00A21B7D"/>
    <w:rsid w:val="00A22A9A"/>
    <w:rsid w:val="00A23382"/>
    <w:rsid w:val="00A233A4"/>
    <w:rsid w:val="00A237BD"/>
    <w:rsid w:val="00A24993"/>
    <w:rsid w:val="00A24E87"/>
    <w:rsid w:val="00A254EA"/>
    <w:rsid w:val="00A258C5"/>
    <w:rsid w:val="00A25B4E"/>
    <w:rsid w:val="00A25FE8"/>
    <w:rsid w:val="00A27182"/>
    <w:rsid w:val="00A2734E"/>
    <w:rsid w:val="00A277F3"/>
    <w:rsid w:val="00A307D7"/>
    <w:rsid w:val="00A30CC5"/>
    <w:rsid w:val="00A30E85"/>
    <w:rsid w:val="00A31054"/>
    <w:rsid w:val="00A312D7"/>
    <w:rsid w:val="00A33078"/>
    <w:rsid w:val="00A33288"/>
    <w:rsid w:val="00A3364D"/>
    <w:rsid w:val="00A336A4"/>
    <w:rsid w:val="00A35156"/>
    <w:rsid w:val="00A3530B"/>
    <w:rsid w:val="00A35387"/>
    <w:rsid w:val="00A36AA4"/>
    <w:rsid w:val="00A36C79"/>
    <w:rsid w:val="00A37C64"/>
    <w:rsid w:val="00A37C70"/>
    <w:rsid w:val="00A37DA7"/>
    <w:rsid w:val="00A37E8B"/>
    <w:rsid w:val="00A37EDC"/>
    <w:rsid w:val="00A406A6"/>
    <w:rsid w:val="00A4089B"/>
    <w:rsid w:val="00A40AE8"/>
    <w:rsid w:val="00A417D1"/>
    <w:rsid w:val="00A42007"/>
    <w:rsid w:val="00A422AA"/>
    <w:rsid w:val="00A43139"/>
    <w:rsid w:val="00A431E0"/>
    <w:rsid w:val="00A441EC"/>
    <w:rsid w:val="00A44E3D"/>
    <w:rsid w:val="00A44EE4"/>
    <w:rsid w:val="00A460C3"/>
    <w:rsid w:val="00A4647B"/>
    <w:rsid w:val="00A465B7"/>
    <w:rsid w:val="00A468E5"/>
    <w:rsid w:val="00A46DDB"/>
    <w:rsid w:val="00A474E9"/>
    <w:rsid w:val="00A47D31"/>
    <w:rsid w:val="00A50F6D"/>
    <w:rsid w:val="00A51458"/>
    <w:rsid w:val="00A51662"/>
    <w:rsid w:val="00A52ACA"/>
    <w:rsid w:val="00A53ACE"/>
    <w:rsid w:val="00A53BC3"/>
    <w:rsid w:val="00A53EBE"/>
    <w:rsid w:val="00A54740"/>
    <w:rsid w:val="00A57091"/>
    <w:rsid w:val="00A57582"/>
    <w:rsid w:val="00A575FD"/>
    <w:rsid w:val="00A5768A"/>
    <w:rsid w:val="00A57A3A"/>
    <w:rsid w:val="00A57F5B"/>
    <w:rsid w:val="00A60397"/>
    <w:rsid w:val="00A6076E"/>
    <w:rsid w:val="00A6178D"/>
    <w:rsid w:val="00A61EFA"/>
    <w:rsid w:val="00A63C49"/>
    <w:rsid w:val="00A64781"/>
    <w:rsid w:val="00A64879"/>
    <w:rsid w:val="00A649BE"/>
    <w:rsid w:val="00A64BFD"/>
    <w:rsid w:val="00A65583"/>
    <w:rsid w:val="00A65F88"/>
    <w:rsid w:val="00A661F7"/>
    <w:rsid w:val="00A66636"/>
    <w:rsid w:val="00A6668F"/>
    <w:rsid w:val="00A66AC4"/>
    <w:rsid w:val="00A67570"/>
    <w:rsid w:val="00A677B7"/>
    <w:rsid w:val="00A70BA6"/>
    <w:rsid w:val="00A72522"/>
    <w:rsid w:val="00A72FBB"/>
    <w:rsid w:val="00A732B0"/>
    <w:rsid w:val="00A73860"/>
    <w:rsid w:val="00A739CC"/>
    <w:rsid w:val="00A74E47"/>
    <w:rsid w:val="00A75386"/>
    <w:rsid w:val="00A7609B"/>
    <w:rsid w:val="00A76B11"/>
    <w:rsid w:val="00A77485"/>
    <w:rsid w:val="00A77AA7"/>
    <w:rsid w:val="00A81236"/>
    <w:rsid w:val="00A81855"/>
    <w:rsid w:val="00A82A8C"/>
    <w:rsid w:val="00A82E5B"/>
    <w:rsid w:val="00A82E9B"/>
    <w:rsid w:val="00A82F8D"/>
    <w:rsid w:val="00A83000"/>
    <w:rsid w:val="00A830EA"/>
    <w:rsid w:val="00A847D1"/>
    <w:rsid w:val="00A849AA"/>
    <w:rsid w:val="00A85C6E"/>
    <w:rsid w:val="00A86276"/>
    <w:rsid w:val="00A86A1B"/>
    <w:rsid w:val="00A86DC2"/>
    <w:rsid w:val="00A86E92"/>
    <w:rsid w:val="00A87498"/>
    <w:rsid w:val="00A90109"/>
    <w:rsid w:val="00A912BD"/>
    <w:rsid w:val="00A91379"/>
    <w:rsid w:val="00A91A54"/>
    <w:rsid w:val="00A92334"/>
    <w:rsid w:val="00A923A2"/>
    <w:rsid w:val="00A92462"/>
    <w:rsid w:val="00A924A4"/>
    <w:rsid w:val="00A92F50"/>
    <w:rsid w:val="00A935C0"/>
    <w:rsid w:val="00A93607"/>
    <w:rsid w:val="00A93911"/>
    <w:rsid w:val="00A93AE0"/>
    <w:rsid w:val="00A95708"/>
    <w:rsid w:val="00A958EB"/>
    <w:rsid w:val="00A961D0"/>
    <w:rsid w:val="00A96ADA"/>
    <w:rsid w:val="00A96CD0"/>
    <w:rsid w:val="00A96FE7"/>
    <w:rsid w:val="00A971F0"/>
    <w:rsid w:val="00AA0785"/>
    <w:rsid w:val="00AA19F7"/>
    <w:rsid w:val="00AA1E59"/>
    <w:rsid w:val="00AA234A"/>
    <w:rsid w:val="00AA2583"/>
    <w:rsid w:val="00AA2B02"/>
    <w:rsid w:val="00AA2C2A"/>
    <w:rsid w:val="00AA3672"/>
    <w:rsid w:val="00AA42A8"/>
    <w:rsid w:val="00AA48E8"/>
    <w:rsid w:val="00AA4A6D"/>
    <w:rsid w:val="00AA5AD1"/>
    <w:rsid w:val="00AA627E"/>
    <w:rsid w:val="00AA6874"/>
    <w:rsid w:val="00AA713D"/>
    <w:rsid w:val="00AA76DB"/>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74B"/>
    <w:rsid w:val="00AC3956"/>
    <w:rsid w:val="00AC3C7D"/>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1936"/>
    <w:rsid w:val="00AD2045"/>
    <w:rsid w:val="00AD2469"/>
    <w:rsid w:val="00AD2C40"/>
    <w:rsid w:val="00AD2EE6"/>
    <w:rsid w:val="00AD328A"/>
    <w:rsid w:val="00AD3BAF"/>
    <w:rsid w:val="00AD436E"/>
    <w:rsid w:val="00AD4775"/>
    <w:rsid w:val="00AD4D38"/>
    <w:rsid w:val="00AD502E"/>
    <w:rsid w:val="00AD56AA"/>
    <w:rsid w:val="00AD56D2"/>
    <w:rsid w:val="00AD5CC3"/>
    <w:rsid w:val="00AD6654"/>
    <w:rsid w:val="00AD66AF"/>
    <w:rsid w:val="00AD6D8F"/>
    <w:rsid w:val="00AE1E66"/>
    <w:rsid w:val="00AE20AC"/>
    <w:rsid w:val="00AE22CB"/>
    <w:rsid w:val="00AE3672"/>
    <w:rsid w:val="00AE3A4E"/>
    <w:rsid w:val="00AE4D1C"/>
    <w:rsid w:val="00AE4F1F"/>
    <w:rsid w:val="00AE50A0"/>
    <w:rsid w:val="00AE51D1"/>
    <w:rsid w:val="00AE5BC7"/>
    <w:rsid w:val="00AE62CE"/>
    <w:rsid w:val="00AE67FA"/>
    <w:rsid w:val="00AE6DCE"/>
    <w:rsid w:val="00AE7B0B"/>
    <w:rsid w:val="00AE7FDC"/>
    <w:rsid w:val="00AF0E27"/>
    <w:rsid w:val="00AF0EC5"/>
    <w:rsid w:val="00AF1363"/>
    <w:rsid w:val="00AF1846"/>
    <w:rsid w:val="00AF1BDC"/>
    <w:rsid w:val="00AF1F51"/>
    <w:rsid w:val="00AF2800"/>
    <w:rsid w:val="00AF29E0"/>
    <w:rsid w:val="00AF2A33"/>
    <w:rsid w:val="00AF2F08"/>
    <w:rsid w:val="00AF342D"/>
    <w:rsid w:val="00AF36C5"/>
    <w:rsid w:val="00AF37C6"/>
    <w:rsid w:val="00AF3A23"/>
    <w:rsid w:val="00AF3FA1"/>
    <w:rsid w:val="00AF4746"/>
    <w:rsid w:val="00AF4A28"/>
    <w:rsid w:val="00AF50BF"/>
    <w:rsid w:val="00AF55B1"/>
    <w:rsid w:val="00AF7778"/>
    <w:rsid w:val="00AF7DE0"/>
    <w:rsid w:val="00B011A9"/>
    <w:rsid w:val="00B014DE"/>
    <w:rsid w:val="00B0181B"/>
    <w:rsid w:val="00B0187B"/>
    <w:rsid w:val="00B01BCD"/>
    <w:rsid w:val="00B01BFE"/>
    <w:rsid w:val="00B02291"/>
    <w:rsid w:val="00B02D88"/>
    <w:rsid w:val="00B04481"/>
    <w:rsid w:val="00B04BCB"/>
    <w:rsid w:val="00B053E9"/>
    <w:rsid w:val="00B05461"/>
    <w:rsid w:val="00B0562F"/>
    <w:rsid w:val="00B05D00"/>
    <w:rsid w:val="00B06A9B"/>
    <w:rsid w:val="00B06FD1"/>
    <w:rsid w:val="00B07835"/>
    <w:rsid w:val="00B07FD9"/>
    <w:rsid w:val="00B12A69"/>
    <w:rsid w:val="00B13280"/>
    <w:rsid w:val="00B13547"/>
    <w:rsid w:val="00B13587"/>
    <w:rsid w:val="00B13AA9"/>
    <w:rsid w:val="00B145D1"/>
    <w:rsid w:val="00B14F76"/>
    <w:rsid w:val="00B15A70"/>
    <w:rsid w:val="00B162FA"/>
    <w:rsid w:val="00B168D3"/>
    <w:rsid w:val="00B16D1D"/>
    <w:rsid w:val="00B17140"/>
    <w:rsid w:val="00B17F39"/>
    <w:rsid w:val="00B205EE"/>
    <w:rsid w:val="00B207D8"/>
    <w:rsid w:val="00B2099A"/>
    <w:rsid w:val="00B20DF7"/>
    <w:rsid w:val="00B20EE9"/>
    <w:rsid w:val="00B21280"/>
    <w:rsid w:val="00B219E0"/>
    <w:rsid w:val="00B22B4C"/>
    <w:rsid w:val="00B23CA2"/>
    <w:rsid w:val="00B24528"/>
    <w:rsid w:val="00B24ED0"/>
    <w:rsid w:val="00B24FF9"/>
    <w:rsid w:val="00B256D3"/>
    <w:rsid w:val="00B269C5"/>
    <w:rsid w:val="00B26CB9"/>
    <w:rsid w:val="00B2761E"/>
    <w:rsid w:val="00B319BD"/>
    <w:rsid w:val="00B31ECA"/>
    <w:rsid w:val="00B31F7E"/>
    <w:rsid w:val="00B32378"/>
    <w:rsid w:val="00B3246F"/>
    <w:rsid w:val="00B325F2"/>
    <w:rsid w:val="00B32836"/>
    <w:rsid w:val="00B34CEE"/>
    <w:rsid w:val="00B3585F"/>
    <w:rsid w:val="00B35CC4"/>
    <w:rsid w:val="00B368DC"/>
    <w:rsid w:val="00B3704F"/>
    <w:rsid w:val="00B375A6"/>
    <w:rsid w:val="00B4070F"/>
    <w:rsid w:val="00B41A31"/>
    <w:rsid w:val="00B423EB"/>
    <w:rsid w:val="00B4268F"/>
    <w:rsid w:val="00B426F4"/>
    <w:rsid w:val="00B42A7D"/>
    <w:rsid w:val="00B4312F"/>
    <w:rsid w:val="00B443F5"/>
    <w:rsid w:val="00B444A2"/>
    <w:rsid w:val="00B45077"/>
    <w:rsid w:val="00B4529C"/>
    <w:rsid w:val="00B45CC8"/>
    <w:rsid w:val="00B461FA"/>
    <w:rsid w:val="00B4644E"/>
    <w:rsid w:val="00B50078"/>
    <w:rsid w:val="00B50B4F"/>
    <w:rsid w:val="00B50F21"/>
    <w:rsid w:val="00B512DC"/>
    <w:rsid w:val="00B526EC"/>
    <w:rsid w:val="00B5273C"/>
    <w:rsid w:val="00B530EF"/>
    <w:rsid w:val="00B5329B"/>
    <w:rsid w:val="00B53754"/>
    <w:rsid w:val="00B53D31"/>
    <w:rsid w:val="00B55429"/>
    <w:rsid w:val="00B55881"/>
    <w:rsid w:val="00B558DD"/>
    <w:rsid w:val="00B55E53"/>
    <w:rsid w:val="00B568BC"/>
    <w:rsid w:val="00B5711A"/>
    <w:rsid w:val="00B57362"/>
    <w:rsid w:val="00B575A5"/>
    <w:rsid w:val="00B57A4F"/>
    <w:rsid w:val="00B57C26"/>
    <w:rsid w:val="00B6045A"/>
    <w:rsid w:val="00B60A10"/>
    <w:rsid w:val="00B613F7"/>
    <w:rsid w:val="00B6141A"/>
    <w:rsid w:val="00B61A91"/>
    <w:rsid w:val="00B61F96"/>
    <w:rsid w:val="00B63AFE"/>
    <w:rsid w:val="00B63D47"/>
    <w:rsid w:val="00B64DCE"/>
    <w:rsid w:val="00B65339"/>
    <w:rsid w:val="00B6658D"/>
    <w:rsid w:val="00B674E7"/>
    <w:rsid w:val="00B6753C"/>
    <w:rsid w:val="00B6754C"/>
    <w:rsid w:val="00B67A8B"/>
    <w:rsid w:val="00B67B1B"/>
    <w:rsid w:val="00B701AA"/>
    <w:rsid w:val="00B7123D"/>
    <w:rsid w:val="00B71259"/>
    <w:rsid w:val="00B73C40"/>
    <w:rsid w:val="00B73E9B"/>
    <w:rsid w:val="00B73FD6"/>
    <w:rsid w:val="00B741D8"/>
    <w:rsid w:val="00B74221"/>
    <w:rsid w:val="00B74402"/>
    <w:rsid w:val="00B747E4"/>
    <w:rsid w:val="00B74926"/>
    <w:rsid w:val="00B7497D"/>
    <w:rsid w:val="00B74F0E"/>
    <w:rsid w:val="00B7525D"/>
    <w:rsid w:val="00B7552D"/>
    <w:rsid w:val="00B76982"/>
    <w:rsid w:val="00B76BAC"/>
    <w:rsid w:val="00B7731F"/>
    <w:rsid w:val="00B774C8"/>
    <w:rsid w:val="00B77904"/>
    <w:rsid w:val="00B80529"/>
    <w:rsid w:val="00B81586"/>
    <w:rsid w:val="00B81939"/>
    <w:rsid w:val="00B8253E"/>
    <w:rsid w:val="00B826AE"/>
    <w:rsid w:val="00B8361C"/>
    <w:rsid w:val="00B837BC"/>
    <w:rsid w:val="00B8413D"/>
    <w:rsid w:val="00B84612"/>
    <w:rsid w:val="00B85BCA"/>
    <w:rsid w:val="00B85EF7"/>
    <w:rsid w:val="00B862DB"/>
    <w:rsid w:val="00B86B56"/>
    <w:rsid w:val="00B87889"/>
    <w:rsid w:val="00B87E66"/>
    <w:rsid w:val="00B90141"/>
    <w:rsid w:val="00B91056"/>
    <w:rsid w:val="00B910B4"/>
    <w:rsid w:val="00B91E37"/>
    <w:rsid w:val="00B92078"/>
    <w:rsid w:val="00B938A6"/>
    <w:rsid w:val="00B93B5A"/>
    <w:rsid w:val="00B9446A"/>
    <w:rsid w:val="00B94517"/>
    <w:rsid w:val="00B94EED"/>
    <w:rsid w:val="00B95253"/>
    <w:rsid w:val="00B96088"/>
    <w:rsid w:val="00B963E6"/>
    <w:rsid w:val="00B96F25"/>
    <w:rsid w:val="00B974C4"/>
    <w:rsid w:val="00B974E0"/>
    <w:rsid w:val="00B97E1C"/>
    <w:rsid w:val="00BA075D"/>
    <w:rsid w:val="00BA0964"/>
    <w:rsid w:val="00BA139D"/>
    <w:rsid w:val="00BA22F4"/>
    <w:rsid w:val="00BA29AA"/>
    <w:rsid w:val="00BA3901"/>
    <w:rsid w:val="00BA3C6C"/>
    <w:rsid w:val="00BA3CC2"/>
    <w:rsid w:val="00BA5CDC"/>
    <w:rsid w:val="00BA5F5F"/>
    <w:rsid w:val="00BA7331"/>
    <w:rsid w:val="00BB0129"/>
    <w:rsid w:val="00BB0A87"/>
    <w:rsid w:val="00BB146E"/>
    <w:rsid w:val="00BB183C"/>
    <w:rsid w:val="00BB19EC"/>
    <w:rsid w:val="00BB1A96"/>
    <w:rsid w:val="00BB2BE8"/>
    <w:rsid w:val="00BB2E00"/>
    <w:rsid w:val="00BB2E51"/>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4F11"/>
    <w:rsid w:val="00BC587D"/>
    <w:rsid w:val="00BC5ED7"/>
    <w:rsid w:val="00BC5F1B"/>
    <w:rsid w:val="00BC6B3E"/>
    <w:rsid w:val="00BC6D00"/>
    <w:rsid w:val="00BC6E98"/>
    <w:rsid w:val="00BC74A2"/>
    <w:rsid w:val="00BC7A2D"/>
    <w:rsid w:val="00BD056A"/>
    <w:rsid w:val="00BD0823"/>
    <w:rsid w:val="00BD1CE4"/>
    <w:rsid w:val="00BD227A"/>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E20"/>
    <w:rsid w:val="00BE1E9D"/>
    <w:rsid w:val="00BE21B8"/>
    <w:rsid w:val="00BE317B"/>
    <w:rsid w:val="00BE3223"/>
    <w:rsid w:val="00BE3AFA"/>
    <w:rsid w:val="00BE452C"/>
    <w:rsid w:val="00BE4DF0"/>
    <w:rsid w:val="00BE5921"/>
    <w:rsid w:val="00BE5D79"/>
    <w:rsid w:val="00BE5E11"/>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3E3A"/>
    <w:rsid w:val="00BF42F2"/>
    <w:rsid w:val="00BF48D0"/>
    <w:rsid w:val="00BF50FB"/>
    <w:rsid w:val="00BF5234"/>
    <w:rsid w:val="00BF548A"/>
    <w:rsid w:val="00BF57A9"/>
    <w:rsid w:val="00BF59EA"/>
    <w:rsid w:val="00BF5C18"/>
    <w:rsid w:val="00BF6192"/>
    <w:rsid w:val="00BF712A"/>
    <w:rsid w:val="00BF7502"/>
    <w:rsid w:val="00BF783C"/>
    <w:rsid w:val="00BF7922"/>
    <w:rsid w:val="00C000C9"/>
    <w:rsid w:val="00C00446"/>
    <w:rsid w:val="00C00AC6"/>
    <w:rsid w:val="00C00DC3"/>
    <w:rsid w:val="00C01E24"/>
    <w:rsid w:val="00C02DB9"/>
    <w:rsid w:val="00C039E7"/>
    <w:rsid w:val="00C03A96"/>
    <w:rsid w:val="00C03E1A"/>
    <w:rsid w:val="00C0469B"/>
    <w:rsid w:val="00C04F4F"/>
    <w:rsid w:val="00C055E2"/>
    <w:rsid w:val="00C058AC"/>
    <w:rsid w:val="00C058D7"/>
    <w:rsid w:val="00C05937"/>
    <w:rsid w:val="00C068F0"/>
    <w:rsid w:val="00C0704B"/>
    <w:rsid w:val="00C072D5"/>
    <w:rsid w:val="00C074DE"/>
    <w:rsid w:val="00C077FD"/>
    <w:rsid w:val="00C102C8"/>
    <w:rsid w:val="00C11795"/>
    <w:rsid w:val="00C11B32"/>
    <w:rsid w:val="00C11DF2"/>
    <w:rsid w:val="00C127F4"/>
    <w:rsid w:val="00C13875"/>
    <w:rsid w:val="00C13E15"/>
    <w:rsid w:val="00C14903"/>
    <w:rsid w:val="00C14C61"/>
    <w:rsid w:val="00C1642D"/>
    <w:rsid w:val="00C16630"/>
    <w:rsid w:val="00C16CCD"/>
    <w:rsid w:val="00C1775B"/>
    <w:rsid w:val="00C20166"/>
    <w:rsid w:val="00C203D1"/>
    <w:rsid w:val="00C205E8"/>
    <w:rsid w:val="00C21045"/>
    <w:rsid w:val="00C21B54"/>
    <w:rsid w:val="00C223A6"/>
    <w:rsid w:val="00C231F8"/>
    <w:rsid w:val="00C23244"/>
    <w:rsid w:val="00C23459"/>
    <w:rsid w:val="00C23FAC"/>
    <w:rsid w:val="00C24153"/>
    <w:rsid w:val="00C25E97"/>
    <w:rsid w:val="00C2651D"/>
    <w:rsid w:val="00C271A9"/>
    <w:rsid w:val="00C273E4"/>
    <w:rsid w:val="00C274AE"/>
    <w:rsid w:val="00C27635"/>
    <w:rsid w:val="00C27FD8"/>
    <w:rsid w:val="00C30B3A"/>
    <w:rsid w:val="00C31B95"/>
    <w:rsid w:val="00C3236F"/>
    <w:rsid w:val="00C323B2"/>
    <w:rsid w:val="00C3243E"/>
    <w:rsid w:val="00C3277D"/>
    <w:rsid w:val="00C32E09"/>
    <w:rsid w:val="00C33BD7"/>
    <w:rsid w:val="00C33E32"/>
    <w:rsid w:val="00C34024"/>
    <w:rsid w:val="00C34084"/>
    <w:rsid w:val="00C34156"/>
    <w:rsid w:val="00C34425"/>
    <w:rsid w:val="00C34770"/>
    <w:rsid w:val="00C35223"/>
    <w:rsid w:val="00C36537"/>
    <w:rsid w:val="00C36B53"/>
    <w:rsid w:val="00C36DC7"/>
    <w:rsid w:val="00C370D1"/>
    <w:rsid w:val="00C37372"/>
    <w:rsid w:val="00C40381"/>
    <w:rsid w:val="00C40D84"/>
    <w:rsid w:val="00C41C3B"/>
    <w:rsid w:val="00C41DE8"/>
    <w:rsid w:val="00C42129"/>
    <w:rsid w:val="00C427F8"/>
    <w:rsid w:val="00C42C75"/>
    <w:rsid w:val="00C43141"/>
    <w:rsid w:val="00C43B42"/>
    <w:rsid w:val="00C4447E"/>
    <w:rsid w:val="00C46EE8"/>
    <w:rsid w:val="00C46F81"/>
    <w:rsid w:val="00C500E0"/>
    <w:rsid w:val="00C51F17"/>
    <w:rsid w:val="00C5237B"/>
    <w:rsid w:val="00C527FF"/>
    <w:rsid w:val="00C532CA"/>
    <w:rsid w:val="00C53C0E"/>
    <w:rsid w:val="00C54D24"/>
    <w:rsid w:val="00C55614"/>
    <w:rsid w:val="00C55732"/>
    <w:rsid w:val="00C55794"/>
    <w:rsid w:val="00C56565"/>
    <w:rsid w:val="00C56601"/>
    <w:rsid w:val="00C57171"/>
    <w:rsid w:val="00C57A6A"/>
    <w:rsid w:val="00C57FE4"/>
    <w:rsid w:val="00C6029B"/>
    <w:rsid w:val="00C605CA"/>
    <w:rsid w:val="00C60710"/>
    <w:rsid w:val="00C60CAE"/>
    <w:rsid w:val="00C61098"/>
    <w:rsid w:val="00C61984"/>
    <w:rsid w:val="00C61BF1"/>
    <w:rsid w:val="00C61CAC"/>
    <w:rsid w:val="00C621A0"/>
    <w:rsid w:val="00C63863"/>
    <w:rsid w:val="00C65115"/>
    <w:rsid w:val="00C65578"/>
    <w:rsid w:val="00C66F9A"/>
    <w:rsid w:val="00C67C08"/>
    <w:rsid w:val="00C70226"/>
    <w:rsid w:val="00C72EB4"/>
    <w:rsid w:val="00C73188"/>
    <w:rsid w:val="00C7475F"/>
    <w:rsid w:val="00C7497B"/>
    <w:rsid w:val="00C75893"/>
    <w:rsid w:val="00C758CA"/>
    <w:rsid w:val="00C7634F"/>
    <w:rsid w:val="00C76AC9"/>
    <w:rsid w:val="00C76AF1"/>
    <w:rsid w:val="00C76C18"/>
    <w:rsid w:val="00C77FD6"/>
    <w:rsid w:val="00C8066C"/>
    <w:rsid w:val="00C80F28"/>
    <w:rsid w:val="00C80FA0"/>
    <w:rsid w:val="00C81774"/>
    <w:rsid w:val="00C82592"/>
    <w:rsid w:val="00C82854"/>
    <w:rsid w:val="00C82A91"/>
    <w:rsid w:val="00C82D2C"/>
    <w:rsid w:val="00C8303C"/>
    <w:rsid w:val="00C8385C"/>
    <w:rsid w:val="00C83C57"/>
    <w:rsid w:val="00C83E23"/>
    <w:rsid w:val="00C849A6"/>
    <w:rsid w:val="00C84FEA"/>
    <w:rsid w:val="00C853DF"/>
    <w:rsid w:val="00C855D8"/>
    <w:rsid w:val="00C85B4C"/>
    <w:rsid w:val="00C8616A"/>
    <w:rsid w:val="00C86B6D"/>
    <w:rsid w:val="00C90C98"/>
    <w:rsid w:val="00C91D92"/>
    <w:rsid w:val="00C91E33"/>
    <w:rsid w:val="00C92308"/>
    <w:rsid w:val="00C93682"/>
    <w:rsid w:val="00C93F19"/>
    <w:rsid w:val="00C946AC"/>
    <w:rsid w:val="00C946F3"/>
    <w:rsid w:val="00C956C3"/>
    <w:rsid w:val="00C956D7"/>
    <w:rsid w:val="00C95911"/>
    <w:rsid w:val="00C96EFD"/>
    <w:rsid w:val="00CA1DB1"/>
    <w:rsid w:val="00CA29C9"/>
    <w:rsid w:val="00CA5A2C"/>
    <w:rsid w:val="00CA5E72"/>
    <w:rsid w:val="00CA6249"/>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5E15"/>
    <w:rsid w:val="00CB6596"/>
    <w:rsid w:val="00CB6C05"/>
    <w:rsid w:val="00CB6C71"/>
    <w:rsid w:val="00CB7441"/>
    <w:rsid w:val="00CB78DA"/>
    <w:rsid w:val="00CC00D0"/>
    <w:rsid w:val="00CC0511"/>
    <w:rsid w:val="00CC0A9B"/>
    <w:rsid w:val="00CC0D18"/>
    <w:rsid w:val="00CC1315"/>
    <w:rsid w:val="00CC1657"/>
    <w:rsid w:val="00CC179D"/>
    <w:rsid w:val="00CC2317"/>
    <w:rsid w:val="00CC2D6A"/>
    <w:rsid w:val="00CC331D"/>
    <w:rsid w:val="00CC38CD"/>
    <w:rsid w:val="00CC4094"/>
    <w:rsid w:val="00CC444D"/>
    <w:rsid w:val="00CC461C"/>
    <w:rsid w:val="00CC5155"/>
    <w:rsid w:val="00CC625F"/>
    <w:rsid w:val="00CC6D2A"/>
    <w:rsid w:val="00CC70E2"/>
    <w:rsid w:val="00CC7133"/>
    <w:rsid w:val="00CC72EB"/>
    <w:rsid w:val="00CC74BF"/>
    <w:rsid w:val="00CD0B94"/>
    <w:rsid w:val="00CD145D"/>
    <w:rsid w:val="00CD15C0"/>
    <w:rsid w:val="00CD1819"/>
    <w:rsid w:val="00CD1F72"/>
    <w:rsid w:val="00CD21FB"/>
    <w:rsid w:val="00CD256E"/>
    <w:rsid w:val="00CD40B0"/>
    <w:rsid w:val="00CD481A"/>
    <w:rsid w:val="00CD4882"/>
    <w:rsid w:val="00CD4DCA"/>
    <w:rsid w:val="00CD75BF"/>
    <w:rsid w:val="00CD791A"/>
    <w:rsid w:val="00CE18B5"/>
    <w:rsid w:val="00CE2528"/>
    <w:rsid w:val="00CE28BD"/>
    <w:rsid w:val="00CE2C56"/>
    <w:rsid w:val="00CE2D92"/>
    <w:rsid w:val="00CE3385"/>
    <w:rsid w:val="00CE3F9F"/>
    <w:rsid w:val="00CE7135"/>
    <w:rsid w:val="00CE7921"/>
    <w:rsid w:val="00CE7AF1"/>
    <w:rsid w:val="00CF03AA"/>
    <w:rsid w:val="00CF07B4"/>
    <w:rsid w:val="00CF1C61"/>
    <w:rsid w:val="00CF3194"/>
    <w:rsid w:val="00CF38BB"/>
    <w:rsid w:val="00CF4632"/>
    <w:rsid w:val="00CF4FD3"/>
    <w:rsid w:val="00CF5B1E"/>
    <w:rsid w:val="00CF74CE"/>
    <w:rsid w:val="00D004F9"/>
    <w:rsid w:val="00D007E8"/>
    <w:rsid w:val="00D00DDE"/>
    <w:rsid w:val="00D0105B"/>
    <w:rsid w:val="00D012CC"/>
    <w:rsid w:val="00D017F3"/>
    <w:rsid w:val="00D020FC"/>
    <w:rsid w:val="00D02110"/>
    <w:rsid w:val="00D021D6"/>
    <w:rsid w:val="00D02B43"/>
    <w:rsid w:val="00D02E59"/>
    <w:rsid w:val="00D0319E"/>
    <w:rsid w:val="00D03216"/>
    <w:rsid w:val="00D032A9"/>
    <w:rsid w:val="00D033CF"/>
    <w:rsid w:val="00D034F2"/>
    <w:rsid w:val="00D03FFD"/>
    <w:rsid w:val="00D049BC"/>
    <w:rsid w:val="00D05462"/>
    <w:rsid w:val="00D06618"/>
    <w:rsid w:val="00D068ED"/>
    <w:rsid w:val="00D07A8F"/>
    <w:rsid w:val="00D10AB9"/>
    <w:rsid w:val="00D129D2"/>
    <w:rsid w:val="00D12E6B"/>
    <w:rsid w:val="00D130A3"/>
    <w:rsid w:val="00D13170"/>
    <w:rsid w:val="00D137CB"/>
    <w:rsid w:val="00D13EDF"/>
    <w:rsid w:val="00D13FA6"/>
    <w:rsid w:val="00D14350"/>
    <w:rsid w:val="00D15746"/>
    <w:rsid w:val="00D1581B"/>
    <w:rsid w:val="00D1672A"/>
    <w:rsid w:val="00D16A9A"/>
    <w:rsid w:val="00D178A9"/>
    <w:rsid w:val="00D17D3B"/>
    <w:rsid w:val="00D17F79"/>
    <w:rsid w:val="00D21CD6"/>
    <w:rsid w:val="00D220B4"/>
    <w:rsid w:val="00D22436"/>
    <w:rsid w:val="00D22A67"/>
    <w:rsid w:val="00D22B01"/>
    <w:rsid w:val="00D22B12"/>
    <w:rsid w:val="00D23869"/>
    <w:rsid w:val="00D23D27"/>
    <w:rsid w:val="00D23D35"/>
    <w:rsid w:val="00D256D0"/>
    <w:rsid w:val="00D25D95"/>
    <w:rsid w:val="00D26157"/>
    <w:rsid w:val="00D2681D"/>
    <w:rsid w:val="00D26B0C"/>
    <w:rsid w:val="00D27517"/>
    <w:rsid w:val="00D27EB6"/>
    <w:rsid w:val="00D3022E"/>
    <w:rsid w:val="00D30BC2"/>
    <w:rsid w:val="00D30CEE"/>
    <w:rsid w:val="00D31361"/>
    <w:rsid w:val="00D31A7F"/>
    <w:rsid w:val="00D31AAD"/>
    <w:rsid w:val="00D321F2"/>
    <w:rsid w:val="00D326C7"/>
    <w:rsid w:val="00D33336"/>
    <w:rsid w:val="00D34419"/>
    <w:rsid w:val="00D34485"/>
    <w:rsid w:val="00D349AF"/>
    <w:rsid w:val="00D35B97"/>
    <w:rsid w:val="00D36192"/>
    <w:rsid w:val="00D369CB"/>
    <w:rsid w:val="00D37A09"/>
    <w:rsid w:val="00D37A1C"/>
    <w:rsid w:val="00D40BE8"/>
    <w:rsid w:val="00D41D09"/>
    <w:rsid w:val="00D42A6E"/>
    <w:rsid w:val="00D435AC"/>
    <w:rsid w:val="00D44B74"/>
    <w:rsid w:val="00D450FD"/>
    <w:rsid w:val="00D45506"/>
    <w:rsid w:val="00D46060"/>
    <w:rsid w:val="00D46CE2"/>
    <w:rsid w:val="00D47092"/>
    <w:rsid w:val="00D47363"/>
    <w:rsid w:val="00D50ED6"/>
    <w:rsid w:val="00D5112F"/>
    <w:rsid w:val="00D51F34"/>
    <w:rsid w:val="00D5380E"/>
    <w:rsid w:val="00D53982"/>
    <w:rsid w:val="00D541A2"/>
    <w:rsid w:val="00D5455F"/>
    <w:rsid w:val="00D55920"/>
    <w:rsid w:val="00D55DE0"/>
    <w:rsid w:val="00D55FF3"/>
    <w:rsid w:val="00D560F3"/>
    <w:rsid w:val="00D5642C"/>
    <w:rsid w:val="00D60049"/>
    <w:rsid w:val="00D60256"/>
    <w:rsid w:val="00D60903"/>
    <w:rsid w:val="00D613CB"/>
    <w:rsid w:val="00D61A30"/>
    <w:rsid w:val="00D61D18"/>
    <w:rsid w:val="00D621B8"/>
    <w:rsid w:val="00D64330"/>
    <w:rsid w:val="00D64C65"/>
    <w:rsid w:val="00D64D08"/>
    <w:rsid w:val="00D6513B"/>
    <w:rsid w:val="00D6530F"/>
    <w:rsid w:val="00D65AD6"/>
    <w:rsid w:val="00D663C5"/>
    <w:rsid w:val="00D67122"/>
    <w:rsid w:val="00D67471"/>
    <w:rsid w:val="00D70069"/>
    <w:rsid w:val="00D716CB"/>
    <w:rsid w:val="00D71F97"/>
    <w:rsid w:val="00D71FF8"/>
    <w:rsid w:val="00D72565"/>
    <w:rsid w:val="00D725E7"/>
    <w:rsid w:val="00D72653"/>
    <w:rsid w:val="00D72A2A"/>
    <w:rsid w:val="00D72C27"/>
    <w:rsid w:val="00D73058"/>
    <w:rsid w:val="00D73541"/>
    <w:rsid w:val="00D7364E"/>
    <w:rsid w:val="00D74DAB"/>
    <w:rsid w:val="00D7518C"/>
    <w:rsid w:val="00D75550"/>
    <w:rsid w:val="00D75E80"/>
    <w:rsid w:val="00D76F36"/>
    <w:rsid w:val="00D77058"/>
    <w:rsid w:val="00D772FE"/>
    <w:rsid w:val="00D8003B"/>
    <w:rsid w:val="00D80860"/>
    <w:rsid w:val="00D80B9A"/>
    <w:rsid w:val="00D8257F"/>
    <w:rsid w:val="00D83369"/>
    <w:rsid w:val="00D836BD"/>
    <w:rsid w:val="00D846D6"/>
    <w:rsid w:val="00D84BAE"/>
    <w:rsid w:val="00D851DB"/>
    <w:rsid w:val="00D8632A"/>
    <w:rsid w:val="00D87224"/>
    <w:rsid w:val="00D87E40"/>
    <w:rsid w:val="00D87F3A"/>
    <w:rsid w:val="00D87F97"/>
    <w:rsid w:val="00D9042E"/>
    <w:rsid w:val="00D9191B"/>
    <w:rsid w:val="00D91C49"/>
    <w:rsid w:val="00D921D2"/>
    <w:rsid w:val="00D92A32"/>
    <w:rsid w:val="00D92FE5"/>
    <w:rsid w:val="00D93B1A"/>
    <w:rsid w:val="00D9458E"/>
    <w:rsid w:val="00D952F0"/>
    <w:rsid w:val="00D95E3E"/>
    <w:rsid w:val="00D9658C"/>
    <w:rsid w:val="00D9664D"/>
    <w:rsid w:val="00D97157"/>
    <w:rsid w:val="00D9775F"/>
    <w:rsid w:val="00DA003A"/>
    <w:rsid w:val="00DA1B0A"/>
    <w:rsid w:val="00DA23D7"/>
    <w:rsid w:val="00DA3546"/>
    <w:rsid w:val="00DA38C3"/>
    <w:rsid w:val="00DA3F72"/>
    <w:rsid w:val="00DA40CB"/>
    <w:rsid w:val="00DA4956"/>
    <w:rsid w:val="00DA4B37"/>
    <w:rsid w:val="00DA4D4E"/>
    <w:rsid w:val="00DA5DF1"/>
    <w:rsid w:val="00DA681B"/>
    <w:rsid w:val="00DA69CF"/>
    <w:rsid w:val="00DA72AF"/>
    <w:rsid w:val="00DA76AB"/>
    <w:rsid w:val="00DA7C9E"/>
    <w:rsid w:val="00DB0401"/>
    <w:rsid w:val="00DB073D"/>
    <w:rsid w:val="00DB16FA"/>
    <w:rsid w:val="00DB18B3"/>
    <w:rsid w:val="00DB1BE4"/>
    <w:rsid w:val="00DB1D41"/>
    <w:rsid w:val="00DB2B46"/>
    <w:rsid w:val="00DB3EBA"/>
    <w:rsid w:val="00DB44BF"/>
    <w:rsid w:val="00DB4561"/>
    <w:rsid w:val="00DB5D5F"/>
    <w:rsid w:val="00DB673B"/>
    <w:rsid w:val="00DB6B79"/>
    <w:rsid w:val="00DC017A"/>
    <w:rsid w:val="00DC0BAB"/>
    <w:rsid w:val="00DC0F3C"/>
    <w:rsid w:val="00DC122B"/>
    <w:rsid w:val="00DC1419"/>
    <w:rsid w:val="00DC3946"/>
    <w:rsid w:val="00DC415B"/>
    <w:rsid w:val="00DC476F"/>
    <w:rsid w:val="00DC5734"/>
    <w:rsid w:val="00DC5E8C"/>
    <w:rsid w:val="00DC6189"/>
    <w:rsid w:val="00DC68F3"/>
    <w:rsid w:val="00DC7030"/>
    <w:rsid w:val="00DC7A6E"/>
    <w:rsid w:val="00DD03F8"/>
    <w:rsid w:val="00DD04BB"/>
    <w:rsid w:val="00DD0672"/>
    <w:rsid w:val="00DD0B03"/>
    <w:rsid w:val="00DD0B04"/>
    <w:rsid w:val="00DD155D"/>
    <w:rsid w:val="00DD16C0"/>
    <w:rsid w:val="00DD1803"/>
    <w:rsid w:val="00DD1CD7"/>
    <w:rsid w:val="00DD1FE9"/>
    <w:rsid w:val="00DD24D7"/>
    <w:rsid w:val="00DD3603"/>
    <w:rsid w:val="00DD386F"/>
    <w:rsid w:val="00DD41C8"/>
    <w:rsid w:val="00DD4509"/>
    <w:rsid w:val="00DD63BC"/>
    <w:rsid w:val="00DD6B58"/>
    <w:rsid w:val="00DE0261"/>
    <w:rsid w:val="00DE0F4B"/>
    <w:rsid w:val="00DE234C"/>
    <w:rsid w:val="00DE2F01"/>
    <w:rsid w:val="00DE3791"/>
    <w:rsid w:val="00DE4598"/>
    <w:rsid w:val="00DE461A"/>
    <w:rsid w:val="00DE4927"/>
    <w:rsid w:val="00DE4D49"/>
    <w:rsid w:val="00DE5AE5"/>
    <w:rsid w:val="00DE75E3"/>
    <w:rsid w:val="00DE77F4"/>
    <w:rsid w:val="00DE7E20"/>
    <w:rsid w:val="00DF033B"/>
    <w:rsid w:val="00DF0B43"/>
    <w:rsid w:val="00DF15D4"/>
    <w:rsid w:val="00DF1C87"/>
    <w:rsid w:val="00DF2684"/>
    <w:rsid w:val="00DF2A95"/>
    <w:rsid w:val="00DF46D5"/>
    <w:rsid w:val="00DF4739"/>
    <w:rsid w:val="00DF6113"/>
    <w:rsid w:val="00DF6DF7"/>
    <w:rsid w:val="00DF73D2"/>
    <w:rsid w:val="00DF7D8B"/>
    <w:rsid w:val="00E016EC"/>
    <w:rsid w:val="00E0185E"/>
    <w:rsid w:val="00E01F26"/>
    <w:rsid w:val="00E0263A"/>
    <w:rsid w:val="00E02972"/>
    <w:rsid w:val="00E02A62"/>
    <w:rsid w:val="00E03626"/>
    <w:rsid w:val="00E04791"/>
    <w:rsid w:val="00E04E69"/>
    <w:rsid w:val="00E0542C"/>
    <w:rsid w:val="00E05761"/>
    <w:rsid w:val="00E0650E"/>
    <w:rsid w:val="00E0677C"/>
    <w:rsid w:val="00E06E7C"/>
    <w:rsid w:val="00E06E8C"/>
    <w:rsid w:val="00E079DD"/>
    <w:rsid w:val="00E07A62"/>
    <w:rsid w:val="00E07A9C"/>
    <w:rsid w:val="00E07DC4"/>
    <w:rsid w:val="00E11BFE"/>
    <w:rsid w:val="00E12153"/>
    <w:rsid w:val="00E1215B"/>
    <w:rsid w:val="00E12448"/>
    <w:rsid w:val="00E12752"/>
    <w:rsid w:val="00E12A9E"/>
    <w:rsid w:val="00E12D73"/>
    <w:rsid w:val="00E13C81"/>
    <w:rsid w:val="00E13F10"/>
    <w:rsid w:val="00E14BF2"/>
    <w:rsid w:val="00E14C52"/>
    <w:rsid w:val="00E15CD9"/>
    <w:rsid w:val="00E15D0C"/>
    <w:rsid w:val="00E16AAD"/>
    <w:rsid w:val="00E16ADA"/>
    <w:rsid w:val="00E16B3E"/>
    <w:rsid w:val="00E16D7B"/>
    <w:rsid w:val="00E16D7E"/>
    <w:rsid w:val="00E178AE"/>
    <w:rsid w:val="00E178E6"/>
    <w:rsid w:val="00E17B9E"/>
    <w:rsid w:val="00E200D2"/>
    <w:rsid w:val="00E20255"/>
    <w:rsid w:val="00E2045C"/>
    <w:rsid w:val="00E20FAE"/>
    <w:rsid w:val="00E2130C"/>
    <w:rsid w:val="00E213D2"/>
    <w:rsid w:val="00E214F9"/>
    <w:rsid w:val="00E21CFA"/>
    <w:rsid w:val="00E21F1D"/>
    <w:rsid w:val="00E225D3"/>
    <w:rsid w:val="00E22F8A"/>
    <w:rsid w:val="00E242D1"/>
    <w:rsid w:val="00E250B2"/>
    <w:rsid w:val="00E254BE"/>
    <w:rsid w:val="00E25CE7"/>
    <w:rsid w:val="00E275D2"/>
    <w:rsid w:val="00E27957"/>
    <w:rsid w:val="00E27D1D"/>
    <w:rsid w:val="00E27D39"/>
    <w:rsid w:val="00E27EC6"/>
    <w:rsid w:val="00E3132E"/>
    <w:rsid w:val="00E31649"/>
    <w:rsid w:val="00E321F1"/>
    <w:rsid w:val="00E32BF3"/>
    <w:rsid w:val="00E33069"/>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D3E"/>
    <w:rsid w:val="00E413C1"/>
    <w:rsid w:val="00E4166D"/>
    <w:rsid w:val="00E41E19"/>
    <w:rsid w:val="00E4435D"/>
    <w:rsid w:val="00E445CD"/>
    <w:rsid w:val="00E44F16"/>
    <w:rsid w:val="00E459D6"/>
    <w:rsid w:val="00E46116"/>
    <w:rsid w:val="00E46655"/>
    <w:rsid w:val="00E468A5"/>
    <w:rsid w:val="00E46CF4"/>
    <w:rsid w:val="00E46F36"/>
    <w:rsid w:val="00E4716F"/>
    <w:rsid w:val="00E472BC"/>
    <w:rsid w:val="00E474F6"/>
    <w:rsid w:val="00E500E0"/>
    <w:rsid w:val="00E5041E"/>
    <w:rsid w:val="00E5210D"/>
    <w:rsid w:val="00E521D1"/>
    <w:rsid w:val="00E528D3"/>
    <w:rsid w:val="00E54153"/>
    <w:rsid w:val="00E54898"/>
    <w:rsid w:val="00E55275"/>
    <w:rsid w:val="00E553BE"/>
    <w:rsid w:val="00E55620"/>
    <w:rsid w:val="00E5689B"/>
    <w:rsid w:val="00E60007"/>
    <w:rsid w:val="00E6042D"/>
    <w:rsid w:val="00E60F74"/>
    <w:rsid w:val="00E611A8"/>
    <w:rsid w:val="00E619EC"/>
    <w:rsid w:val="00E61E5D"/>
    <w:rsid w:val="00E61F57"/>
    <w:rsid w:val="00E62A85"/>
    <w:rsid w:val="00E62FD7"/>
    <w:rsid w:val="00E6343E"/>
    <w:rsid w:val="00E6376B"/>
    <w:rsid w:val="00E63DB3"/>
    <w:rsid w:val="00E640F4"/>
    <w:rsid w:val="00E64ABE"/>
    <w:rsid w:val="00E6532A"/>
    <w:rsid w:val="00E65CCE"/>
    <w:rsid w:val="00E66285"/>
    <w:rsid w:val="00E6672E"/>
    <w:rsid w:val="00E66C3C"/>
    <w:rsid w:val="00E66E95"/>
    <w:rsid w:val="00E6775E"/>
    <w:rsid w:val="00E67A2C"/>
    <w:rsid w:val="00E67CA3"/>
    <w:rsid w:val="00E700EC"/>
    <w:rsid w:val="00E7061B"/>
    <w:rsid w:val="00E70BE8"/>
    <w:rsid w:val="00E71493"/>
    <w:rsid w:val="00E7287C"/>
    <w:rsid w:val="00E73002"/>
    <w:rsid w:val="00E732EF"/>
    <w:rsid w:val="00E73565"/>
    <w:rsid w:val="00E737B4"/>
    <w:rsid w:val="00E737B5"/>
    <w:rsid w:val="00E743F5"/>
    <w:rsid w:val="00E75142"/>
    <w:rsid w:val="00E75650"/>
    <w:rsid w:val="00E76F0B"/>
    <w:rsid w:val="00E77136"/>
    <w:rsid w:val="00E77BE6"/>
    <w:rsid w:val="00E8037A"/>
    <w:rsid w:val="00E804DA"/>
    <w:rsid w:val="00E80A41"/>
    <w:rsid w:val="00E80CFA"/>
    <w:rsid w:val="00E81326"/>
    <w:rsid w:val="00E819F6"/>
    <w:rsid w:val="00E81FE7"/>
    <w:rsid w:val="00E82422"/>
    <w:rsid w:val="00E82583"/>
    <w:rsid w:val="00E83E5D"/>
    <w:rsid w:val="00E8544D"/>
    <w:rsid w:val="00E85AF0"/>
    <w:rsid w:val="00E85D48"/>
    <w:rsid w:val="00E85F13"/>
    <w:rsid w:val="00E87363"/>
    <w:rsid w:val="00E87CFB"/>
    <w:rsid w:val="00E9048A"/>
    <w:rsid w:val="00E909BC"/>
    <w:rsid w:val="00E90A51"/>
    <w:rsid w:val="00E90A68"/>
    <w:rsid w:val="00E90B90"/>
    <w:rsid w:val="00E90EB3"/>
    <w:rsid w:val="00E92A84"/>
    <w:rsid w:val="00E92FCC"/>
    <w:rsid w:val="00E93A0E"/>
    <w:rsid w:val="00E93B54"/>
    <w:rsid w:val="00E93DC3"/>
    <w:rsid w:val="00E944CF"/>
    <w:rsid w:val="00E94B12"/>
    <w:rsid w:val="00E955BB"/>
    <w:rsid w:val="00E95C1E"/>
    <w:rsid w:val="00E96295"/>
    <w:rsid w:val="00E96EC8"/>
    <w:rsid w:val="00E9715A"/>
    <w:rsid w:val="00E97991"/>
    <w:rsid w:val="00E97AE7"/>
    <w:rsid w:val="00E97BED"/>
    <w:rsid w:val="00EA095E"/>
    <w:rsid w:val="00EA0AE7"/>
    <w:rsid w:val="00EA0D3B"/>
    <w:rsid w:val="00EA13A8"/>
    <w:rsid w:val="00EA27E5"/>
    <w:rsid w:val="00EA2C4B"/>
    <w:rsid w:val="00EA35CD"/>
    <w:rsid w:val="00EA3900"/>
    <w:rsid w:val="00EA3BAB"/>
    <w:rsid w:val="00EA538B"/>
    <w:rsid w:val="00EA557F"/>
    <w:rsid w:val="00EA5BEE"/>
    <w:rsid w:val="00EA618A"/>
    <w:rsid w:val="00EA711A"/>
    <w:rsid w:val="00EA7235"/>
    <w:rsid w:val="00EB1A20"/>
    <w:rsid w:val="00EB21B4"/>
    <w:rsid w:val="00EB21C7"/>
    <w:rsid w:val="00EB2BDB"/>
    <w:rsid w:val="00EB2D80"/>
    <w:rsid w:val="00EB4B4A"/>
    <w:rsid w:val="00EB6C5E"/>
    <w:rsid w:val="00EB6CC6"/>
    <w:rsid w:val="00EB7E04"/>
    <w:rsid w:val="00EC05A6"/>
    <w:rsid w:val="00EC09A3"/>
    <w:rsid w:val="00EC0A20"/>
    <w:rsid w:val="00EC0ADE"/>
    <w:rsid w:val="00EC0BB7"/>
    <w:rsid w:val="00EC0DBE"/>
    <w:rsid w:val="00EC119F"/>
    <w:rsid w:val="00EC1996"/>
    <w:rsid w:val="00EC1D05"/>
    <w:rsid w:val="00EC1DF7"/>
    <w:rsid w:val="00EC311D"/>
    <w:rsid w:val="00EC5385"/>
    <w:rsid w:val="00EC6264"/>
    <w:rsid w:val="00ED0144"/>
    <w:rsid w:val="00ED049C"/>
    <w:rsid w:val="00ED0BAB"/>
    <w:rsid w:val="00ED16E6"/>
    <w:rsid w:val="00ED18EB"/>
    <w:rsid w:val="00ED1CA5"/>
    <w:rsid w:val="00ED20B8"/>
    <w:rsid w:val="00ED2C0F"/>
    <w:rsid w:val="00ED32B1"/>
    <w:rsid w:val="00ED344E"/>
    <w:rsid w:val="00ED39E0"/>
    <w:rsid w:val="00ED41CE"/>
    <w:rsid w:val="00ED4630"/>
    <w:rsid w:val="00ED5472"/>
    <w:rsid w:val="00ED5801"/>
    <w:rsid w:val="00ED5B34"/>
    <w:rsid w:val="00ED6159"/>
    <w:rsid w:val="00ED6563"/>
    <w:rsid w:val="00ED6660"/>
    <w:rsid w:val="00ED68D4"/>
    <w:rsid w:val="00ED71FC"/>
    <w:rsid w:val="00EE0D9E"/>
    <w:rsid w:val="00EE12CF"/>
    <w:rsid w:val="00EE28A7"/>
    <w:rsid w:val="00EE3336"/>
    <w:rsid w:val="00EE369A"/>
    <w:rsid w:val="00EE3721"/>
    <w:rsid w:val="00EE3DB8"/>
    <w:rsid w:val="00EE3E27"/>
    <w:rsid w:val="00EE41F0"/>
    <w:rsid w:val="00EE43BE"/>
    <w:rsid w:val="00EE447A"/>
    <w:rsid w:val="00EE54A2"/>
    <w:rsid w:val="00EE55F1"/>
    <w:rsid w:val="00EE6084"/>
    <w:rsid w:val="00EE6363"/>
    <w:rsid w:val="00EE75B0"/>
    <w:rsid w:val="00EF03D8"/>
    <w:rsid w:val="00EF0746"/>
    <w:rsid w:val="00EF0A5B"/>
    <w:rsid w:val="00EF0E59"/>
    <w:rsid w:val="00EF15F7"/>
    <w:rsid w:val="00EF1A6D"/>
    <w:rsid w:val="00EF1D37"/>
    <w:rsid w:val="00EF24D9"/>
    <w:rsid w:val="00EF3FEE"/>
    <w:rsid w:val="00EF5BDE"/>
    <w:rsid w:val="00EF5C47"/>
    <w:rsid w:val="00EF5FEE"/>
    <w:rsid w:val="00EF62AC"/>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122E"/>
    <w:rsid w:val="00F11350"/>
    <w:rsid w:val="00F11620"/>
    <w:rsid w:val="00F120C0"/>
    <w:rsid w:val="00F1335F"/>
    <w:rsid w:val="00F133C0"/>
    <w:rsid w:val="00F13706"/>
    <w:rsid w:val="00F143F1"/>
    <w:rsid w:val="00F14E86"/>
    <w:rsid w:val="00F15715"/>
    <w:rsid w:val="00F1633C"/>
    <w:rsid w:val="00F167B4"/>
    <w:rsid w:val="00F16927"/>
    <w:rsid w:val="00F16BA0"/>
    <w:rsid w:val="00F177CF"/>
    <w:rsid w:val="00F20140"/>
    <w:rsid w:val="00F2104A"/>
    <w:rsid w:val="00F21C2E"/>
    <w:rsid w:val="00F21F5D"/>
    <w:rsid w:val="00F23006"/>
    <w:rsid w:val="00F23793"/>
    <w:rsid w:val="00F23CB7"/>
    <w:rsid w:val="00F246DB"/>
    <w:rsid w:val="00F252E1"/>
    <w:rsid w:val="00F259A6"/>
    <w:rsid w:val="00F25D5B"/>
    <w:rsid w:val="00F27522"/>
    <w:rsid w:val="00F3051D"/>
    <w:rsid w:val="00F3062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CE0"/>
    <w:rsid w:val="00F36F92"/>
    <w:rsid w:val="00F37E11"/>
    <w:rsid w:val="00F40B3F"/>
    <w:rsid w:val="00F41243"/>
    <w:rsid w:val="00F41576"/>
    <w:rsid w:val="00F4157C"/>
    <w:rsid w:val="00F41E18"/>
    <w:rsid w:val="00F42422"/>
    <w:rsid w:val="00F424D8"/>
    <w:rsid w:val="00F4281B"/>
    <w:rsid w:val="00F42ECB"/>
    <w:rsid w:val="00F42F14"/>
    <w:rsid w:val="00F43759"/>
    <w:rsid w:val="00F44202"/>
    <w:rsid w:val="00F44A35"/>
    <w:rsid w:val="00F44E6F"/>
    <w:rsid w:val="00F4542D"/>
    <w:rsid w:val="00F4712D"/>
    <w:rsid w:val="00F473AB"/>
    <w:rsid w:val="00F47E62"/>
    <w:rsid w:val="00F503DF"/>
    <w:rsid w:val="00F50739"/>
    <w:rsid w:val="00F50CD0"/>
    <w:rsid w:val="00F515ED"/>
    <w:rsid w:val="00F51BA0"/>
    <w:rsid w:val="00F52721"/>
    <w:rsid w:val="00F54671"/>
    <w:rsid w:val="00F547DD"/>
    <w:rsid w:val="00F5528C"/>
    <w:rsid w:val="00F5537D"/>
    <w:rsid w:val="00F555FB"/>
    <w:rsid w:val="00F55C40"/>
    <w:rsid w:val="00F5636D"/>
    <w:rsid w:val="00F565D6"/>
    <w:rsid w:val="00F56EC5"/>
    <w:rsid w:val="00F5731E"/>
    <w:rsid w:val="00F573DB"/>
    <w:rsid w:val="00F5770B"/>
    <w:rsid w:val="00F578D5"/>
    <w:rsid w:val="00F61DFA"/>
    <w:rsid w:val="00F6219D"/>
    <w:rsid w:val="00F62D52"/>
    <w:rsid w:val="00F635FC"/>
    <w:rsid w:val="00F63F50"/>
    <w:rsid w:val="00F64C85"/>
    <w:rsid w:val="00F653B8"/>
    <w:rsid w:val="00F65FC2"/>
    <w:rsid w:val="00F66799"/>
    <w:rsid w:val="00F669B4"/>
    <w:rsid w:val="00F66D2E"/>
    <w:rsid w:val="00F672E2"/>
    <w:rsid w:val="00F673A6"/>
    <w:rsid w:val="00F679D0"/>
    <w:rsid w:val="00F67CE0"/>
    <w:rsid w:val="00F71486"/>
    <w:rsid w:val="00F71EE1"/>
    <w:rsid w:val="00F722EB"/>
    <w:rsid w:val="00F72A0E"/>
    <w:rsid w:val="00F72E41"/>
    <w:rsid w:val="00F73E5E"/>
    <w:rsid w:val="00F73EBF"/>
    <w:rsid w:val="00F74257"/>
    <w:rsid w:val="00F74649"/>
    <w:rsid w:val="00F7469A"/>
    <w:rsid w:val="00F7473C"/>
    <w:rsid w:val="00F747AE"/>
    <w:rsid w:val="00F74B18"/>
    <w:rsid w:val="00F753BB"/>
    <w:rsid w:val="00F75A4B"/>
    <w:rsid w:val="00F75C88"/>
    <w:rsid w:val="00F778C7"/>
    <w:rsid w:val="00F77980"/>
    <w:rsid w:val="00F77CE7"/>
    <w:rsid w:val="00F800DD"/>
    <w:rsid w:val="00F80508"/>
    <w:rsid w:val="00F81709"/>
    <w:rsid w:val="00F81BBB"/>
    <w:rsid w:val="00F82D93"/>
    <w:rsid w:val="00F8325C"/>
    <w:rsid w:val="00F835A4"/>
    <w:rsid w:val="00F83C12"/>
    <w:rsid w:val="00F83C48"/>
    <w:rsid w:val="00F8426A"/>
    <w:rsid w:val="00F84290"/>
    <w:rsid w:val="00F84E35"/>
    <w:rsid w:val="00F85283"/>
    <w:rsid w:val="00F86F22"/>
    <w:rsid w:val="00F876CE"/>
    <w:rsid w:val="00F87AEE"/>
    <w:rsid w:val="00F87FDC"/>
    <w:rsid w:val="00F9119D"/>
    <w:rsid w:val="00F92C84"/>
    <w:rsid w:val="00F93590"/>
    <w:rsid w:val="00F9401D"/>
    <w:rsid w:val="00F943B7"/>
    <w:rsid w:val="00F94F0C"/>
    <w:rsid w:val="00F951A9"/>
    <w:rsid w:val="00F951F9"/>
    <w:rsid w:val="00F954B2"/>
    <w:rsid w:val="00F95503"/>
    <w:rsid w:val="00F95986"/>
    <w:rsid w:val="00F9785D"/>
    <w:rsid w:val="00F97C3C"/>
    <w:rsid w:val="00FA2180"/>
    <w:rsid w:val="00FA2550"/>
    <w:rsid w:val="00FA28EF"/>
    <w:rsid w:val="00FA3479"/>
    <w:rsid w:val="00FA389F"/>
    <w:rsid w:val="00FA3C33"/>
    <w:rsid w:val="00FA43E0"/>
    <w:rsid w:val="00FA4A73"/>
    <w:rsid w:val="00FA4F9B"/>
    <w:rsid w:val="00FA6196"/>
    <w:rsid w:val="00FA727B"/>
    <w:rsid w:val="00FA791F"/>
    <w:rsid w:val="00FA7CC4"/>
    <w:rsid w:val="00FA7D44"/>
    <w:rsid w:val="00FB0246"/>
    <w:rsid w:val="00FB057B"/>
    <w:rsid w:val="00FB0C8A"/>
    <w:rsid w:val="00FB0ECB"/>
    <w:rsid w:val="00FB0FA8"/>
    <w:rsid w:val="00FB17C4"/>
    <w:rsid w:val="00FB1A19"/>
    <w:rsid w:val="00FB1AB8"/>
    <w:rsid w:val="00FB22F7"/>
    <w:rsid w:val="00FB28B8"/>
    <w:rsid w:val="00FB43B4"/>
    <w:rsid w:val="00FB4785"/>
    <w:rsid w:val="00FB5FD4"/>
    <w:rsid w:val="00FB626C"/>
    <w:rsid w:val="00FB6589"/>
    <w:rsid w:val="00FB7FB3"/>
    <w:rsid w:val="00FC219F"/>
    <w:rsid w:val="00FC2BD4"/>
    <w:rsid w:val="00FC3308"/>
    <w:rsid w:val="00FC40B4"/>
    <w:rsid w:val="00FC4161"/>
    <w:rsid w:val="00FC4238"/>
    <w:rsid w:val="00FC56E0"/>
    <w:rsid w:val="00FC59E3"/>
    <w:rsid w:val="00FC64AC"/>
    <w:rsid w:val="00FC67FA"/>
    <w:rsid w:val="00FC7116"/>
    <w:rsid w:val="00FC7A6D"/>
    <w:rsid w:val="00FC7E0A"/>
    <w:rsid w:val="00FD015E"/>
    <w:rsid w:val="00FD0829"/>
    <w:rsid w:val="00FD0B96"/>
    <w:rsid w:val="00FD1063"/>
    <w:rsid w:val="00FD1F2B"/>
    <w:rsid w:val="00FD2502"/>
    <w:rsid w:val="00FD270D"/>
    <w:rsid w:val="00FD2758"/>
    <w:rsid w:val="00FD2906"/>
    <w:rsid w:val="00FD2A93"/>
    <w:rsid w:val="00FD40B7"/>
    <w:rsid w:val="00FD52E4"/>
    <w:rsid w:val="00FD6E12"/>
    <w:rsid w:val="00FD71A6"/>
    <w:rsid w:val="00FD7502"/>
    <w:rsid w:val="00FE1ADD"/>
    <w:rsid w:val="00FE1B1A"/>
    <w:rsid w:val="00FE4C1C"/>
    <w:rsid w:val="00FE5FAA"/>
    <w:rsid w:val="00FE6507"/>
    <w:rsid w:val="00FE65B3"/>
    <w:rsid w:val="00FE6AEF"/>
    <w:rsid w:val="00FE7496"/>
    <w:rsid w:val="00FE7651"/>
    <w:rsid w:val="00FE7F5F"/>
    <w:rsid w:val="00FF0BB1"/>
    <w:rsid w:val="00FF0F9B"/>
    <w:rsid w:val="00FF16C7"/>
    <w:rsid w:val="00FF19E4"/>
    <w:rsid w:val="00FF1AF2"/>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154C3A"/>
  <w15:docId w15:val="{E72074FA-2E4A-42BF-A5AE-528CC952C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F0B"/>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uiPriority w:val="9"/>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3120DA"/>
    <w:pPr>
      <w:tabs>
        <w:tab w:val="right" w:leader="dot" w:pos="9628"/>
      </w:tabs>
      <w:spacing w:before="120" w:after="120"/>
    </w:pPr>
    <w:rPr>
      <w:rFonts w:asciiTheme="minorHAnsi" w:hAnsiTheme="minorHAnsi"/>
      <w:b/>
      <w:sz w:val="22"/>
    </w:rPr>
  </w:style>
  <w:style w:type="paragraph" w:styleId="TM2">
    <w:name w:val="toc 2"/>
    <w:basedOn w:val="Normal"/>
    <w:next w:val="Normal"/>
    <w:autoRedefine/>
    <w:uiPriority w:val="39"/>
    <w:unhideWhenUsed/>
    <w:rsid w:val="003120DA"/>
    <w:pPr>
      <w:tabs>
        <w:tab w:val="right" w:leader="dot" w:pos="9628"/>
      </w:tabs>
      <w:spacing w:before="60" w:after="60"/>
      <w:ind w:left="238"/>
    </w:pPr>
    <w:rPr>
      <w:rFonts w:asciiTheme="minorHAnsi" w:hAnsiTheme="minorHAnsi"/>
      <w:i/>
      <w:sz w:val="22"/>
    </w:rPr>
  </w:style>
  <w:style w:type="paragraph" w:styleId="TM3">
    <w:name w:val="toc 3"/>
    <w:basedOn w:val="Normal"/>
    <w:next w:val="Normal"/>
    <w:autoRedefine/>
    <w:uiPriority w:val="39"/>
    <w:unhideWhenUsed/>
    <w:rsid w:val="003120DA"/>
    <w:pPr>
      <w:tabs>
        <w:tab w:val="left" w:pos="1893"/>
        <w:tab w:val="right" w:leader="dot" w:pos="9628"/>
      </w:tabs>
      <w:spacing w:after="120"/>
      <w:ind w:left="482"/>
    </w:pPr>
    <w:rPr>
      <w:rFonts w:asciiTheme="minorHAnsi" w:hAnsiTheme="minorHAnsi"/>
      <w:noProof/>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3120DA"/>
    <w:pPr>
      <w:tabs>
        <w:tab w:val="left" w:pos="1264"/>
        <w:tab w:val="right" w:leader="dot" w:pos="9628"/>
      </w:tabs>
      <w:spacing w:after="60"/>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C67C08"/>
    <w:pPr>
      <w:suppressAutoHyphens/>
      <w:spacing w:line="240" w:lineRule="auto"/>
      <w:jc w:val="both"/>
    </w:pPr>
    <w:rPr>
      <w:rFonts w:ascii="Times New Roman" w:eastAsia="Times New Roman" w:hAnsi="Times New Roman" w:cs="Times New Roman"/>
      <w:sz w:val="20"/>
      <w:szCs w:val="20"/>
      <w:lang w:eastAsia="ar-SA"/>
    </w:rPr>
  </w:style>
  <w:style w:type="character" w:customStyle="1" w:styleId="CommentaireCar">
    <w:name w:val="Commentaire Car"/>
    <w:basedOn w:val="Policepardfaut"/>
    <w:link w:val="Commentaire"/>
    <w:rsid w:val="00C67C08"/>
    <w:rPr>
      <w:rFonts w:ascii="Times New Roman" w:eastAsia="Times New Roman" w:hAnsi="Times New Roman" w:cs="Times New Roman"/>
      <w:sz w:val="20"/>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E77BE6"/>
    <w:p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3E4B0F"/>
    <w:rPr>
      <w:rFonts w:ascii="Arial" w:hAnsi="Arial"/>
      <w:b/>
      <w:color w:val="BF3F00"/>
      <w:spacing w:val="-10"/>
      <w:sz w:val="24"/>
    </w:rPr>
  </w:style>
  <w:style w:type="paragraph" w:customStyle="1" w:styleId="05ARTICLENiv1-SsTitre">
    <w:name w:val="05_ARTICLE_Niv1 - SsTitre"/>
    <w:next w:val="Normal"/>
    <w:link w:val="05ARTICLENiv1-SsTitreCar"/>
    <w:rsid w:val="00851433"/>
    <w:pPr>
      <w:spacing w:before="360" w:after="120" w:line="240" w:lineRule="auto"/>
    </w:pPr>
    <w:rPr>
      <w:rFonts w:ascii="Arial" w:eastAsia="Times New Roman" w:hAnsi="Arial" w:cs="Times New Roman"/>
      <w:b/>
      <w:noProof/>
      <w:color w:val="BF3F00"/>
      <w:spacing w:val="-10"/>
      <w:sz w:val="24"/>
      <w:szCs w:val="24"/>
      <w:lang w:eastAsia="fr-FR"/>
    </w:rPr>
  </w:style>
  <w:style w:type="character" w:customStyle="1" w:styleId="05ARTICLENiv1-SsTitreCar">
    <w:name w:val="05_ARTICLE_Niv1 - SsTitre Car"/>
    <w:link w:val="05ARTICLENiv1-SsTitre"/>
    <w:rsid w:val="00851433"/>
    <w:rPr>
      <w:rFonts w:ascii="Arial" w:eastAsia="Times New Roman" w:hAnsi="Arial" w:cs="Times New Roman"/>
      <w:b/>
      <w:noProof/>
      <w:color w:val="BF3F00"/>
      <w:spacing w:val="-10"/>
      <w:sz w:val="24"/>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BE1202"/>
    <w:pPr>
      <w:spacing w:before="240" w:after="120" w:line="240" w:lineRule="auto"/>
    </w:pPr>
    <w:rPr>
      <w:rFonts w:ascii="Arial" w:eastAsia="Times New Roman" w:hAnsi="Arial" w:cs="Times New Roman"/>
      <w:b/>
      <w:noProof/>
      <w:color w:val="999999"/>
      <w:spacing w:val="-10"/>
      <w:sz w:val="24"/>
      <w:szCs w:val="24"/>
      <w:lang w:eastAsia="fr-FR"/>
    </w:rPr>
  </w:style>
  <w:style w:type="character" w:customStyle="1" w:styleId="06ARTICLENiv2-SsTitreCar">
    <w:name w:val="06_ARTICLE_Niv2 - SsTitre Car"/>
    <w:link w:val="06ARTICLENiv2-SsTitre"/>
    <w:rsid w:val="00BE1202"/>
    <w:rPr>
      <w:rFonts w:ascii="Arial" w:eastAsia="Times New Roman" w:hAnsi="Arial" w:cs="Times New Roman"/>
      <w:b/>
      <w:noProof/>
      <w:color w:val="999999"/>
      <w:spacing w:val="-10"/>
      <w:sz w:val="24"/>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F66799"/>
    <w:pPr>
      <w:numPr>
        <w:numId w:val="5"/>
      </w:numPr>
      <w:spacing w:before="60" w:after="60"/>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6"/>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641F0A"/>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eastAsia="Times New Roman" w:hAnsi="Arial" w:cs="Arial"/>
      <w:b/>
      <w:noProof/>
      <w:spacing w:val="-6"/>
      <w:sz w:val="20"/>
      <w:szCs w:val="20"/>
      <w:lang w:eastAsia="fr-FR"/>
    </w:rPr>
  </w:style>
  <w:style w:type="character" w:customStyle="1" w:styleId="04ARTICLE-TitreCar">
    <w:name w:val="04_ARTICLE - Titre Car"/>
    <w:basedOn w:val="Policepardfaut"/>
    <w:link w:val="04ARTICLE-Titre"/>
    <w:rsid w:val="00E77BE6"/>
    <w:rPr>
      <w:rFonts w:ascii="Arial Black" w:eastAsia="Times New Roman" w:hAnsi="Arial Black" w:cs="Times New Roman"/>
      <w:caps/>
      <w:noProof/>
      <w:color w:val="FFFFFF"/>
      <w:sz w:val="20"/>
      <w:szCs w:val="20"/>
      <w:shd w:val="clear" w:color="auto" w:fill="808080"/>
      <w:lang w:eastAsia="fr-FR"/>
    </w:rPr>
  </w:style>
  <w:style w:type="numbering" w:customStyle="1" w:styleId="Style1">
    <w:name w:val="Style1"/>
    <w:uiPriority w:val="99"/>
    <w:rsid w:val="00923536"/>
    <w:pPr>
      <w:numPr>
        <w:numId w:val="7"/>
      </w:numPr>
    </w:pPr>
  </w:style>
  <w:style w:type="paragraph" w:customStyle="1" w:styleId="05articleniv1-texte0">
    <w:name w:val="05articleniv1-texte"/>
    <w:basedOn w:val="Normal"/>
    <w:rsid w:val="00416E25"/>
    <w:pPr>
      <w:spacing w:after="240" w:line="240" w:lineRule="auto"/>
      <w:jc w:val="both"/>
    </w:pPr>
    <w:rPr>
      <w:rFonts w:ascii="Arial" w:eastAsia="Times New Roman" w:hAnsi="Arial" w:cs="Times New Roman"/>
      <w:spacing w:val="-6"/>
      <w:sz w:val="20"/>
      <w:szCs w:val="18"/>
      <w:lang w:eastAsia="fr-FR"/>
    </w:rPr>
  </w:style>
  <w:style w:type="paragraph" w:customStyle="1" w:styleId="loose">
    <w:name w:val="loose"/>
    <w:basedOn w:val="Normal"/>
    <w:rsid w:val="00477FD4"/>
    <w:pPr>
      <w:spacing w:before="210" w:line="240" w:lineRule="auto"/>
    </w:pPr>
    <w:rPr>
      <w:rFonts w:ascii="Times New Roman" w:eastAsia="Times New Roman" w:hAnsi="Times New Roman" w:cs="Times New Roman"/>
      <w:szCs w:val="24"/>
      <w:lang w:eastAsia="fr-FR"/>
    </w:rPr>
  </w:style>
  <w:style w:type="paragraph" w:styleId="Listepuces">
    <w:name w:val="List Bullet"/>
    <w:basedOn w:val="Normal"/>
    <w:uiPriority w:val="99"/>
    <w:unhideWhenUsed/>
    <w:rsid w:val="00004620"/>
    <w:pPr>
      <w:numPr>
        <w:numId w:val="9"/>
      </w:numPr>
      <w:contextualSpacing/>
    </w:pPr>
  </w:style>
  <w:style w:type="paragraph" w:customStyle="1" w:styleId="Corpsdetexte21">
    <w:name w:val="Corps de texte 21"/>
    <w:basedOn w:val="Normal"/>
    <w:rsid w:val="00BF42F2"/>
    <w:pPr>
      <w:spacing w:after="240" w:line="240" w:lineRule="auto"/>
      <w:ind w:left="567"/>
      <w:jc w:val="both"/>
    </w:pPr>
    <w:rPr>
      <w:rFonts w:ascii="Times New Roman" w:eastAsia="Times New Roman" w:hAnsi="Times New Roman" w:cs="Times New Roman"/>
      <w:spacing w:val="-6"/>
      <w:sz w:val="20"/>
      <w:szCs w:val="20"/>
      <w:lang w:eastAsia="fr-FR"/>
    </w:rPr>
  </w:style>
  <w:style w:type="paragraph" w:customStyle="1" w:styleId="numrationcocher">
    <w:name w:val="énumération à cocher"/>
    <w:basedOn w:val="Normal"/>
    <w:rsid w:val="003B243A"/>
    <w:pPr>
      <w:numPr>
        <w:numId w:val="10"/>
      </w:numPr>
      <w:tabs>
        <w:tab w:val="clear" w:pos="641"/>
        <w:tab w:val="num" w:pos="624"/>
      </w:tabs>
      <w:overflowPunct w:val="0"/>
      <w:autoSpaceDE w:val="0"/>
      <w:autoSpaceDN w:val="0"/>
      <w:adjustRightInd w:val="0"/>
      <w:spacing w:line="240" w:lineRule="auto"/>
      <w:ind w:left="641" w:hanging="357"/>
      <w:jc w:val="both"/>
      <w:textAlignment w:val="baseline"/>
    </w:pPr>
    <w:rPr>
      <w:rFonts w:ascii="Times New Roman" w:eastAsia="Times New Roman" w:hAnsi="Times New Roman" w:cs="Arial"/>
      <w:sz w:val="22"/>
      <w:lang w:eastAsia="fr-FR"/>
    </w:rPr>
  </w:style>
  <w:style w:type="paragraph" w:customStyle="1" w:styleId="04ARTICLEOption2eniveau">
    <w:name w:val="04_ARTICLE_Option 2e niveau"/>
    <w:basedOn w:val="Normal"/>
    <w:qFormat/>
    <w:rsid w:val="0014363F"/>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Style2">
    <w:name w:val="Style2"/>
    <w:basedOn w:val="Normal"/>
    <w:uiPriority w:val="99"/>
    <w:rsid w:val="0023745D"/>
    <w:pPr>
      <w:tabs>
        <w:tab w:val="num" w:pos="284"/>
        <w:tab w:val="num" w:pos="1080"/>
        <w:tab w:val="left" w:leader="dot" w:pos="9361"/>
      </w:tabs>
      <w:spacing w:line="240" w:lineRule="auto"/>
      <w:ind w:left="1083" w:hanging="181"/>
      <w:jc w:val="both"/>
    </w:pPr>
    <w:rPr>
      <w:rFonts w:ascii="Arial" w:eastAsia="Times New Roman" w:hAnsi="Arial" w:cs="Times New Roman"/>
      <w:noProof/>
      <w:spacing w:val="-6"/>
      <w:sz w:val="18"/>
      <w:szCs w:val="20"/>
      <w:lang w:eastAsia="fr-FR"/>
    </w:rPr>
  </w:style>
  <w:style w:type="paragraph" w:customStyle="1" w:styleId="04ARTICLEOption3eniveau">
    <w:name w:val="04_ARTICLE_Option 3e niveau"/>
    <w:basedOn w:val="04ARTICLEOption2eniveau"/>
    <w:qFormat/>
    <w:rsid w:val="00641F0A"/>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numration-">
    <w:name w:val="énumération -"/>
    <w:basedOn w:val="Normal"/>
    <w:rsid w:val="00562A88"/>
    <w:pPr>
      <w:numPr>
        <w:numId w:val="11"/>
      </w:numPr>
      <w:overflowPunct w:val="0"/>
      <w:autoSpaceDE w:val="0"/>
      <w:autoSpaceDN w:val="0"/>
      <w:adjustRightInd w:val="0"/>
      <w:spacing w:line="240" w:lineRule="auto"/>
      <w:jc w:val="both"/>
      <w:textAlignment w:val="baseline"/>
    </w:pPr>
    <w:rPr>
      <w:rFonts w:ascii="Times New Roman" w:eastAsia="Times New Roman" w:hAnsi="Times New Roman" w:cs="Times New Roman"/>
      <w:sz w:val="22"/>
      <w:szCs w:val="20"/>
      <w:lang w:eastAsia="fr-FR"/>
    </w:rPr>
  </w:style>
  <w:style w:type="paragraph" w:customStyle="1" w:styleId="03NOTICE-SsTitre">
    <w:name w:val="03_NOTICE - SsTitre"/>
    <w:next w:val="03NOTICE-Texte"/>
    <w:rsid w:val="005D43F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5D43F9"/>
    <w:rPr>
      <w:sz w:val="36"/>
    </w:rPr>
  </w:style>
  <w:style w:type="paragraph" w:customStyle="1" w:styleId="06ARTICLENiv2-Texte">
    <w:name w:val="06_ARTICLE_Niv2 - Texte"/>
    <w:basedOn w:val="05ARTICLENiv1-Texte"/>
    <w:link w:val="06ARTICLENiv2-TexteCar"/>
    <w:uiPriority w:val="99"/>
    <w:rsid w:val="005D43F9"/>
    <w:pPr>
      <w:tabs>
        <w:tab w:val="clear" w:pos="9356"/>
      </w:tabs>
      <w:ind w:left="284"/>
    </w:pPr>
    <w:rPr>
      <w:spacing w:val="-6"/>
    </w:rPr>
  </w:style>
  <w:style w:type="paragraph" w:customStyle="1" w:styleId="07ARTICLENiv3-Texte">
    <w:name w:val="07_ARTICLE_Niv3 - Texte"/>
    <w:basedOn w:val="05ARTICLENiv1-Texte"/>
    <w:rsid w:val="005D43F9"/>
    <w:pPr>
      <w:tabs>
        <w:tab w:val="clear" w:pos="9356"/>
      </w:tabs>
      <w:ind w:left="567"/>
    </w:pPr>
    <w:rPr>
      <w:noProof w:val="0"/>
      <w:spacing w:val="-6"/>
    </w:rPr>
  </w:style>
  <w:style w:type="paragraph" w:customStyle="1" w:styleId="numropage">
    <w:name w:val="numÈro page"/>
    <w:basedOn w:val="Normal"/>
    <w:next w:val="Normal"/>
    <w:rsid w:val="005D43F9"/>
    <w:pPr>
      <w:tabs>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lang w:eastAsia="fr-FR"/>
    </w:rPr>
  </w:style>
  <w:style w:type="paragraph" w:customStyle="1" w:styleId="DT-CMPARTICLE">
    <w:name w:val="DT-CMP ARTICLE"/>
    <w:basedOn w:val="Normal"/>
    <w:rsid w:val="005D43F9"/>
    <w:pPr>
      <w:tabs>
        <w:tab w:val="right" w:leader="dot" w:pos="8220"/>
      </w:tabs>
      <w:overflowPunct w:val="0"/>
      <w:autoSpaceDE w:val="0"/>
      <w:autoSpaceDN w:val="0"/>
      <w:adjustRightInd w:val="0"/>
      <w:spacing w:line="240" w:lineRule="auto"/>
      <w:jc w:val="both"/>
      <w:textAlignment w:val="baseline"/>
    </w:pPr>
    <w:rPr>
      <w:rFonts w:ascii="Times" w:eastAsia="Times New Roman" w:hAnsi="Times" w:cs="Times New Roman"/>
      <w:b/>
      <w:sz w:val="26"/>
      <w:szCs w:val="20"/>
      <w:lang w:eastAsia="fr-FR"/>
    </w:rPr>
  </w:style>
  <w:style w:type="paragraph" w:customStyle="1" w:styleId="DT-CMPSsarticle1erniveau">
    <w:name w:val="DT-CMP Ss article 1er niveau"/>
    <w:basedOn w:val="Normal"/>
    <w:rsid w:val="005D43F9"/>
    <w:pPr>
      <w:overflowPunct w:val="0"/>
      <w:autoSpaceDE w:val="0"/>
      <w:autoSpaceDN w:val="0"/>
      <w:adjustRightInd w:val="0"/>
      <w:spacing w:line="240" w:lineRule="auto"/>
      <w:jc w:val="both"/>
      <w:textAlignment w:val="baseline"/>
    </w:pPr>
    <w:rPr>
      <w:rFonts w:ascii="Times" w:eastAsia="Times New Roman" w:hAnsi="Times" w:cs="Times New Roman"/>
      <w:b/>
      <w:sz w:val="22"/>
      <w:szCs w:val="20"/>
      <w:lang w:eastAsia="fr-FR"/>
    </w:rPr>
  </w:style>
  <w:style w:type="paragraph" w:customStyle="1" w:styleId="RedTxt">
    <w:name w:val="RedTxt"/>
    <w:basedOn w:val="Normal"/>
    <w:rsid w:val="005D43F9"/>
    <w:pPr>
      <w:keepLines/>
      <w:widowControl w:val="0"/>
      <w:spacing w:line="240" w:lineRule="auto"/>
      <w:jc w:val="both"/>
    </w:pPr>
    <w:rPr>
      <w:rFonts w:ascii="Arial" w:eastAsia="Times New Roman" w:hAnsi="Arial" w:cs="Times New Roman"/>
      <w:snapToGrid w:val="0"/>
      <w:sz w:val="20"/>
      <w:szCs w:val="20"/>
      <w:lang w:eastAsia="fr-FR"/>
    </w:rPr>
  </w:style>
  <w:style w:type="paragraph" w:customStyle="1" w:styleId="Style05ARTICLENiv1-TexteNoirAprs3pt">
    <w:name w:val="Style 05_ARTICLE_Niv1 - Texte + Noir Après : 3 pt"/>
    <w:basedOn w:val="05ARTICLENiv1-Texte"/>
    <w:rsid w:val="005D43F9"/>
    <w:pPr>
      <w:tabs>
        <w:tab w:val="clear" w:pos="9356"/>
      </w:tabs>
    </w:pPr>
    <w:rPr>
      <w:color w:val="000000"/>
      <w:spacing w:val="-6"/>
    </w:rPr>
  </w:style>
  <w:style w:type="paragraph" w:styleId="Corpsdetexte3">
    <w:name w:val="Body Text 3"/>
    <w:basedOn w:val="Normal"/>
    <w:link w:val="Corpsdetexte3Car"/>
    <w:rsid w:val="005D43F9"/>
    <w:pPr>
      <w:overflowPunct w:val="0"/>
      <w:autoSpaceDE w:val="0"/>
      <w:autoSpaceDN w:val="0"/>
      <w:adjustRightInd w:val="0"/>
      <w:spacing w:after="120" w:line="240" w:lineRule="auto"/>
      <w:jc w:val="both"/>
      <w:textAlignment w:val="baseline"/>
    </w:pPr>
    <w:rPr>
      <w:rFonts w:ascii="NewCenturySchlbk" w:eastAsia="Times New Roman" w:hAnsi="NewCenturySchlbk" w:cs="Times New Roman"/>
      <w:sz w:val="16"/>
      <w:szCs w:val="16"/>
      <w:lang w:eastAsia="fr-FR"/>
    </w:rPr>
  </w:style>
  <w:style w:type="character" w:customStyle="1" w:styleId="Corpsdetexte3Car">
    <w:name w:val="Corps de texte 3 Car"/>
    <w:basedOn w:val="Policepardfaut"/>
    <w:link w:val="Corpsdetexte3"/>
    <w:rsid w:val="005D43F9"/>
    <w:rPr>
      <w:rFonts w:ascii="NewCenturySchlbk" w:eastAsia="Times New Roman" w:hAnsi="NewCenturySchlbk" w:cs="Times New Roman"/>
      <w:sz w:val="16"/>
      <w:szCs w:val="16"/>
      <w:lang w:eastAsia="fr-FR"/>
    </w:rPr>
  </w:style>
  <w:style w:type="paragraph" w:customStyle="1" w:styleId="Arial11Gi">
    <w:name w:val="Arial11Gi"/>
    <w:basedOn w:val="Normal"/>
    <w:rsid w:val="005D43F9"/>
    <w:pPr>
      <w:widowControl w:val="0"/>
      <w:spacing w:line="240" w:lineRule="auto"/>
      <w:ind w:left="567"/>
      <w:jc w:val="both"/>
    </w:pPr>
    <w:rPr>
      <w:rFonts w:ascii="Arial" w:eastAsia="Times New Roman" w:hAnsi="Arial" w:cs="Times New Roman"/>
      <w:i/>
      <w:snapToGrid w:val="0"/>
      <w:sz w:val="22"/>
      <w:szCs w:val="20"/>
      <w:lang w:eastAsia="fr-FR"/>
    </w:rPr>
  </w:style>
  <w:style w:type="paragraph" w:customStyle="1" w:styleId="intersem-numrationniv1">
    <w:name w:val="intersem-énumération niv1"/>
    <w:basedOn w:val="Normal"/>
    <w:rsid w:val="005D43F9"/>
    <w:pPr>
      <w:overflowPunct w:val="0"/>
      <w:autoSpaceDE w:val="0"/>
      <w:autoSpaceDN w:val="0"/>
      <w:adjustRightInd w:val="0"/>
      <w:spacing w:after="60" w:line="240" w:lineRule="auto"/>
      <w:ind w:left="284" w:hanging="284"/>
      <w:jc w:val="both"/>
      <w:textAlignment w:val="baseline"/>
    </w:pPr>
    <w:rPr>
      <w:rFonts w:ascii="Times New Roman" w:eastAsia="Times New Roman" w:hAnsi="Times New Roman" w:cs="Arial"/>
      <w:sz w:val="22"/>
      <w:lang w:eastAsia="fr-FR"/>
    </w:rPr>
  </w:style>
  <w:style w:type="paragraph" w:customStyle="1" w:styleId="DTCMParticle">
    <w:name w:val="DT CMP article"/>
    <w:basedOn w:val="Normal"/>
    <w:autoRedefine/>
    <w:rsid w:val="005D43F9"/>
    <w:pPr>
      <w:tabs>
        <w:tab w:val="left" w:pos="3680"/>
        <w:tab w:val="left" w:pos="4160"/>
      </w:tabs>
      <w:overflowPunct w:val="0"/>
      <w:autoSpaceDE w:val="0"/>
      <w:autoSpaceDN w:val="0"/>
      <w:adjustRightInd w:val="0"/>
      <w:spacing w:line="240" w:lineRule="auto"/>
      <w:jc w:val="both"/>
      <w:textAlignment w:val="baseline"/>
    </w:pPr>
    <w:rPr>
      <w:rFonts w:ascii="Times New Roman" w:eastAsia="Times New Roman" w:hAnsi="Times New Roman" w:cs="Times New Roman"/>
      <w:b/>
      <w:sz w:val="22"/>
      <w:lang w:eastAsia="fr-FR"/>
    </w:rPr>
  </w:style>
  <w:style w:type="paragraph" w:customStyle="1" w:styleId="DTCMP1nivdesousarticle">
    <w:name w:val="DT CMP 1°niv de sous article"/>
    <w:basedOn w:val="Normal"/>
    <w:autoRedefine/>
    <w:rsid w:val="005D43F9"/>
    <w:pPr>
      <w:overflowPunct w:val="0"/>
      <w:autoSpaceDE w:val="0"/>
      <w:autoSpaceDN w:val="0"/>
      <w:adjustRightInd w:val="0"/>
      <w:spacing w:line="240" w:lineRule="auto"/>
      <w:jc w:val="both"/>
      <w:textAlignment w:val="baseline"/>
    </w:pPr>
    <w:rPr>
      <w:rFonts w:ascii="Arial" w:eastAsia="Times New Roman" w:hAnsi="Arial" w:cs="Arial"/>
      <w:sz w:val="20"/>
      <w:szCs w:val="18"/>
      <w:lang w:eastAsia="fr-FR"/>
    </w:rPr>
  </w:style>
  <w:style w:type="paragraph" w:customStyle="1" w:styleId="DTCMP2nivarticle">
    <w:name w:val="DT CMP 2° niv article"/>
    <w:basedOn w:val="Normal"/>
    <w:link w:val="DTCMP2nivarticleCar"/>
    <w:rsid w:val="005D43F9"/>
    <w:pPr>
      <w:tabs>
        <w:tab w:val="left" w:pos="680"/>
        <w:tab w:val="left" w:pos="3680"/>
        <w:tab w:val="left" w:pos="4160"/>
      </w:tabs>
      <w:overflowPunct w:val="0"/>
      <w:autoSpaceDE w:val="0"/>
      <w:autoSpaceDN w:val="0"/>
      <w:adjustRightInd w:val="0"/>
      <w:spacing w:line="240" w:lineRule="auto"/>
      <w:jc w:val="both"/>
      <w:textAlignment w:val="baseline"/>
    </w:pPr>
    <w:rPr>
      <w:rFonts w:ascii="Times New Roman" w:eastAsia="Times New Roman" w:hAnsi="Times New Roman" w:cs="Arial"/>
      <w:sz w:val="22"/>
      <w:lang w:eastAsia="fr-FR"/>
    </w:rPr>
  </w:style>
  <w:style w:type="character" w:customStyle="1" w:styleId="DTCMP2nivarticleCar">
    <w:name w:val="DT CMP 2° niv article Car"/>
    <w:link w:val="DTCMP2nivarticle"/>
    <w:rsid w:val="005D43F9"/>
    <w:rPr>
      <w:rFonts w:ascii="Times New Roman" w:eastAsia="Times New Roman" w:hAnsi="Times New Roman" w:cs="Arial"/>
      <w:lang w:eastAsia="fr-FR"/>
    </w:rPr>
  </w:style>
  <w:style w:type="paragraph" w:customStyle="1" w:styleId="intersem-numrationniv2">
    <w:name w:val="intersem-énumération niv2"/>
    <w:basedOn w:val="Normal"/>
    <w:link w:val="intersem-numrationniv2CarCar"/>
    <w:rsid w:val="005D43F9"/>
    <w:pPr>
      <w:numPr>
        <w:numId w:val="12"/>
      </w:numPr>
      <w:tabs>
        <w:tab w:val="clear" w:pos="6242"/>
        <w:tab w:val="left" w:pos="567"/>
      </w:tabs>
      <w:overflowPunct w:val="0"/>
      <w:autoSpaceDE w:val="0"/>
      <w:autoSpaceDN w:val="0"/>
      <w:adjustRightInd w:val="0"/>
      <w:spacing w:line="240" w:lineRule="auto"/>
      <w:ind w:left="568" w:hanging="284"/>
      <w:jc w:val="both"/>
      <w:textAlignment w:val="baseline"/>
    </w:pPr>
    <w:rPr>
      <w:rFonts w:ascii="Times New Roman" w:eastAsia="Times New Roman" w:hAnsi="Times New Roman" w:cs="Times New Roman"/>
      <w:sz w:val="22"/>
      <w:szCs w:val="20"/>
      <w:lang w:eastAsia="fr-FR"/>
    </w:rPr>
  </w:style>
  <w:style w:type="character" w:customStyle="1" w:styleId="intersem-numrationniv2CarCar">
    <w:name w:val="intersem-énumération niv2 Car Car"/>
    <w:link w:val="intersem-numrationniv2"/>
    <w:rsid w:val="005D43F9"/>
    <w:rPr>
      <w:rFonts w:ascii="Times New Roman" w:eastAsia="Times New Roman" w:hAnsi="Times New Roman" w:cs="Times New Roman"/>
      <w:szCs w:val="20"/>
      <w:lang w:eastAsia="fr-FR"/>
    </w:rPr>
  </w:style>
  <w:style w:type="paragraph" w:customStyle="1" w:styleId="TABNIVEAU1">
    <w:name w:val="TAB NIVEAU 1"/>
    <w:basedOn w:val="Normal"/>
    <w:rsid w:val="005D43F9"/>
    <w:pPr>
      <w:numPr>
        <w:numId w:val="14"/>
      </w:numPr>
      <w:spacing w:line="240" w:lineRule="auto"/>
      <w:jc w:val="both"/>
    </w:pPr>
    <w:rPr>
      <w:rFonts w:ascii="Arial" w:eastAsia="Times New Roman" w:hAnsi="Arial" w:cs="Times New Roman"/>
      <w:spacing w:val="-6"/>
      <w:sz w:val="20"/>
      <w:szCs w:val="20"/>
      <w:lang w:eastAsia="fr-FR"/>
    </w:rPr>
  </w:style>
  <w:style w:type="paragraph" w:customStyle="1" w:styleId="numrationniveau1">
    <w:name w:val="énumération niveau 1"/>
    <w:basedOn w:val="Normal"/>
    <w:rsid w:val="005D43F9"/>
    <w:pPr>
      <w:numPr>
        <w:numId w:val="13"/>
      </w:numPr>
      <w:spacing w:after="240" w:line="240" w:lineRule="auto"/>
    </w:pPr>
    <w:rPr>
      <w:rFonts w:ascii="Arial" w:eastAsia="Times New Roman" w:hAnsi="Arial" w:cs="Times New Roman"/>
      <w:spacing w:val="-6"/>
      <w:sz w:val="20"/>
      <w:szCs w:val="20"/>
      <w:lang w:eastAsia="fr-FR"/>
    </w:rPr>
  </w:style>
  <w:style w:type="paragraph" w:customStyle="1" w:styleId="Retrait">
    <w:name w:val="Retrait"/>
    <w:basedOn w:val="Normal"/>
    <w:rsid w:val="005D43F9"/>
    <w:pPr>
      <w:tabs>
        <w:tab w:val="right" w:pos="9356"/>
      </w:tabs>
      <w:overflowPunct w:val="0"/>
      <w:autoSpaceDE w:val="0"/>
      <w:autoSpaceDN w:val="0"/>
      <w:adjustRightInd w:val="0"/>
      <w:spacing w:line="240" w:lineRule="auto"/>
      <w:ind w:left="240" w:hanging="220"/>
      <w:jc w:val="both"/>
      <w:textAlignment w:val="baseline"/>
    </w:pPr>
    <w:rPr>
      <w:rFonts w:ascii="Arial" w:eastAsia="Times New Roman" w:hAnsi="Arial" w:cs="Times New Roman"/>
      <w:b/>
      <w:sz w:val="20"/>
      <w:szCs w:val="20"/>
      <w:lang w:eastAsia="fr-FR"/>
    </w:rPr>
  </w:style>
  <w:style w:type="paragraph" w:customStyle="1" w:styleId="Corpsdetexte22">
    <w:name w:val="Corps de texte 22"/>
    <w:basedOn w:val="Normal"/>
    <w:rsid w:val="005D43F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DTSsous-article1niv">
    <w:name w:val="DT S sous-article 1°niv"/>
    <w:basedOn w:val="Normal"/>
    <w:rsid w:val="005D43F9"/>
    <w:pPr>
      <w:tabs>
        <w:tab w:val="left" w:pos="567"/>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customStyle="1" w:styleId="DT-LOISAPINsousarticles">
    <w:name w:val="DT - LOI SAPIN sous articles"/>
    <w:basedOn w:val="Normal"/>
    <w:rsid w:val="005D43F9"/>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character" w:customStyle="1" w:styleId="05ARTICLENiv1-TexteCar">
    <w:name w:val="05_ARTICLE_Niv1 - Texte Car"/>
    <w:link w:val="05ARTICLENiv1-Texte"/>
    <w:rsid w:val="005D43F9"/>
    <w:rPr>
      <w:rFonts w:ascii="Arial" w:eastAsia="Times New Roman" w:hAnsi="Arial" w:cs="Times New Roman"/>
      <w:noProof/>
      <w:sz w:val="20"/>
      <w:szCs w:val="20"/>
      <w:lang w:eastAsia="fr-FR"/>
    </w:rPr>
  </w:style>
  <w:style w:type="paragraph" w:customStyle="1" w:styleId="DT-LOISAPINarticles">
    <w:name w:val="DT - LOI SAPIN articles"/>
    <w:basedOn w:val="Normal"/>
    <w:rsid w:val="005D43F9"/>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styleId="Retraitcorpsdetexte">
    <w:name w:val="Body Text Indent"/>
    <w:basedOn w:val="Normal"/>
    <w:link w:val="RetraitcorpsdetexteCar"/>
    <w:rsid w:val="005D43F9"/>
    <w:pPr>
      <w:spacing w:after="120" w:line="240" w:lineRule="auto"/>
      <w:ind w:left="283"/>
    </w:pPr>
    <w:rPr>
      <w:rFonts w:ascii="Arial" w:eastAsia="Times New Roman" w:hAnsi="Arial" w:cs="Times New Roman"/>
      <w:spacing w:val="-6"/>
      <w:sz w:val="20"/>
      <w:szCs w:val="20"/>
      <w:lang w:eastAsia="fr-FR"/>
    </w:rPr>
  </w:style>
  <w:style w:type="character" w:customStyle="1" w:styleId="RetraitcorpsdetexteCar">
    <w:name w:val="Retrait corps de texte Car"/>
    <w:basedOn w:val="Policepardfaut"/>
    <w:link w:val="Retraitcorpsdetexte"/>
    <w:rsid w:val="005D43F9"/>
    <w:rPr>
      <w:rFonts w:ascii="Arial" w:eastAsia="Times New Roman" w:hAnsi="Arial" w:cs="Times New Roman"/>
      <w:spacing w:val="-6"/>
      <w:sz w:val="20"/>
      <w:szCs w:val="20"/>
      <w:lang w:eastAsia="fr-FR"/>
    </w:rPr>
  </w:style>
  <w:style w:type="paragraph" w:styleId="Corpsdetexte2">
    <w:name w:val="Body Text 2"/>
    <w:basedOn w:val="Normal"/>
    <w:link w:val="Corpsdetexte2Car"/>
    <w:rsid w:val="005D43F9"/>
    <w:pPr>
      <w:tabs>
        <w:tab w:val="right" w:pos="9356"/>
      </w:tabs>
      <w:overflowPunct w:val="0"/>
      <w:autoSpaceDE w:val="0"/>
      <w:autoSpaceDN w:val="0"/>
      <w:adjustRightInd w:val="0"/>
      <w:spacing w:after="120" w:line="480" w:lineRule="auto"/>
      <w:jc w:val="both"/>
      <w:textAlignment w:val="baseline"/>
    </w:pPr>
    <w:rPr>
      <w:rFonts w:ascii="Arial" w:eastAsia="Times New Roman" w:hAnsi="Arial" w:cs="Times New Roman"/>
      <w:b/>
      <w:sz w:val="22"/>
      <w:szCs w:val="20"/>
      <w:lang w:eastAsia="fr-FR"/>
    </w:rPr>
  </w:style>
  <w:style w:type="character" w:customStyle="1" w:styleId="Corpsdetexte2Car">
    <w:name w:val="Corps de texte 2 Car"/>
    <w:basedOn w:val="Policepardfaut"/>
    <w:link w:val="Corpsdetexte2"/>
    <w:rsid w:val="005D43F9"/>
    <w:rPr>
      <w:rFonts w:ascii="Arial" w:eastAsia="Times New Roman" w:hAnsi="Arial" w:cs="Times New Roman"/>
      <w:b/>
      <w:szCs w:val="20"/>
      <w:lang w:eastAsia="fr-FR"/>
    </w:rPr>
  </w:style>
  <w:style w:type="paragraph" w:customStyle="1" w:styleId="Retraitcorpsdetexte21">
    <w:name w:val="Retrait corps de texte 21"/>
    <w:basedOn w:val="Normal"/>
    <w:rsid w:val="005D43F9"/>
    <w:pPr>
      <w:tabs>
        <w:tab w:val="left" w:pos="284"/>
      </w:tabs>
      <w:overflowPunct w:val="0"/>
      <w:autoSpaceDE w:val="0"/>
      <w:autoSpaceDN w:val="0"/>
      <w:adjustRightInd w:val="0"/>
      <w:spacing w:line="240" w:lineRule="auto"/>
      <w:ind w:left="284" w:hanging="284"/>
      <w:jc w:val="both"/>
      <w:textAlignment w:val="baseline"/>
    </w:pPr>
    <w:rPr>
      <w:rFonts w:ascii="Times New Roman" w:eastAsia="Times New Roman" w:hAnsi="Times New Roman" w:cs="Times New Roman"/>
      <w:sz w:val="22"/>
      <w:szCs w:val="20"/>
      <w:lang w:eastAsia="fr-FR"/>
    </w:rPr>
  </w:style>
  <w:style w:type="character" w:customStyle="1" w:styleId="06ARTICLENiv2-TexteCar">
    <w:name w:val="06_ARTICLE_Niv2 - Texte Car"/>
    <w:link w:val="06ARTICLENiv2-Texte"/>
    <w:uiPriority w:val="99"/>
    <w:rsid w:val="005D43F9"/>
    <w:rPr>
      <w:rFonts w:ascii="Arial" w:eastAsia="Times New Roman" w:hAnsi="Arial" w:cs="Times New Roman"/>
      <w:noProof/>
      <w:spacing w:val="-6"/>
      <w:sz w:val="20"/>
      <w:szCs w:val="20"/>
      <w:lang w:eastAsia="fr-FR"/>
    </w:rPr>
  </w:style>
  <w:style w:type="paragraph" w:customStyle="1" w:styleId="0COUVTypedoc">
    <w:name w:val="0_COUV_Type doc"/>
    <w:next w:val="Normal"/>
    <w:rsid w:val="005D43F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5D43F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5D43F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Car">
    <w:name w:val="Car"/>
    <w:basedOn w:val="Normal"/>
    <w:rsid w:val="005D43F9"/>
    <w:pPr>
      <w:spacing w:after="160" w:line="240" w:lineRule="exact"/>
    </w:pPr>
    <w:rPr>
      <w:rFonts w:ascii="Trebuchet MS" w:eastAsia="Times New Roman" w:hAnsi="Trebuchet MS" w:cs="Trebuchet MS"/>
      <w:color w:val="000000"/>
      <w:szCs w:val="24"/>
    </w:rPr>
  </w:style>
  <w:style w:type="character" w:customStyle="1" w:styleId="CarCar9">
    <w:name w:val="Car Car9"/>
    <w:semiHidden/>
    <w:locked/>
    <w:rsid w:val="005D43F9"/>
    <w:rPr>
      <w:rFonts w:ascii="Verdana" w:hAnsi="Verdana"/>
      <w:spacing w:val="-6"/>
      <w:sz w:val="24"/>
      <w:lang w:val="fr-FR" w:eastAsia="fr-FR" w:bidi="ar-SA"/>
    </w:rPr>
  </w:style>
  <w:style w:type="character" w:customStyle="1" w:styleId="06ARTICLENiv2-TexteCarCar">
    <w:name w:val="06_ARTICLE_Niv2 - Texte Car Car"/>
    <w:rsid w:val="005D43F9"/>
  </w:style>
  <w:style w:type="character" w:customStyle="1" w:styleId="CarCar">
    <w:name w:val="Car Car"/>
    <w:semiHidden/>
    <w:locked/>
    <w:rsid w:val="005D43F9"/>
    <w:rPr>
      <w:rFonts w:ascii="Verdana" w:hAnsi="Verdana"/>
      <w:spacing w:val="-6"/>
      <w:sz w:val="24"/>
      <w:lang w:val="fr-FR" w:eastAsia="fr-FR" w:bidi="ar-SA"/>
    </w:rPr>
  </w:style>
  <w:style w:type="character" w:styleId="lev">
    <w:name w:val="Strong"/>
    <w:uiPriority w:val="22"/>
    <w:qFormat/>
    <w:rsid w:val="005D43F9"/>
    <w:rPr>
      <w:b/>
      <w:bCs/>
    </w:rPr>
  </w:style>
  <w:style w:type="paragraph" w:customStyle="1" w:styleId="0COUVintro">
    <w:name w:val="0_COUV_intro"/>
    <w:basedOn w:val="Normal"/>
    <w:rsid w:val="005D43F9"/>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5D43F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5ARTICLENiv1-TexteCarCar">
    <w:name w:val="05_ARTICLE_Niv1 - Texte Car Car"/>
    <w:rsid w:val="005D43F9"/>
    <w:rPr>
      <w:rFonts w:ascii="Arial" w:hAnsi="Arial"/>
      <w:noProof/>
      <w:spacing w:val="-6"/>
      <w:sz w:val="20"/>
      <w:lang w:val="fr-FR" w:eastAsia="fr-FR" w:bidi="ar-SA"/>
    </w:rPr>
  </w:style>
  <w:style w:type="paragraph" w:customStyle="1" w:styleId="A12normTab">
    <w:name w:val="A . 12 norm Tab"/>
    <w:basedOn w:val="Normal"/>
    <w:rsid w:val="005D43F9"/>
    <w:pPr>
      <w:overflowPunct w:val="0"/>
      <w:autoSpaceDE w:val="0"/>
      <w:autoSpaceDN w:val="0"/>
      <w:adjustRightInd w:val="0"/>
      <w:spacing w:line="240" w:lineRule="atLeast"/>
      <w:ind w:left="700"/>
      <w:textAlignment w:val="baseline"/>
    </w:pPr>
    <w:rPr>
      <w:rFonts w:ascii="Arial" w:eastAsia="Times New Roman" w:hAnsi="Arial" w:cs="Times New Roman"/>
      <w:noProof/>
      <w:szCs w:val="20"/>
      <w:lang w:eastAsia="fr-FR"/>
    </w:rPr>
  </w:style>
  <w:style w:type="paragraph" w:customStyle="1" w:styleId="A10tab">
    <w:name w:val="A10 tab"/>
    <w:basedOn w:val="A12normTab"/>
    <w:rsid w:val="005D43F9"/>
    <w:rPr>
      <w:sz w:val="20"/>
    </w:rPr>
  </w:style>
  <w:style w:type="paragraph" w:customStyle="1" w:styleId="Normalcentr1">
    <w:name w:val="Normal centré1"/>
    <w:basedOn w:val="Normal"/>
    <w:rsid w:val="005D43F9"/>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orpsdetexte31">
    <w:name w:val="Corps de texte 31"/>
    <w:basedOn w:val="Normal"/>
    <w:rsid w:val="005D43F9"/>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ar0">
    <w:name w:val="Car"/>
    <w:basedOn w:val="Normal"/>
    <w:rsid w:val="005D43F9"/>
    <w:pPr>
      <w:spacing w:after="160" w:line="240" w:lineRule="exact"/>
    </w:pPr>
    <w:rPr>
      <w:rFonts w:ascii="Arial" w:eastAsia="Times New Roman" w:hAnsi="Arial" w:cs="Trebuchet MS"/>
      <w:color w:val="000000"/>
      <w:szCs w:val="24"/>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5D43F9"/>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5D43F9"/>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fcasegauche">
    <w:name w:val="f_case_gauche"/>
    <w:basedOn w:val="Normal"/>
    <w:rsid w:val="005D43F9"/>
    <w:pPr>
      <w:spacing w:after="60" w:line="240" w:lineRule="auto"/>
      <w:ind w:left="284" w:hanging="284"/>
      <w:jc w:val="both"/>
    </w:pPr>
    <w:rPr>
      <w:rFonts w:ascii="Arial" w:eastAsia="Times New Roman" w:hAnsi="Arial" w:cs="Times New Roman"/>
      <w:sz w:val="20"/>
      <w:szCs w:val="20"/>
      <w:lang w:eastAsia="fr-FR"/>
    </w:rPr>
  </w:style>
  <w:style w:type="paragraph" w:styleId="Lgende">
    <w:name w:val="caption"/>
    <w:basedOn w:val="Normal"/>
    <w:next w:val="Normal"/>
    <w:qFormat/>
    <w:rsid w:val="005D43F9"/>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5D43F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5D43F9"/>
    <w:pPr>
      <w:tabs>
        <w:tab w:val="clear" w:pos="9356"/>
      </w:tabs>
    </w:pPr>
    <w:rPr>
      <w:spacing w:val="-6"/>
    </w:rPr>
  </w:style>
  <w:style w:type="character" w:customStyle="1" w:styleId="Style05ARTICLENiv1-Texte11ptCar">
    <w:name w:val="Style 05_ARTICLE_Niv1 - Texte + 11 pt Car"/>
    <w:link w:val="Style05ARTICLENiv1-Texte11pt"/>
    <w:rsid w:val="005D43F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5D43F9"/>
    <w:pPr>
      <w:tabs>
        <w:tab w:val="clear" w:pos="9356"/>
      </w:tabs>
    </w:pPr>
    <w:rPr>
      <w:spacing w:val="-6"/>
    </w:rPr>
  </w:style>
  <w:style w:type="paragraph" w:customStyle="1" w:styleId="Style05ARTICLENiv1-Texte12ptSoulignement">
    <w:name w:val="Style 05_ARTICLE_Niv1 - Texte + 12 pt Soulignement"/>
    <w:basedOn w:val="05ARTICLENiv1-Texte"/>
    <w:rsid w:val="005D43F9"/>
    <w:pPr>
      <w:tabs>
        <w:tab w:val="clear" w:pos="9356"/>
      </w:tabs>
    </w:pPr>
    <w:rPr>
      <w:spacing w:val="-6"/>
      <w:u w:val="single"/>
    </w:rPr>
  </w:style>
  <w:style w:type="paragraph" w:customStyle="1" w:styleId="Style05ARTICLENiv1-Texte14pt">
    <w:name w:val="Style 05_ARTICLE_Niv1 - Texte + 14 pt"/>
    <w:basedOn w:val="05ARTICLENiv1-Texte"/>
    <w:rsid w:val="005D43F9"/>
    <w:pPr>
      <w:tabs>
        <w:tab w:val="clear" w:pos="9356"/>
      </w:tabs>
    </w:pPr>
    <w:rPr>
      <w:spacing w:val="-6"/>
    </w:rPr>
  </w:style>
  <w:style w:type="paragraph" w:customStyle="1" w:styleId="Style05ARTICLENiv1-Texte16pt">
    <w:name w:val="Style 05_ARTICLE_Niv1 - Texte + 16 pt"/>
    <w:basedOn w:val="05ARTICLENiv1-Texte"/>
    <w:rsid w:val="005D43F9"/>
    <w:pPr>
      <w:tabs>
        <w:tab w:val="clear" w:pos="9356"/>
      </w:tabs>
    </w:pPr>
    <w:rPr>
      <w:spacing w:val="-6"/>
    </w:rPr>
  </w:style>
  <w:style w:type="paragraph" w:customStyle="1" w:styleId="Style05ARTICLENiv1-Texte20pt">
    <w:name w:val="Style 05_ARTICLE_Niv1 - Texte + 20 pt"/>
    <w:basedOn w:val="05ARTICLENiv1-Texte"/>
    <w:rsid w:val="005D43F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5D43F9"/>
    <w:pPr>
      <w:tabs>
        <w:tab w:val="clear" w:pos="9356"/>
      </w:tabs>
    </w:pPr>
    <w:rPr>
      <w:spacing w:val="-6"/>
    </w:rPr>
  </w:style>
  <w:style w:type="character" w:customStyle="1" w:styleId="Style05ARTICLENiv1-Texte5ptCar">
    <w:name w:val="Style 05_ARTICLE_Niv1 - Texte + 5 pt Car"/>
    <w:link w:val="Style05ARTICLENiv1-Texte5pt"/>
    <w:rsid w:val="005D43F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5D43F9"/>
    <w:pPr>
      <w:tabs>
        <w:tab w:val="clear" w:pos="9356"/>
      </w:tabs>
    </w:pPr>
  </w:style>
  <w:style w:type="paragraph" w:customStyle="1" w:styleId="Style05ARTICLENiv1-Texte8pt1">
    <w:name w:val="Style 05_ARTICLE_Niv1 - Texte + 8 pt1"/>
    <w:basedOn w:val="05ARTICLENiv1-Texte"/>
    <w:link w:val="Style05ARTICLENiv1-Texte8pt1Car"/>
    <w:rsid w:val="005D43F9"/>
    <w:pPr>
      <w:tabs>
        <w:tab w:val="clear" w:pos="9356"/>
      </w:tabs>
    </w:pPr>
    <w:rPr>
      <w:spacing w:val="-6"/>
    </w:rPr>
  </w:style>
  <w:style w:type="character" w:customStyle="1" w:styleId="Style05ARTICLENiv1-Texte8pt1Car">
    <w:name w:val="Style 05_ARTICLE_Niv1 - Texte + 8 pt1 Car"/>
    <w:link w:val="Style05ARTICLENiv1-Texte8pt1"/>
    <w:rsid w:val="005D43F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5D43F9"/>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5D43F9"/>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5D43F9"/>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5D43F9"/>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5D43F9"/>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5D43F9"/>
    <w:pPr>
      <w:tabs>
        <w:tab w:val="clear" w:pos="9356"/>
      </w:tabs>
    </w:pPr>
    <w:rPr>
      <w:spacing w:val="-6"/>
    </w:rPr>
  </w:style>
  <w:style w:type="character" w:customStyle="1" w:styleId="Style05ARTICLENiv1-TexteTimesNewRomanCar">
    <w:name w:val="Style 05_ARTICLE_Niv1 - Texte + Times New Roman Car"/>
    <w:link w:val="Style05ARTICLENiv1-TexteTimesNewRoman"/>
    <w:rsid w:val="005D43F9"/>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5D43F9"/>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5D43F9"/>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rsid w:val="005D43F9"/>
  </w:style>
  <w:style w:type="character" w:customStyle="1" w:styleId="StyleMarquedecommentaireVerdanaToutenmajuscule">
    <w:name w:val="Style Marque de commentaire + Verdana Tout en majuscule"/>
    <w:rsid w:val="005D43F9"/>
    <w:rPr>
      <w:rFonts w:ascii="Arial" w:hAnsi="Arial"/>
      <w:caps/>
      <w:sz w:val="16"/>
      <w:szCs w:val="16"/>
    </w:rPr>
  </w:style>
  <w:style w:type="paragraph" w:customStyle="1" w:styleId="textenote">
    <w:name w:val="texte note"/>
    <w:basedOn w:val="Normal"/>
    <w:rsid w:val="005D43F9"/>
    <w:pPr>
      <w:tabs>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0"/>
      <w:szCs w:val="20"/>
      <w:lang w:eastAsia="fr-FR"/>
    </w:rPr>
  </w:style>
  <w:style w:type="paragraph" w:customStyle="1" w:styleId="TxtCourant">
    <w:name w:val="TxtCourant"/>
    <w:rsid w:val="005D43F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05ARTICLENiv1-Texteencadr">
    <w:name w:val="05_ARTICLE_Niv1 - Texte encadré"/>
    <w:basedOn w:val="Normal"/>
    <w:qFormat/>
    <w:rsid w:val="00524B0D"/>
    <w:pPr>
      <w:pBdr>
        <w:top w:val="single" w:sz="4" w:space="12" w:color="auto"/>
        <w:left w:val="single" w:sz="4" w:space="4" w:color="auto"/>
        <w:bottom w:val="single" w:sz="4" w:space="6" w:color="auto"/>
        <w:right w:val="single" w:sz="4" w:space="4" w:color="auto"/>
      </w:pBd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SsTitreCar1">
    <w:name w:val="05_ARTICLE_Niv1 - SsTitre Car1"/>
    <w:rsid w:val="00560EC3"/>
    <w:rPr>
      <w:rFonts w:ascii="Arial" w:hAnsi="Arial"/>
      <w:b/>
      <w:noProof/>
      <w:color w:val="BF3F00"/>
      <w:spacing w:val="-10"/>
      <w:sz w:val="22"/>
    </w:rPr>
  </w:style>
  <w:style w:type="table" w:customStyle="1" w:styleId="TableGrid">
    <w:name w:val="TableGrid"/>
    <w:rsid w:val="00453292"/>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Grilledutableau1">
    <w:name w:val="Grille du tableau1"/>
    <w:basedOn w:val="TableauNormal"/>
    <w:next w:val="Grilledutableau"/>
    <w:rsid w:val="00AE4D1C"/>
    <w:pPr>
      <w:spacing w:after="0" w:line="240" w:lineRule="auto"/>
      <w:jc w:val="both"/>
    </w:pPr>
    <w:rPr>
      <w:rFonts w:ascii="Arial" w:eastAsia="Times New Roman" w:hAnsi="Arial"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136742">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8415360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55801329">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185758085">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394622631">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12743825">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933823663">
      <w:bodyDiv w:val="1"/>
      <w:marLeft w:val="0"/>
      <w:marRight w:val="0"/>
      <w:marTop w:val="0"/>
      <w:marBottom w:val="0"/>
      <w:divBdr>
        <w:top w:val="none" w:sz="0" w:space="0" w:color="auto"/>
        <w:left w:val="none" w:sz="0" w:space="0" w:color="auto"/>
        <w:bottom w:val="none" w:sz="0" w:space="0" w:color="auto"/>
        <w:right w:val="none" w:sz="0" w:space="0" w:color="auto"/>
      </w:divBdr>
    </w:div>
    <w:div w:id="996956904">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cidTexte=LEGITEXT000006070719&amp;idArticle=LEGIARTI000006418191&amp;dateTexte=&amp;categorieLien=cid" TargetMode="External"/><Relationship Id="rId18" Type="http://schemas.openxmlformats.org/officeDocument/2006/relationships/hyperlink" Target="https://www.legifrance.gouv.fr/affichCodeArticle.do?cidTexte=LEGITEXT000006070719&amp;idArticle=LEGIARTI000006418337&amp;dateTexte=&amp;categorieLien=cid" TargetMode="External"/><Relationship Id="rId26" Type="http://schemas.openxmlformats.org/officeDocument/2006/relationships/hyperlink" Target="https://www.legifrance.gouv.fr/affichCodeArticle.do?cidTexte=LEGITEXT000006070719&amp;idArticle=LEGIARTI000006418624&amp;dateTexte=&amp;categorieLien=cid" TargetMode="External"/><Relationship Id="rId39" Type="http://schemas.openxmlformats.org/officeDocument/2006/relationships/hyperlink" Target="https://www.legifrance.gouv.fr/affichCodeArticle.do?cidTexte=LEGITEXT000006070719&amp;idArticle=LEGIARTI000006417840&amp;dateTexte=&amp;categorieLien=cid" TargetMode="External"/><Relationship Id="rId21" Type="http://schemas.openxmlformats.org/officeDocument/2006/relationships/hyperlink" Target="https://www.legifrance.gouv.fr/affichCodeArticle.do?cidTexte=LEGITEXT000006070719&amp;idArticle=LEGIARTI000006418515&amp;dateTexte=&amp;categorieLien=cid" TargetMode="External"/><Relationship Id="rId34" Type="http://schemas.openxmlformats.org/officeDocument/2006/relationships/hyperlink" Target="https://www.legifrance.gouv.fr/affichCodeArticle.do?cidTexte=LEGITEXT000006070719&amp;idArticle=LEGIARTI000006418842&amp;dateTexte=&amp;categorieLien=cid" TargetMode="External"/><Relationship Id="rId42" Type="http://schemas.openxmlformats.org/officeDocument/2006/relationships/hyperlink" Target="https://www.legifrance.gouv.fr/affichCodeArticle.do?cidTexte=LEGITEXT000006072050&amp;idArticle=LEGIARTI000006904817&amp;dateTexte=&amp;categorieLien=cid" TargetMode="External"/><Relationship Id="rId47" Type="http://schemas.openxmlformats.org/officeDocument/2006/relationships/hyperlink" Target="https://www.legifrance.gouv.fr/affichCodeArticle.do?cidTexte=LEGITEXT000006072050&amp;idArticle=LEGIARTI000024193753&amp;dateTexte=&amp;categorieLien=cid" TargetMode="External"/><Relationship Id="rId5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Article.do?cidTexte=LEGITEXT000006070719&amp;idArticle=LEGIARTI000006418330&amp;dateTexte=&amp;categorieLien=cid" TargetMode="External"/><Relationship Id="rId29" Type="http://schemas.openxmlformats.org/officeDocument/2006/relationships/hyperlink" Target="https://www.legifrance.gouv.fr/affichCodeArticle.do?cidTexte=LEGITEXT000006070719&amp;idArticle=LEGIARTI000006418729&amp;dateTexte=&amp;categorieLien=cid" TargetMode="External"/><Relationship Id="rId11" Type="http://schemas.openxmlformats.org/officeDocument/2006/relationships/hyperlink" Target="http://www.marches-securises.fr" TargetMode="External"/><Relationship Id="rId24" Type="http://schemas.openxmlformats.org/officeDocument/2006/relationships/hyperlink" Target="https://www.legifrance.gouv.fr/affichCodeArticle.do?cidTexte=LEGITEXT000006070719&amp;idArticle=LEGIARTI000006418537&amp;dateTexte=&amp;categorieLien=cid" TargetMode="External"/><Relationship Id="rId32" Type="http://schemas.openxmlformats.org/officeDocument/2006/relationships/hyperlink" Target="https://www.legifrance.gouv.fr/affichCodeArticle.do?cidTexte=LEGITEXT000006070719&amp;idArticle=LEGIARTI000006418752&amp;dateTexte=&amp;categorieLien=cid" TargetMode="External"/><Relationship Id="rId37" Type="http://schemas.openxmlformats.org/officeDocument/2006/relationships/hyperlink" Target="https://www.legifrance.gouv.fr/affichCodeArticle.do?cidTexte=LEGITEXT000006069577&amp;idArticle=LEGIARTI000006313756&amp;dateTexte=&amp;categorieLien=cid" TargetMode="External"/><Relationship Id="rId40" Type="http://schemas.openxmlformats.org/officeDocument/2006/relationships/hyperlink" Target="https://www.legifrance.gouv.fr/affichCodeArticle.do?cidTexte=LEGITEXT000006070719&amp;idArticle=LEGIARTI000006417847&amp;dateTexte=&amp;categorieLien=cid" TargetMode="External"/><Relationship Id="rId45" Type="http://schemas.openxmlformats.org/officeDocument/2006/relationships/hyperlink" Target="https://www.legifrance.gouv.fr/affichCodeArticle.do?cidTexte=LEGITEXT000006072050&amp;idArticle=LEGIARTI000006904846&amp;dateTexte=&amp;categorieLien=cid"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rches-securises.fr" TargetMode="External"/><Relationship Id="rId19" Type="http://schemas.openxmlformats.org/officeDocument/2006/relationships/hyperlink" Target="https://www.legifrance.gouv.fr/affichCodeArticle.do?cidTexte=LEGITEXT000006070719&amp;idArticle=LEGIARTI000006418424&amp;dateTexte=&amp;categorieLien=cid" TargetMode="External"/><Relationship Id="rId31" Type="http://schemas.openxmlformats.org/officeDocument/2006/relationships/hyperlink" Target="https://www.legifrance.gouv.fr/affichCodeArticle.do?cidTexte=LEGITEXT000006070719&amp;idArticle=LEGIARTI000006418740&amp;dateTexte=&amp;categorieLien=cid" TargetMode="External"/><Relationship Id="rId44" Type="http://schemas.openxmlformats.org/officeDocument/2006/relationships/hyperlink" Target="https://www.legifrance.gouv.fr/affichCodeArticle.do?cidTexte=LEGITEXT000006072050&amp;idArticle=LEGIARTI000006904839&amp;dateTexte=&amp;categorieLien=cid"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securises.fr" TargetMode="External"/><Relationship Id="rId14" Type="http://schemas.openxmlformats.org/officeDocument/2006/relationships/hyperlink" Target="https://www.legifrance.gouv.fr/affichCodeArticle.do?cidTexte=LEGITEXT000006070719&amp;idArticle=LEGIARTI000006418196&amp;dateTexte=&amp;categorieLien=cid" TargetMode="External"/><Relationship Id="rId22" Type="http://schemas.openxmlformats.org/officeDocument/2006/relationships/hyperlink" Target="https://www.legifrance.gouv.fr/affichCodeArticle.do?cidTexte=LEGITEXT000006070719&amp;idArticle=LEGIARTI000006418517&amp;dateTexte=&amp;categorieLien=cid" TargetMode="External"/><Relationship Id="rId27" Type="http://schemas.openxmlformats.org/officeDocument/2006/relationships/hyperlink" Target="https://www.legifrance.gouv.fr/affichCodeArticle.do?cidTexte=LEGITEXT000006070719&amp;idArticle=LEGIARTI000006418628&amp;dateTexte=&amp;categorieLien=cid" TargetMode="External"/><Relationship Id="rId30" Type="http://schemas.openxmlformats.org/officeDocument/2006/relationships/hyperlink" Target="https://www.legifrance.gouv.fr/affichCodeArticle.do?cidTexte=LEGITEXT000006070719&amp;idArticle=LEGIARTI000006418739&amp;dateTexte=&amp;categorieLien=cid" TargetMode="External"/><Relationship Id="rId35" Type="http://schemas.openxmlformats.org/officeDocument/2006/relationships/hyperlink" Target="https://www.legifrance.gouv.fr/affichCodeArticle.do?cidTexte=LEGITEXT000006070719&amp;idArticle=LEGIARTI000006418849&amp;dateTexte=&amp;categorieLien=cid" TargetMode="External"/><Relationship Id="rId43" Type="http://schemas.openxmlformats.org/officeDocument/2006/relationships/hyperlink" Target="https://www.legifrance.gouv.fr/affichCodeArticle.do?cidTexte=LEGITEXT000006072050&amp;idArticle=LEGIARTI000006904819&amp;dateTexte=&amp;categorieLien=cid" TargetMode="External"/><Relationship Id="rId48" Type="http://schemas.openxmlformats.org/officeDocument/2006/relationships/hyperlink" Target="https://www.legifrance.gouv.fr/affichCodeArticle.do?cidTexte=LEGITEXT000006070719&amp;idArticle=LEGIARTI000006417828&amp;dateTexte=&amp;categorieLien=cid" TargetMode="External"/><Relationship Id="rId8" Type="http://schemas.openxmlformats.org/officeDocument/2006/relationships/image" Target="media/image1.png"/><Relationship Id="rId5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 Type="http://schemas.openxmlformats.org/officeDocument/2006/relationships/styles" Target="styles.xml"/><Relationship Id="rId12" Type="http://schemas.openxmlformats.org/officeDocument/2006/relationships/hyperlink" Target="https://www.legifrance.gouv.fr/affichCodeArticle.do?cidTexte=LEGITEXT000006070719&amp;idArticle=LEGIARTI000006417713&amp;dateTexte=&amp;categorieLien=cid" TargetMode="External"/><Relationship Id="rId17" Type="http://schemas.openxmlformats.org/officeDocument/2006/relationships/hyperlink" Target="https://www.legifrance.gouv.fr/affichCodeArticle.do?cidTexte=LEGITEXT000006070719&amp;idArticle=LEGIARTI000006418336&amp;dateTexte=&amp;categorieLien=cid" TargetMode="External"/><Relationship Id="rId25" Type="http://schemas.openxmlformats.org/officeDocument/2006/relationships/hyperlink" Target="https://www.legifrance.gouv.fr/affichCodeArticle.do?cidTexte=LEGITEXT000006070719&amp;idArticle=LEGIARTI000006418541&amp;dateTexte=&amp;categorieLien=cid" TargetMode="External"/><Relationship Id="rId33" Type="http://schemas.openxmlformats.org/officeDocument/2006/relationships/hyperlink" Target="https://www.legifrance.gouv.fr/affichCodeArticle.do?cidTexte=LEGITEXT000006070719&amp;idArticle=LEGIARTI000006418768&amp;dateTexte=&amp;categorieLien=cid" TargetMode="External"/><Relationship Id="rId38" Type="http://schemas.openxmlformats.org/officeDocument/2006/relationships/hyperlink" Target="https://www.legifrance.gouv.fr/affichCodeArticle.do?cidTexte=LEGITEXT000006069577&amp;idArticle=LEGIARTI000006313761&amp;dateTexte=&amp;categorieLien=cid" TargetMode="External"/><Relationship Id="rId46" Type="http://schemas.openxmlformats.org/officeDocument/2006/relationships/hyperlink" Target="https://www.legifrance.gouv.fr/affichCodeArticle.do?cidTexte=LEGITEXT000006072050&amp;idArticle=LEGIARTI000006904851&amp;dateTexte=&amp;categorieLien=cid" TargetMode="External"/><Relationship Id="rId20" Type="http://schemas.openxmlformats.org/officeDocument/2006/relationships/hyperlink" Target="https://www.legifrance.gouv.fr/affichCodeArticle.do?cidTexte=LEGITEXT000006070719&amp;idArticle=LEGIARTI000006418440&amp;dateTexte=&amp;categorieLien=cid" TargetMode="External"/><Relationship Id="rId41" Type="http://schemas.openxmlformats.org/officeDocument/2006/relationships/hyperlink" Target="https://www.legifrance.gouv.fr/affichCodeArticle.do?cidTexte=LEGITEXT000006072050&amp;idArticle=LEGIARTI000006904815&amp;dateTexte=&amp;categorieLien=cid"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Article.do?cidTexte=LEGITEXT000006070719&amp;idArticle=LEGIARTI000006418212&amp;dateTexte=&amp;categorieLien=cid" TargetMode="External"/><Relationship Id="rId23" Type="http://schemas.openxmlformats.org/officeDocument/2006/relationships/hyperlink" Target="https://www.legifrance.gouv.fr/affichCodeArticle.do?cidTexte=LEGITEXT000006070719&amp;idArticle=LEGIARTI000006418521&amp;dateTexte=&amp;categorieLien=cid" TargetMode="External"/><Relationship Id="rId28" Type="http://schemas.openxmlformats.org/officeDocument/2006/relationships/hyperlink" Target="https://www.legifrance.gouv.fr/affichCodeArticle.do?cidTexte=LEGITEXT000006070719&amp;idArticle=LEGIARTI000006418726&amp;dateTexte=&amp;categorieLien=cid" TargetMode="External"/><Relationship Id="rId36" Type="http://schemas.openxmlformats.org/officeDocument/2006/relationships/hyperlink" Target="https://www.legifrance.gouv.fr/affichCodeArticle.do?cidTexte=LEGITEXT000006069577&amp;idArticle=LEGIARTI000006312980&amp;dateTexte=&amp;categorieLien=cid" TargetMode="External"/><Relationship Id="rId49" Type="http://schemas.openxmlformats.org/officeDocument/2006/relationships/hyperlink" Target="https://www.legifrance.gouv.fr/affichCodeArticle.do?cidTexte=LEGITEXT000006070719&amp;idArticle=LEGIARTI000006417335&amp;dateTexte=&amp;categorieLien=cid" TargetMode="Externa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283AC-D789-4085-BFBE-C3CFB2A67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12</Pages>
  <Words>5614</Words>
  <Characters>30878</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laurent PANETTA</cp:lastModifiedBy>
  <cp:revision>169</cp:revision>
  <cp:lastPrinted>2025-08-07T15:21:00Z</cp:lastPrinted>
  <dcterms:created xsi:type="dcterms:W3CDTF">2018-10-04T08:59:00Z</dcterms:created>
  <dcterms:modified xsi:type="dcterms:W3CDTF">2025-08-07T15:21:00Z</dcterms:modified>
</cp:coreProperties>
</file>