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058A" w14:textId="77777777" w:rsidR="004F7C8D" w:rsidRDefault="001355D7" w:rsidP="00E000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BF3CE52" wp14:editId="533F10A1">
            <wp:simplePos x="0" y="0"/>
            <wp:positionH relativeFrom="column">
              <wp:posOffset>5270500</wp:posOffset>
            </wp:positionH>
            <wp:positionV relativeFrom="paragraph">
              <wp:posOffset>-558165</wp:posOffset>
            </wp:positionV>
            <wp:extent cx="748030" cy="1014095"/>
            <wp:effectExtent l="0" t="0" r="0" b="0"/>
            <wp:wrapNone/>
            <wp:docPr id="5" name="Image 5" descr="Logo MES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ES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356DDF9C" wp14:editId="53282575">
            <wp:simplePos x="0" y="0"/>
            <wp:positionH relativeFrom="column">
              <wp:posOffset>-50800</wp:posOffset>
            </wp:positionH>
            <wp:positionV relativeFrom="paragraph">
              <wp:posOffset>-374015</wp:posOffset>
            </wp:positionV>
            <wp:extent cx="1800860" cy="612140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F0B" w14:textId="77777777" w:rsidR="004F7C8D" w:rsidRDefault="004F7C8D" w:rsidP="00E00098">
      <w:pPr>
        <w:jc w:val="center"/>
        <w:rPr>
          <w:rFonts w:ascii="Arial" w:hAnsi="Arial" w:cs="Arial"/>
          <w:b/>
        </w:rPr>
      </w:pPr>
    </w:p>
    <w:p w14:paraId="5CDA86E0" w14:textId="77777777" w:rsidR="001F6C12" w:rsidRDefault="001F6C12" w:rsidP="00E00098">
      <w:pPr>
        <w:jc w:val="center"/>
        <w:rPr>
          <w:rFonts w:ascii="Arial" w:hAnsi="Arial" w:cs="Arial"/>
          <w:b/>
        </w:rPr>
      </w:pPr>
    </w:p>
    <w:p w14:paraId="46751F35" w14:textId="77777777" w:rsidR="001F6C12" w:rsidRDefault="001F6C12" w:rsidP="00E00098">
      <w:pPr>
        <w:jc w:val="center"/>
        <w:rPr>
          <w:rFonts w:ascii="Arial" w:hAnsi="Arial" w:cs="Arial"/>
          <w:b/>
        </w:rPr>
      </w:pPr>
    </w:p>
    <w:p w14:paraId="163B1A4F" w14:textId="77777777" w:rsidR="009F3C21" w:rsidRPr="00DD7A1F" w:rsidRDefault="00680177" w:rsidP="00E00098">
      <w:pPr>
        <w:jc w:val="center"/>
        <w:rPr>
          <w:rFonts w:ascii="Calibri" w:hAnsi="Calibri" w:cs="Arial"/>
          <w:b/>
        </w:rPr>
      </w:pPr>
      <w:r w:rsidRPr="00DD7A1F">
        <w:rPr>
          <w:rFonts w:ascii="Calibri" w:hAnsi="Calibri" w:cs="Arial"/>
          <w:b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DD7A1F">
          <w:rPr>
            <w:rFonts w:ascii="Calibri" w:hAnsi="Calibri" w:cs="Arial"/>
            <w:b/>
          </w:rPr>
          <w:t>LA CONCURRENCE</w:t>
        </w:r>
      </w:smartTag>
    </w:p>
    <w:p w14:paraId="746D0B4F" w14:textId="77777777" w:rsidR="00680177" w:rsidRPr="00DD7A1F" w:rsidRDefault="00680177" w:rsidP="004F7C8D">
      <w:pPr>
        <w:jc w:val="center"/>
        <w:rPr>
          <w:rFonts w:ascii="Calibri" w:hAnsi="Calibri" w:cs="Arial"/>
          <w:b/>
          <w:sz w:val="20"/>
          <w:szCs w:val="20"/>
        </w:rPr>
      </w:pPr>
    </w:p>
    <w:p w14:paraId="061ADB56" w14:textId="77777777" w:rsidR="00826F82" w:rsidRPr="00826F82" w:rsidRDefault="004F7C8D" w:rsidP="00826F82">
      <w:pPr>
        <w:jc w:val="center"/>
        <w:rPr>
          <w:rFonts w:ascii="Calibri" w:hAnsi="Calibri" w:cs="Arial"/>
          <w:b/>
          <w:bCs/>
          <w:lang w:val="en-US"/>
        </w:rPr>
      </w:pPr>
      <w:r w:rsidRPr="00826F82">
        <w:rPr>
          <w:rFonts w:ascii="Calibri" w:hAnsi="Calibri" w:cs="Arial"/>
          <w:b/>
        </w:rPr>
        <w:t>M</w:t>
      </w:r>
      <w:r w:rsidR="005933F4" w:rsidRPr="00826F82">
        <w:rPr>
          <w:rFonts w:ascii="Calibri" w:hAnsi="Calibri" w:cs="Arial"/>
          <w:b/>
        </w:rPr>
        <w:t>arché</w:t>
      </w:r>
      <w:r w:rsidRPr="00826F82">
        <w:rPr>
          <w:rFonts w:ascii="Calibri" w:hAnsi="Calibri" w:cs="Arial"/>
          <w:b/>
        </w:rPr>
        <w:t xml:space="preserve"> n° </w:t>
      </w:r>
      <w:r w:rsidR="00CF532A" w:rsidRPr="00826F82">
        <w:rPr>
          <w:rFonts w:ascii="Calibri" w:hAnsi="Calibri" w:cs="Arial"/>
          <w:b/>
        </w:rPr>
        <w:t>2</w:t>
      </w:r>
      <w:r w:rsidR="00F82AB8" w:rsidRPr="00826F82">
        <w:rPr>
          <w:rFonts w:ascii="Calibri" w:hAnsi="Calibri" w:cs="Arial"/>
          <w:b/>
        </w:rPr>
        <w:t>5-0</w:t>
      </w:r>
      <w:r w:rsidR="00826F82" w:rsidRPr="00826F82">
        <w:rPr>
          <w:rFonts w:ascii="Calibri" w:hAnsi="Calibri" w:cs="Arial"/>
          <w:b/>
        </w:rPr>
        <w:t>8</w:t>
      </w:r>
      <w:r w:rsidR="00DD6D7D" w:rsidRPr="00826F82">
        <w:rPr>
          <w:rFonts w:ascii="Calibri" w:hAnsi="Calibri" w:cs="Arial"/>
          <w:b/>
        </w:rPr>
        <w:t xml:space="preserve"> </w:t>
      </w:r>
      <w:r w:rsidR="00826F82" w:rsidRPr="00826F82">
        <w:rPr>
          <w:rFonts w:ascii="Calibri" w:hAnsi="Calibri" w:cs="Arial"/>
          <w:b/>
          <w:bCs/>
          <w:lang w:val="en-US"/>
        </w:rPr>
        <w:t>Location, installation, raccordement, entretien et retrait de bungalows provisoires pour le bâtiment Pecker</w:t>
      </w:r>
    </w:p>
    <w:p w14:paraId="1657C1E6" w14:textId="4F5D1BAD" w:rsidR="004F7C8D" w:rsidRPr="00DD7A1F" w:rsidRDefault="004F7C8D" w:rsidP="004F7C8D">
      <w:pPr>
        <w:jc w:val="center"/>
        <w:rPr>
          <w:rFonts w:ascii="Calibri" w:hAnsi="Calibri" w:cs="Arial"/>
          <w:b/>
        </w:rPr>
      </w:pPr>
    </w:p>
    <w:p w14:paraId="3FB6531F" w14:textId="77777777" w:rsidR="004F7C8D" w:rsidRPr="00DD7A1F" w:rsidRDefault="004F7C8D" w:rsidP="004F7C8D">
      <w:pPr>
        <w:jc w:val="center"/>
        <w:rPr>
          <w:rFonts w:ascii="Calibri" w:hAnsi="Calibri" w:cs="Arial"/>
          <w:b/>
        </w:rPr>
      </w:pPr>
    </w:p>
    <w:p w14:paraId="509F9970" w14:textId="77777777" w:rsidR="00317DD0" w:rsidRPr="00DD7A1F" w:rsidRDefault="00680177" w:rsidP="00E00098">
      <w:pPr>
        <w:jc w:val="both"/>
        <w:rPr>
          <w:rFonts w:ascii="Calibri" w:hAnsi="Calibri" w:cs="Arial"/>
        </w:rPr>
      </w:pPr>
      <w:r w:rsidRPr="00DD7A1F">
        <w:rPr>
          <w:rFonts w:ascii="Calibri" w:hAnsi="Calibri" w:cs="Arial"/>
          <w:b/>
        </w:rPr>
        <w:t>IDENTIFICATION DE L’ORGANISME ACHETEUR</w:t>
      </w:r>
      <w:r w:rsidRPr="00DD7A1F">
        <w:rPr>
          <w:rFonts w:ascii="Calibri" w:hAnsi="Calibri" w:cs="Arial"/>
        </w:rPr>
        <w:t> :</w:t>
      </w:r>
    </w:p>
    <w:p w14:paraId="15CE3AFA" w14:textId="77777777" w:rsidR="00317DD0" w:rsidRPr="00DD7A1F" w:rsidRDefault="00680177" w:rsidP="00E00098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OBSERVATOIRE DE </w:t>
      </w:r>
      <w:smartTag w:uri="urn:schemas-microsoft-com:office:smarttags" w:element="PersonName">
        <w:smartTagPr>
          <w:attr w:name="ProductID" w:val="LA CￔTE D"/>
        </w:smartTagPr>
        <w:r w:rsidRPr="00DD7A1F">
          <w:rPr>
            <w:rFonts w:ascii="Calibri" w:hAnsi="Calibri" w:cs="Arial"/>
            <w:sz w:val="20"/>
            <w:szCs w:val="20"/>
          </w:rPr>
          <w:t>LA C</w:t>
        </w:r>
        <w:r w:rsidR="004F7C8D" w:rsidRPr="00DD7A1F">
          <w:rPr>
            <w:rFonts w:ascii="Calibri" w:hAnsi="Calibri" w:cs="Arial"/>
            <w:sz w:val="20"/>
            <w:szCs w:val="20"/>
          </w:rPr>
          <w:t>Ô</w:t>
        </w:r>
        <w:r w:rsidRPr="00DD7A1F">
          <w:rPr>
            <w:rFonts w:ascii="Calibri" w:hAnsi="Calibri" w:cs="Arial"/>
            <w:sz w:val="20"/>
            <w:szCs w:val="20"/>
          </w:rPr>
          <w:t>TE D</w:t>
        </w:r>
      </w:smartTag>
      <w:r w:rsidRPr="00DD7A1F">
        <w:rPr>
          <w:rFonts w:ascii="Calibri" w:hAnsi="Calibri" w:cs="Arial"/>
          <w:sz w:val="20"/>
          <w:szCs w:val="20"/>
        </w:rPr>
        <w:t xml:space="preserve">’AZUR </w:t>
      </w:r>
    </w:p>
    <w:p w14:paraId="23B941C5" w14:textId="77777777" w:rsidR="00680177" w:rsidRPr="00DD7A1F" w:rsidRDefault="00317DD0" w:rsidP="00E00098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Boulevard </w:t>
      </w:r>
      <w:r w:rsidR="00680177" w:rsidRPr="00DD7A1F">
        <w:rPr>
          <w:rFonts w:ascii="Calibri" w:hAnsi="Calibri" w:cs="Arial"/>
          <w:sz w:val="20"/>
          <w:szCs w:val="20"/>
        </w:rPr>
        <w:t>de l’</w:t>
      </w:r>
      <w:r w:rsidRPr="00DD7A1F">
        <w:rPr>
          <w:rFonts w:ascii="Calibri" w:hAnsi="Calibri" w:cs="Arial"/>
          <w:sz w:val="20"/>
          <w:szCs w:val="20"/>
        </w:rPr>
        <w:t>O</w:t>
      </w:r>
      <w:r w:rsidR="00680177" w:rsidRPr="00DD7A1F">
        <w:rPr>
          <w:rFonts w:ascii="Calibri" w:hAnsi="Calibri" w:cs="Arial"/>
          <w:sz w:val="20"/>
          <w:szCs w:val="20"/>
        </w:rPr>
        <w:t>bservatoire</w:t>
      </w:r>
      <w:r w:rsidR="008275EA" w:rsidRPr="00DD7A1F">
        <w:rPr>
          <w:rFonts w:ascii="Calibri" w:hAnsi="Calibri" w:cs="Arial"/>
          <w:sz w:val="20"/>
          <w:szCs w:val="20"/>
        </w:rPr>
        <w:t xml:space="preserve"> </w:t>
      </w:r>
      <w:r w:rsidR="00E00098" w:rsidRPr="00DD7A1F">
        <w:rPr>
          <w:rFonts w:ascii="Calibri" w:hAnsi="Calibri" w:cs="Arial"/>
          <w:sz w:val="20"/>
          <w:szCs w:val="20"/>
        </w:rPr>
        <w:t>–</w:t>
      </w:r>
      <w:r w:rsidR="008275EA"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CS</w:t>
      </w:r>
      <w:r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3</w:t>
      </w:r>
      <w:r w:rsidRPr="00DD7A1F">
        <w:rPr>
          <w:rFonts w:ascii="Calibri" w:hAnsi="Calibri" w:cs="Arial"/>
          <w:sz w:val="20"/>
          <w:szCs w:val="20"/>
        </w:rPr>
        <w:t>4229</w:t>
      </w:r>
      <w:r w:rsidR="004F7C8D" w:rsidRPr="00DD7A1F">
        <w:rPr>
          <w:rFonts w:ascii="Calibri" w:hAnsi="Calibri" w:cs="Arial"/>
          <w:sz w:val="20"/>
          <w:szCs w:val="20"/>
        </w:rPr>
        <w:t xml:space="preserve"> – </w:t>
      </w:r>
      <w:r w:rsidR="00680177" w:rsidRPr="00DD7A1F">
        <w:rPr>
          <w:rFonts w:ascii="Calibri" w:hAnsi="Calibri" w:cs="Arial"/>
          <w:sz w:val="20"/>
          <w:szCs w:val="20"/>
        </w:rPr>
        <w:t>06304 NICE</w:t>
      </w:r>
      <w:r w:rsidR="00E00098" w:rsidRPr="00DD7A1F">
        <w:rPr>
          <w:rFonts w:ascii="Calibri" w:hAnsi="Calibri" w:cs="Arial"/>
          <w:sz w:val="20"/>
          <w:szCs w:val="20"/>
        </w:rPr>
        <w:t xml:space="preserve"> C</w:t>
      </w:r>
      <w:r w:rsidRPr="00DD7A1F">
        <w:rPr>
          <w:rFonts w:ascii="Calibri" w:hAnsi="Calibri" w:cs="Arial"/>
          <w:sz w:val="20"/>
          <w:szCs w:val="20"/>
        </w:rPr>
        <w:t>edex 4</w:t>
      </w:r>
    </w:p>
    <w:p w14:paraId="151CD7D8" w14:textId="77777777" w:rsidR="00680177" w:rsidRPr="00DD7A1F" w:rsidRDefault="00680177" w:rsidP="00E00098">
      <w:pPr>
        <w:jc w:val="both"/>
        <w:rPr>
          <w:rFonts w:ascii="Calibri" w:hAnsi="Calibri" w:cs="Arial"/>
          <w:sz w:val="16"/>
          <w:szCs w:val="16"/>
        </w:rPr>
      </w:pPr>
    </w:p>
    <w:p w14:paraId="0E913291" w14:textId="187A8F7B" w:rsidR="00680177" w:rsidRDefault="00680177" w:rsidP="00E00098">
      <w:pPr>
        <w:jc w:val="both"/>
        <w:rPr>
          <w:rFonts w:ascii="Calibri" w:hAnsi="Calibri" w:cs="Arial"/>
        </w:rPr>
      </w:pPr>
      <w:r w:rsidRPr="00DD7A1F">
        <w:rPr>
          <w:rFonts w:ascii="Calibri" w:hAnsi="Calibri" w:cs="Arial"/>
          <w:b/>
        </w:rPr>
        <w:t>OBJET DU MARCHE</w:t>
      </w:r>
      <w:r w:rsidR="00A176B2" w:rsidRPr="00DD7A1F">
        <w:rPr>
          <w:rFonts w:ascii="Calibri" w:hAnsi="Calibri" w:cs="Arial"/>
          <w:b/>
        </w:rPr>
        <w:t> </w:t>
      </w:r>
      <w:r w:rsidR="00A176B2" w:rsidRPr="00DD7A1F">
        <w:rPr>
          <w:rFonts w:ascii="Calibri" w:hAnsi="Calibri" w:cs="Arial"/>
        </w:rPr>
        <w:t>:</w:t>
      </w:r>
    </w:p>
    <w:p w14:paraId="30DF2C04" w14:textId="77777777" w:rsidR="00826F82" w:rsidRPr="00DD7A1F" w:rsidRDefault="00826F82" w:rsidP="00E00098">
      <w:pPr>
        <w:jc w:val="both"/>
        <w:rPr>
          <w:rFonts w:ascii="Calibri" w:hAnsi="Calibri" w:cs="Arial"/>
        </w:rPr>
      </w:pPr>
    </w:p>
    <w:p w14:paraId="73C4A98A" w14:textId="433A4DE9" w:rsidR="00DD6D7D" w:rsidRPr="00341D2C" w:rsidRDefault="00826F82" w:rsidP="00E00098">
      <w:pPr>
        <w:jc w:val="both"/>
        <w:rPr>
          <w:rFonts w:ascii="Calibri" w:hAnsi="Calibri" w:cs="Calibri"/>
          <w:b/>
          <w:bCs/>
          <w:i/>
          <w:iCs/>
          <w:color w:val="000000"/>
          <w:lang w:val="en-US"/>
        </w:rPr>
      </w:pPr>
      <w:bookmarkStart w:id="0" w:name="_Hlk207720224"/>
      <w:r w:rsidRPr="00341D2C">
        <w:rPr>
          <w:rFonts w:ascii="Calibri" w:hAnsi="Calibri" w:cs="Calibri"/>
          <w:b/>
          <w:bCs/>
          <w:i/>
          <w:iCs/>
          <w:color w:val="000000"/>
          <w:lang w:val="en-US"/>
        </w:rPr>
        <w:t>Location, installation, raccordement, entretien et retrait de bungalows provisoires pour le bâtiment Pecker</w:t>
      </w:r>
    </w:p>
    <w:bookmarkEnd w:id="0"/>
    <w:p w14:paraId="2ECBB41E" w14:textId="77777777" w:rsidR="00826F82" w:rsidRPr="00DD6D7D" w:rsidRDefault="00826F82" w:rsidP="00E0009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F1AB88" w14:textId="591333CB" w:rsidR="00C43C62" w:rsidRDefault="00C43C62" w:rsidP="00E00098">
      <w:pPr>
        <w:jc w:val="both"/>
        <w:rPr>
          <w:rFonts w:ascii="Calibri" w:hAnsi="Calibri" w:cs="Arial"/>
          <w:sz w:val="22"/>
          <w:szCs w:val="22"/>
        </w:rPr>
      </w:pPr>
      <w:r w:rsidRPr="00DD7A1F">
        <w:rPr>
          <w:rFonts w:ascii="Calibri" w:hAnsi="Calibri" w:cs="Arial"/>
          <w:b/>
          <w:sz w:val="20"/>
          <w:szCs w:val="20"/>
        </w:rPr>
        <w:t>PROCEDURE DE PASSATION</w:t>
      </w:r>
      <w:r w:rsidRPr="00DD7A1F">
        <w:rPr>
          <w:rFonts w:ascii="Calibri" w:hAnsi="Calibri" w:cs="Arial"/>
          <w:sz w:val="20"/>
          <w:szCs w:val="20"/>
        </w:rPr>
        <w:t xml:space="preserve"> : </w:t>
      </w:r>
      <w:r w:rsidR="00B34E33" w:rsidRPr="000973C7">
        <w:rPr>
          <w:rFonts w:ascii="Calibri" w:hAnsi="Calibri" w:cs="Arial"/>
          <w:sz w:val="22"/>
          <w:szCs w:val="22"/>
        </w:rPr>
        <w:t xml:space="preserve">Marché </w:t>
      </w:r>
      <w:r w:rsidR="00165612" w:rsidRPr="000973C7">
        <w:rPr>
          <w:rFonts w:ascii="Calibri" w:hAnsi="Calibri" w:cs="Arial"/>
          <w:sz w:val="22"/>
          <w:szCs w:val="22"/>
        </w:rPr>
        <w:t>à Procédure Adaptée</w:t>
      </w:r>
      <w:r w:rsidR="00447F7C" w:rsidRPr="000973C7">
        <w:rPr>
          <w:rFonts w:ascii="Calibri" w:hAnsi="Calibri" w:cs="Arial"/>
          <w:sz w:val="22"/>
          <w:szCs w:val="22"/>
        </w:rPr>
        <w:t xml:space="preserve">, </w:t>
      </w:r>
      <w:r w:rsidR="00165612" w:rsidRPr="000973C7">
        <w:rPr>
          <w:rFonts w:ascii="Calibri" w:hAnsi="Calibri" w:cs="Arial"/>
          <w:bCs/>
          <w:sz w:val="22"/>
          <w:szCs w:val="22"/>
        </w:rPr>
        <w:t>sur la base d’un</w:t>
      </w:r>
      <w:r w:rsidR="00165612" w:rsidRPr="000973C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65612" w:rsidRPr="000973C7">
        <w:rPr>
          <w:rFonts w:ascii="Calibri" w:hAnsi="Calibri" w:cs="Arial"/>
          <w:bCs/>
          <w:noProof/>
          <w:spacing w:val="2"/>
          <w:sz w:val="22"/>
          <w:szCs w:val="22"/>
        </w:rPr>
        <w:t xml:space="preserve">Marché public sur appel d’offres ouvert, passé en application de l’article </w:t>
      </w:r>
      <w:r w:rsidR="001255CC" w:rsidRPr="000973C7">
        <w:rPr>
          <w:rFonts w:ascii="Calibri" w:hAnsi="Calibri" w:cs="Arial"/>
          <w:bCs/>
          <w:noProof/>
          <w:spacing w:val="2"/>
          <w:sz w:val="22"/>
          <w:szCs w:val="22"/>
        </w:rPr>
        <w:t>R2123-1 du Code de la commnde publique</w:t>
      </w:r>
      <w:r w:rsidR="00447F7C" w:rsidRPr="000973C7">
        <w:rPr>
          <w:rFonts w:ascii="Calibri" w:hAnsi="Calibri" w:cs="Arial"/>
          <w:sz w:val="22"/>
          <w:szCs w:val="22"/>
        </w:rPr>
        <w:t>.</w:t>
      </w:r>
    </w:p>
    <w:p w14:paraId="526B128D" w14:textId="77777777" w:rsidR="00826F82" w:rsidRPr="00826F82" w:rsidRDefault="00826F82" w:rsidP="00826F82">
      <w:pPr>
        <w:jc w:val="both"/>
        <w:rPr>
          <w:rFonts w:ascii="Calibri" w:hAnsi="Calibri" w:cs="Arial"/>
          <w:sz w:val="22"/>
          <w:szCs w:val="22"/>
        </w:rPr>
      </w:pPr>
      <w:r w:rsidRPr="00826F82">
        <w:rPr>
          <w:rFonts w:ascii="Calibri" w:hAnsi="Calibri" w:cs="Arial"/>
          <w:sz w:val="22"/>
          <w:szCs w:val="22"/>
        </w:rPr>
        <w:t>Nature du marché : Fournitures</w:t>
      </w:r>
    </w:p>
    <w:p w14:paraId="70B3891B" w14:textId="77777777" w:rsidR="00826F82" w:rsidRPr="00826F82" w:rsidRDefault="00826F82" w:rsidP="00826F82">
      <w:pPr>
        <w:jc w:val="both"/>
        <w:rPr>
          <w:rFonts w:ascii="Calibri" w:hAnsi="Calibri" w:cs="Arial"/>
          <w:sz w:val="22"/>
          <w:szCs w:val="22"/>
        </w:rPr>
      </w:pPr>
      <w:r w:rsidRPr="00826F82">
        <w:rPr>
          <w:rFonts w:ascii="Calibri" w:hAnsi="Calibri" w:cs="Arial"/>
          <w:sz w:val="22"/>
          <w:szCs w:val="22"/>
        </w:rPr>
        <w:t>Nomenclature principale (CPV) : 44211100-3 / Bâtiments modulaires préfabriqués</w:t>
      </w:r>
    </w:p>
    <w:p w14:paraId="50B6EAC8" w14:textId="77777777" w:rsidR="00826F82" w:rsidRPr="00DD7A1F" w:rsidRDefault="00826F82" w:rsidP="00E00098">
      <w:pPr>
        <w:jc w:val="both"/>
        <w:rPr>
          <w:rFonts w:ascii="Calibri" w:hAnsi="Calibri" w:cs="Arial"/>
          <w:sz w:val="20"/>
          <w:szCs w:val="20"/>
        </w:rPr>
      </w:pPr>
    </w:p>
    <w:p w14:paraId="264E76F2" w14:textId="77777777" w:rsidR="00A176B2" w:rsidRDefault="00A176B2" w:rsidP="00E00098">
      <w:pPr>
        <w:jc w:val="both"/>
        <w:rPr>
          <w:rFonts w:ascii="Calibri" w:hAnsi="Calibri" w:cs="Arial"/>
          <w:sz w:val="16"/>
          <w:szCs w:val="16"/>
        </w:rPr>
      </w:pPr>
    </w:p>
    <w:p w14:paraId="15597A9E" w14:textId="4CD68F08" w:rsidR="00193EDB" w:rsidRDefault="00193EDB" w:rsidP="00E00098">
      <w:pPr>
        <w:jc w:val="both"/>
        <w:rPr>
          <w:rFonts w:ascii="Calibri" w:hAnsi="Calibri" w:cs="Arial"/>
          <w:b/>
          <w:sz w:val="20"/>
          <w:szCs w:val="20"/>
        </w:rPr>
      </w:pPr>
      <w:bookmarkStart w:id="1" w:name="OLE_LINK1"/>
      <w:r w:rsidRPr="00DD7A1F">
        <w:rPr>
          <w:rFonts w:ascii="Calibri" w:hAnsi="Calibri" w:cs="Arial"/>
          <w:b/>
          <w:sz w:val="20"/>
          <w:szCs w:val="20"/>
        </w:rPr>
        <w:t xml:space="preserve">MODALITES </w:t>
      </w:r>
      <w:r w:rsidR="006D3D9B" w:rsidRPr="00DD7A1F">
        <w:rPr>
          <w:rFonts w:ascii="Calibri" w:hAnsi="Calibri" w:cs="Arial"/>
          <w:b/>
          <w:sz w:val="20"/>
          <w:szCs w:val="20"/>
        </w:rPr>
        <w:t>DEMANDE DE RENSEIGNEMENTS</w:t>
      </w:r>
      <w:r w:rsidR="001F6C12" w:rsidRPr="00DD7A1F">
        <w:rPr>
          <w:rFonts w:ascii="Calibri" w:hAnsi="Calibri" w:cs="Arial"/>
          <w:b/>
          <w:sz w:val="20"/>
          <w:szCs w:val="20"/>
        </w:rPr>
        <w:t xml:space="preserve"> TECHNIQUES</w:t>
      </w:r>
    </w:p>
    <w:p w14:paraId="5E3A16E6" w14:textId="77777777" w:rsidR="00705501" w:rsidRPr="00DD7A1F" w:rsidRDefault="00705501" w:rsidP="00E00098">
      <w:pPr>
        <w:jc w:val="both"/>
        <w:rPr>
          <w:rFonts w:ascii="Calibri" w:hAnsi="Calibri" w:cs="Arial"/>
          <w:b/>
          <w:sz w:val="20"/>
          <w:szCs w:val="20"/>
        </w:rPr>
      </w:pPr>
    </w:p>
    <w:bookmarkEnd w:id="1"/>
    <w:p w14:paraId="36925E8D" w14:textId="77777777" w:rsidR="00DD6D7D" w:rsidRDefault="00DD6D7D" w:rsidP="00DD6D7D">
      <w:pPr>
        <w:pStyle w:val="Titre2"/>
        <w:ind w:left="28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Maîtrise d'œuvre</w:t>
      </w:r>
    </w:p>
    <w:p w14:paraId="163C3390" w14:textId="4EB5283C" w:rsidR="00DD6D7D" w:rsidRDefault="00DD6D7D" w:rsidP="00DD6D7D">
      <w:pPr>
        <w:pStyle w:val="ParagrapheIndent2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maître d'œuvre est </w:t>
      </w:r>
      <w:r w:rsidRPr="00EE7B62">
        <w:rPr>
          <w:lang w:val="fr-FR"/>
        </w:rPr>
        <w:t xml:space="preserve">: </w:t>
      </w:r>
      <w:r w:rsidRPr="00EE7B62">
        <w:rPr>
          <w:rFonts w:ascii="Tahoma" w:hAnsi="Tahoma" w:cs="Tahoma"/>
          <w:lang w:val="fr-FR"/>
        </w:rPr>
        <w:t>cabinet d’architecture FERLA et le BET PI Conseil</w:t>
      </w:r>
      <w:r w:rsidRPr="00EE7B62">
        <w:rPr>
          <w:lang w:val="fr-FR"/>
        </w:rPr>
        <w:t>.</w:t>
      </w:r>
      <w:bookmarkStart w:id="2" w:name="ArtL2_CCAP-1-A3.7"/>
      <w:bookmarkEnd w:id="2"/>
      <w:r>
        <w:rPr>
          <w:lang w:val="fr-FR"/>
        </w:rPr>
        <w:t xml:space="preserve"> </w:t>
      </w:r>
      <w:r>
        <w:rPr>
          <w:color w:val="000000"/>
          <w:lang w:val="fr-FR"/>
        </w:rPr>
        <w:t xml:space="preserve">La mission d'ordonnancement, pilotage et coordination du chantier </w:t>
      </w:r>
      <w:r w:rsidR="00826F82">
        <w:rPr>
          <w:color w:val="000000"/>
          <w:lang w:val="fr-FR"/>
        </w:rPr>
        <w:t xml:space="preserve">pour lequel ce besoin d’installation de bâtiments modulaires est nécessaire </w:t>
      </w:r>
      <w:r>
        <w:rPr>
          <w:color w:val="000000"/>
          <w:lang w:val="fr-FR"/>
        </w:rPr>
        <w:t>est assurée par le maître d'œuvre.</w:t>
      </w:r>
    </w:p>
    <w:p w14:paraId="45F1DAB6" w14:textId="070EFFA5" w:rsidR="00DD6D7D" w:rsidRPr="00705501" w:rsidRDefault="00DD6D7D" w:rsidP="00705501">
      <w:pPr>
        <w:pStyle w:val="Paragraphedeliste"/>
        <w:numPr>
          <w:ilvl w:val="0"/>
          <w:numId w:val="8"/>
        </w:numPr>
        <w:rPr>
          <w:b/>
          <w:bCs/>
          <w:lang w:eastAsia="en-US"/>
        </w:rPr>
      </w:pPr>
      <w:r w:rsidRPr="00705501">
        <w:rPr>
          <w:b/>
          <w:bCs/>
          <w:lang w:eastAsia="en-US"/>
        </w:rPr>
        <w:t>PI CONSEIL</w:t>
      </w:r>
    </w:p>
    <w:p w14:paraId="0B26DBB8" w14:textId="79F1A272" w:rsidR="00DD6D7D" w:rsidRPr="00DD6D7D" w:rsidRDefault="00DD6D7D" w:rsidP="00084742">
      <w:pPr>
        <w:ind w:firstLine="708"/>
        <w:rPr>
          <w:lang w:eastAsia="en-US"/>
        </w:rPr>
      </w:pPr>
      <w:r w:rsidRPr="00DD6D7D">
        <w:rPr>
          <w:lang w:eastAsia="en-US"/>
        </w:rPr>
        <w:t>Espace Delattre</w:t>
      </w:r>
    </w:p>
    <w:p w14:paraId="6CC7EB6C" w14:textId="6DBD3337" w:rsidR="00DD6D7D" w:rsidRPr="00DD6D7D" w:rsidRDefault="00DD6D7D" w:rsidP="00084742">
      <w:pPr>
        <w:ind w:firstLine="708"/>
        <w:rPr>
          <w:lang w:eastAsia="en-US"/>
        </w:rPr>
      </w:pPr>
      <w:r w:rsidRPr="00DD6D7D">
        <w:rPr>
          <w:lang w:eastAsia="en-US"/>
        </w:rPr>
        <w:t>7, avenue Pierre de Coubertin</w:t>
      </w:r>
    </w:p>
    <w:p w14:paraId="4C9F81D0" w14:textId="65573AEB" w:rsidR="00DD6D7D" w:rsidRPr="00DD6D7D" w:rsidRDefault="00DD6D7D" w:rsidP="00084742">
      <w:pPr>
        <w:ind w:firstLine="708"/>
        <w:rPr>
          <w:lang w:eastAsia="en-US"/>
        </w:rPr>
      </w:pPr>
      <w:r w:rsidRPr="00DD6D7D">
        <w:rPr>
          <w:lang w:eastAsia="en-US"/>
        </w:rPr>
        <w:t>06200 Nice</w:t>
      </w:r>
    </w:p>
    <w:p w14:paraId="7D4F641A" w14:textId="67C5FE28" w:rsidR="00705501" w:rsidRPr="00705501" w:rsidRDefault="00DD6D7D" w:rsidP="00084742">
      <w:pPr>
        <w:ind w:left="708"/>
        <w:rPr>
          <w:lang w:eastAsia="en-US"/>
        </w:rPr>
      </w:pPr>
      <w:r w:rsidRPr="00DD6D7D">
        <w:rPr>
          <w:lang w:eastAsia="en-US"/>
        </w:rPr>
        <w:t>Tel :  04 97 08 11 25</w:t>
      </w:r>
      <w:r w:rsidRPr="00DD6D7D">
        <w:rPr>
          <w:lang w:eastAsia="en-US"/>
        </w:rPr>
        <w:br/>
      </w:r>
      <w:hyperlink r:id="rId7" w:history="1">
        <w:r w:rsidR="00084742" w:rsidRPr="00B21815">
          <w:rPr>
            <w:rStyle w:val="Lienhypertexte"/>
            <w:lang w:eastAsia="en-US"/>
          </w:rPr>
          <w:t>contact@p-iconseil.fr</w:t>
        </w:r>
      </w:hyperlink>
    </w:p>
    <w:p w14:paraId="2F610079" w14:textId="45308B5A" w:rsidR="00705501" w:rsidRPr="00705501" w:rsidRDefault="00705501" w:rsidP="00555F4D">
      <w:pPr>
        <w:pStyle w:val="Paragraphedeliste"/>
        <w:numPr>
          <w:ilvl w:val="0"/>
          <w:numId w:val="8"/>
        </w:numPr>
        <w:shd w:val="clear" w:color="auto" w:fill="FFFFFF"/>
        <w:spacing w:before="120" w:line="330" w:lineRule="atLeast"/>
        <w:rPr>
          <w:rFonts w:ascii="Arial" w:hAnsi="Arial" w:cs="Arial"/>
          <w:sz w:val="21"/>
          <w:szCs w:val="21"/>
        </w:rPr>
      </w:pPr>
      <w:r w:rsidRPr="00705501">
        <w:rPr>
          <w:rFonts w:ascii="Arial" w:hAnsi="Arial" w:cs="Arial"/>
          <w:b/>
          <w:bCs/>
          <w:sz w:val="21"/>
          <w:szCs w:val="21"/>
        </w:rPr>
        <w:t>Cabinet FERLA architecture</w:t>
      </w:r>
      <w:r w:rsidRPr="00705501">
        <w:rPr>
          <w:rFonts w:ascii="Arial" w:hAnsi="Arial" w:cs="Arial"/>
          <w:b/>
          <w:bCs/>
          <w:sz w:val="21"/>
          <w:szCs w:val="21"/>
        </w:rPr>
        <w:br/>
      </w:r>
      <w:hyperlink r:id="rId8" w:history="1">
        <w:r w:rsidRPr="00705501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 xml:space="preserve">2 Petite Avenue Renée </w:t>
        </w:r>
        <w:proofErr w:type="spellStart"/>
        <w:r w:rsidRPr="00705501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>Bouteilly</w:t>
        </w:r>
        <w:proofErr w:type="spellEnd"/>
        <w:r w:rsidRPr="00705501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>, 06000 Nice</w:t>
        </w:r>
      </w:hyperlink>
    </w:p>
    <w:p w14:paraId="375BDEF3" w14:textId="583A0BD8" w:rsidR="00705501" w:rsidRDefault="00705501" w:rsidP="00705501">
      <w:pPr>
        <w:pStyle w:val="Paragraphedeliste"/>
        <w:shd w:val="clear" w:color="auto" w:fill="FFFFFF"/>
        <w:spacing w:before="120" w:line="330" w:lineRule="atLeast"/>
        <w:rPr>
          <w:rStyle w:val="lrzxr"/>
          <w:rFonts w:ascii="Arial" w:hAnsi="Arial" w:cs="Arial"/>
          <w:color w:val="1F1F1F"/>
          <w:sz w:val="21"/>
          <w:szCs w:val="21"/>
        </w:rPr>
      </w:pPr>
      <w:r w:rsidRPr="00705501">
        <w:rPr>
          <w:rStyle w:val="w8qarf"/>
          <w:rFonts w:ascii="Arial" w:hAnsi="Arial" w:cs="Arial"/>
          <w:b/>
          <w:bCs/>
          <w:color w:val="1F1F1F"/>
          <w:sz w:val="21"/>
          <w:szCs w:val="21"/>
        </w:rPr>
        <w:t>Téléphone </w:t>
      </w:r>
      <w:r w:rsidRPr="00084742">
        <w:rPr>
          <w:rStyle w:val="w8qarf"/>
          <w:rFonts w:ascii="Arial" w:hAnsi="Arial" w:cs="Arial"/>
          <w:b/>
          <w:bCs/>
          <w:sz w:val="21"/>
          <w:szCs w:val="21"/>
        </w:rPr>
        <w:t>: </w:t>
      </w:r>
      <w:hyperlink r:id="rId9" w:history="1">
        <w:r w:rsidRPr="00084742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>04 93 44 44 49</w:t>
        </w:r>
      </w:hyperlink>
    </w:p>
    <w:p w14:paraId="45E537D5" w14:textId="1464E545" w:rsidR="00705501" w:rsidRPr="00084742" w:rsidRDefault="00705501" w:rsidP="00705501">
      <w:pPr>
        <w:pStyle w:val="Paragraphedeliste"/>
        <w:shd w:val="clear" w:color="auto" w:fill="FFFFFF"/>
        <w:spacing w:before="120" w:line="330" w:lineRule="atLeast"/>
        <w:rPr>
          <w:rFonts w:ascii="Arial" w:hAnsi="Arial" w:cs="Arial"/>
          <w:color w:val="1F1F1F"/>
          <w:sz w:val="21"/>
          <w:szCs w:val="21"/>
        </w:rPr>
      </w:pPr>
      <w:proofErr w:type="spellStart"/>
      <w:r w:rsidRPr="00084742">
        <w:rPr>
          <w:rStyle w:val="w8qarf"/>
          <w:rFonts w:ascii="Arial" w:hAnsi="Arial" w:cs="Arial"/>
          <w:color w:val="1F1F1F"/>
          <w:sz w:val="21"/>
          <w:szCs w:val="21"/>
        </w:rPr>
        <w:t>contact@ferla</w:t>
      </w:r>
      <w:r w:rsidR="00084742" w:rsidRPr="00084742">
        <w:rPr>
          <w:rStyle w:val="w8qarf"/>
          <w:rFonts w:ascii="Arial" w:hAnsi="Arial" w:cs="Arial"/>
          <w:color w:val="1F1F1F"/>
          <w:sz w:val="21"/>
          <w:szCs w:val="21"/>
        </w:rPr>
        <w:t>.</w:t>
      </w:r>
      <w:r w:rsidR="00084742" w:rsidRPr="00084742">
        <w:rPr>
          <w:rFonts w:ascii="Arial" w:hAnsi="Arial" w:cs="Arial"/>
          <w:color w:val="1F1F1F"/>
          <w:sz w:val="21"/>
          <w:szCs w:val="21"/>
        </w:rPr>
        <w:t>archi</w:t>
      </w:r>
      <w:proofErr w:type="spellEnd"/>
    </w:p>
    <w:p w14:paraId="2767AE08" w14:textId="77777777" w:rsidR="00705501" w:rsidRPr="00705501" w:rsidRDefault="00705501" w:rsidP="00705501">
      <w:pPr>
        <w:pStyle w:val="Paragraphedeliste"/>
        <w:rPr>
          <w:lang w:val="en-US" w:eastAsia="en-US"/>
        </w:rPr>
      </w:pPr>
    </w:p>
    <w:p w14:paraId="7863A073" w14:textId="77777777" w:rsidR="001F6C12" w:rsidRDefault="001F6C12" w:rsidP="00E00098">
      <w:pPr>
        <w:jc w:val="both"/>
        <w:rPr>
          <w:rFonts w:ascii="Calibri" w:hAnsi="Calibri" w:cs="Arial"/>
          <w:sz w:val="20"/>
          <w:szCs w:val="20"/>
        </w:rPr>
      </w:pPr>
    </w:p>
    <w:p w14:paraId="210F4295" w14:textId="77777777" w:rsidR="001F6C12" w:rsidRPr="00DD7A1F" w:rsidRDefault="001F6C12" w:rsidP="001F6C12">
      <w:pPr>
        <w:jc w:val="both"/>
        <w:rPr>
          <w:rFonts w:ascii="Calibri" w:hAnsi="Calibri" w:cs="Arial"/>
          <w:b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>MODALITES D’OBTENTION DU DOSSIER ET DEMANDE DE RENSEIGNEMENTS ADMINISTRATIFS</w:t>
      </w:r>
    </w:p>
    <w:p w14:paraId="617A09B2" w14:textId="77777777" w:rsidR="001F6C12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OBSERVATOIRE DE </w:t>
      </w:r>
      <w:smartTag w:uri="urn:schemas-microsoft-com:office:smarttags" w:element="PersonName">
        <w:smartTagPr>
          <w:attr w:name="ProductID" w:val="LA CￔTE D"/>
        </w:smartTagPr>
        <w:r w:rsidRPr="00DD7A1F">
          <w:rPr>
            <w:rFonts w:ascii="Calibri" w:hAnsi="Calibri" w:cs="Arial"/>
            <w:sz w:val="20"/>
            <w:szCs w:val="20"/>
          </w:rPr>
          <w:t>LA CÔTE D</w:t>
        </w:r>
      </w:smartTag>
      <w:r w:rsidRPr="00DD7A1F">
        <w:rPr>
          <w:rFonts w:ascii="Calibri" w:hAnsi="Calibri" w:cs="Arial"/>
          <w:sz w:val="20"/>
          <w:szCs w:val="20"/>
        </w:rPr>
        <w:t>’AZUR</w:t>
      </w:r>
    </w:p>
    <w:p w14:paraId="21D2DB04" w14:textId="75DC345F" w:rsidR="001F6C12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>Service des Finances</w:t>
      </w:r>
    </w:p>
    <w:p w14:paraId="107C8D24" w14:textId="153F5CCC" w:rsidR="00341D2C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Boulevard de l’Observatoire – </w:t>
      </w:r>
      <w:r w:rsidR="004168D7">
        <w:rPr>
          <w:rFonts w:ascii="Calibri" w:hAnsi="Calibri" w:cs="Arial"/>
          <w:sz w:val="20"/>
          <w:szCs w:val="20"/>
        </w:rPr>
        <w:t>CS</w:t>
      </w:r>
      <w:r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3</w:t>
      </w:r>
      <w:r w:rsidRPr="00DD7A1F">
        <w:rPr>
          <w:rFonts w:ascii="Calibri" w:hAnsi="Calibri" w:cs="Arial"/>
          <w:sz w:val="20"/>
          <w:szCs w:val="20"/>
        </w:rPr>
        <w:t>4229 – 06304 Nice Cedex 4</w:t>
      </w:r>
    </w:p>
    <w:p w14:paraId="09C33188" w14:textId="3AD7B2DC" w:rsidR="001F6C12" w:rsidRDefault="006A6AE2" w:rsidP="001F6C12">
      <w:pPr>
        <w:jc w:val="both"/>
        <w:rPr>
          <w:rStyle w:val="Lienhypertexte"/>
          <w:rFonts w:ascii="Calibri" w:hAnsi="Calibri" w:cs="Arial"/>
          <w:b/>
          <w:color w:val="548DD4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</w:t>
      </w:r>
      <w:r w:rsidR="001F6C12" w:rsidRPr="00DD7A1F">
        <w:rPr>
          <w:rFonts w:ascii="Calibri" w:hAnsi="Calibri" w:cs="Arial"/>
          <w:sz w:val="20"/>
          <w:szCs w:val="20"/>
        </w:rPr>
        <w:t xml:space="preserve">ail : </w:t>
      </w:r>
      <w:hyperlink r:id="rId10" w:history="1">
        <w:r w:rsidRPr="006A6AE2">
          <w:rPr>
            <w:rStyle w:val="Lienhypertexte"/>
            <w:rFonts w:ascii="Calibri" w:hAnsi="Calibri" w:cs="Arial"/>
            <w:b/>
            <w:color w:val="548DD4"/>
            <w:sz w:val="20"/>
            <w:szCs w:val="20"/>
          </w:rPr>
          <w:t>sfcg@oca.eu</w:t>
        </w:r>
      </w:hyperlink>
    </w:p>
    <w:p w14:paraId="7FF576F6" w14:textId="77777777" w:rsidR="00341D2C" w:rsidRPr="00DD7A1F" w:rsidRDefault="00341D2C" w:rsidP="001F6C12">
      <w:pPr>
        <w:jc w:val="both"/>
        <w:rPr>
          <w:rFonts w:ascii="Calibri" w:hAnsi="Calibri" w:cs="Arial"/>
          <w:sz w:val="20"/>
          <w:szCs w:val="20"/>
        </w:rPr>
      </w:pPr>
    </w:p>
    <w:p w14:paraId="7272DFF5" w14:textId="77777777" w:rsidR="00CF532A" w:rsidRPr="00DD7A1F" w:rsidRDefault="00CF532A" w:rsidP="00E00098">
      <w:pPr>
        <w:jc w:val="both"/>
        <w:rPr>
          <w:rFonts w:ascii="Calibri" w:hAnsi="Calibri" w:cs="Arial"/>
          <w:sz w:val="16"/>
          <w:szCs w:val="16"/>
        </w:rPr>
      </w:pPr>
    </w:p>
    <w:p w14:paraId="48348112" w14:textId="27503476" w:rsidR="00C43C62" w:rsidRPr="00DD7A1F" w:rsidRDefault="00C43C62" w:rsidP="00B956AB">
      <w:pPr>
        <w:tabs>
          <w:tab w:val="left" w:pos="5970"/>
        </w:tabs>
        <w:jc w:val="both"/>
        <w:rPr>
          <w:rFonts w:ascii="Calibri" w:hAnsi="Calibri" w:cs="Arial"/>
          <w:b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lastRenderedPageBreak/>
        <w:t>DATE LIMITE DE REC</w:t>
      </w:r>
      <w:r w:rsidR="003E78D0" w:rsidRPr="00DD7A1F">
        <w:rPr>
          <w:rFonts w:ascii="Calibri" w:hAnsi="Calibri" w:cs="Arial"/>
          <w:b/>
          <w:sz w:val="20"/>
          <w:szCs w:val="20"/>
        </w:rPr>
        <w:t>E</w:t>
      </w:r>
      <w:r w:rsidRPr="00DD7A1F">
        <w:rPr>
          <w:rFonts w:ascii="Calibri" w:hAnsi="Calibri" w:cs="Arial"/>
          <w:b/>
          <w:sz w:val="20"/>
          <w:szCs w:val="20"/>
        </w:rPr>
        <w:t>PTION DES OFFRES</w:t>
      </w:r>
      <w:r w:rsidR="00B956AB">
        <w:rPr>
          <w:rFonts w:ascii="Calibri" w:hAnsi="Calibri" w:cs="Arial"/>
          <w:b/>
          <w:sz w:val="20"/>
          <w:szCs w:val="20"/>
        </w:rPr>
        <w:tab/>
      </w:r>
    </w:p>
    <w:p w14:paraId="214868B5" w14:textId="60C2A904" w:rsidR="00B80291" w:rsidRPr="000C6F16" w:rsidRDefault="00084742" w:rsidP="00E00098">
      <w:pPr>
        <w:jc w:val="both"/>
        <w:rPr>
          <w:rFonts w:ascii="Calibri" w:hAnsi="Calibri" w:cs="Arial"/>
          <w:b/>
          <w:color w:val="0070C0"/>
          <w:sz w:val="28"/>
          <w:szCs w:val="28"/>
        </w:rPr>
      </w:pPr>
      <w:r>
        <w:rPr>
          <w:rFonts w:ascii="Calibri" w:hAnsi="Calibri" w:cs="Arial"/>
          <w:b/>
          <w:color w:val="0070C0"/>
          <w:sz w:val="28"/>
          <w:szCs w:val="28"/>
        </w:rPr>
        <w:t xml:space="preserve">Vendredi </w:t>
      </w:r>
      <w:r w:rsidR="00826F82">
        <w:rPr>
          <w:rFonts w:ascii="Calibri" w:hAnsi="Calibri" w:cs="Arial"/>
          <w:b/>
          <w:color w:val="0070C0"/>
          <w:sz w:val="28"/>
          <w:szCs w:val="28"/>
        </w:rPr>
        <w:t>03</w:t>
      </w:r>
      <w:r>
        <w:rPr>
          <w:rFonts w:ascii="Calibri" w:hAnsi="Calibri" w:cs="Arial"/>
          <w:b/>
          <w:color w:val="0070C0"/>
          <w:sz w:val="28"/>
          <w:szCs w:val="28"/>
        </w:rPr>
        <w:t xml:space="preserve"> </w:t>
      </w:r>
      <w:r w:rsidR="00826F82">
        <w:rPr>
          <w:rFonts w:ascii="Calibri" w:hAnsi="Calibri" w:cs="Arial"/>
          <w:b/>
          <w:color w:val="0070C0"/>
          <w:sz w:val="28"/>
          <w:szCs w:val="28"/>
        </w:rPr>
        <w:t>octobre</w:t>
      </w:r>
      <w:r w:rsidR="00F962EA">
        <w:rPr>
          <w:rFonts w:ascii="Calibri" w:hAnsi="Calibri" w:cs="Arial"/>
          <w:b/>
          <w:color w:val="0070C0"/>
          <w:sz w:val="28"/>
          <w:szCs w:val="28"/>
        </w:rPr>
        <w:t xml:space="preserve"> 2025</w:t>
      </w:r>
      <w:r w:rsidR="00193EDB" w:rsidRPr="000C6F16">
        <w:rPr>
          <w:rFonts w:ascii="Calibri" w:hAnsi="Calibri" w:cs="Arial"/>
          <w:b/>
          <w:color w:val="0070C0"/>
          <w:sz w:val="28"/>
          <w:szCs w:val="28"/>
        </w:rPr>
        <w:t xml:space="preserve"> à </w:t>
      </w:r>
      <w:r w:rsidR="001F6C12" w:rsidRPr="000C6F16">
        <w:rPr>
          <w:rFonts w:ascii="Calibri" w:hAnsi="Calibri" w:cs="Arial"/>
          <w:b/>
          <w:color w:val="0070C0"/>
          <w:sz w:val="28"/>
          <w:szCs w:val="28"/>
        </w:rPr>
        <w:t>1</w:t>
      </w:r>
      <w:r>
        <w:rPr>
          <w:rFonts w:ascii="Calibri" w:hAnsi="Calibri" w:cs="Arial"/>
          <w:b/>
          <w:color w:val="0070C0"/>
          <w:sz w:val="28"/>
          <w:szCs w:val="28"/>
        </w:rPr>
        <w:t xml:space="preserve">6 </w:t>
      </w:r>
      <w:r w:rsidR="00B80291" w:rsidRPr="000C6F16">
        <w:rPr>
          <w:rFonts w:ascii="Calibri" w:hAnsi="Calibri" w:cs="Arial"/>
          <w:b/>
          <w:color w:val="0070C0"/>
          <w:sz w:val="28"/>
          <w:szCs w:val="28"/>
        </w:rPr>
        <w:t>heures</w:t>
      </w:r>
    </w:p>
    <w:p w14:paraId="71E5A112" w14:textId="77777777" w:rsidR="00193EDB" w:rsidRPr="00DD7A1F" w:rsidRDefault="00193EDB" w:rsidP="00E00098">
      <w:pPr>
        <w:jc w:val="both"/>
        <w:rPr>
          <w:rFonts w:ascii="Calibri" w:hAnsi="Calibri" w:cs="Arial"/>
          <w:sz w:val="16"/>
          <w:szCs w:val="16"/>
        </w:rPr>
      </w:pPr>
    </w:p>
    <w:p w14:paraId="11612E05" w14:textId="652297D5" w:rsidR="00850F4E" w:rsidRPr="00DD7A1F" w:rsidRDefault="00B10B91" w:rsidP="00850F4E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 xml:space="preserve">ADRESSE DE </w:t>
      </w:r>
      <w:r w:rsidR="00826F82">
        <w:rPr>
          <w:rFonts w:ascii="Calibri" w:hAnsi="Calibri" w:cs="Arial"/>
          <w:b/>
          <w:sz w:val="20"/>
          <w:szCs w:val="20"/>
        </w:rPr>
        <w:t xml:space="preserve">RETRAIT DU DOSSIER DE CONSULTATION ET </w:t>
      </w:r>
      <w:r w:rsidRPr="00DD7A1F">
        <w:rPr>
          <w:rFonts w:ascii="Calibri" w:hAnsi="Calibri" w:cs="Arial"/>
          <w:b/>
          <w:sz w:val="20"/>
          <w:szCs w:val="20"/>
        </w:rPr>
        <w:t>RECEPTION DES OFFRES</w:t>
      </w:r>
      <w:r w:rsidR="006D3D9B" w:rsidRPr="00DD7A1F">
        <w:rPr>
          <w:rFonts w:ascii="Calibri" w:hAnsi="Calibri" w:cs="Arial"/>
          <w:b/>
          <w:sz w:val="20"/>
          <w:szCs w:val="20"/>
        </w:rPr>
        <w:t xml:space="preserve"> </w:t>
      </w:r>
      <w:r w:rsidR="00850F4E">
        <w:rPr>
          <w:rFonts w:ascii="Calibri" w:hAnsi="Calibri" w:cs="Arial"/>
          <w:b/>
          <w:sz w:val="20"/>
          <w:szCs w:val="20"/>
        </w:rPr>
        <w:t>SUR LE PORTAIL</w:t>
      </w:r>
    </w:p>
    <w:p w14:paraId="582F40AB" w14:textId="77777777" w:rsidR="00850F4E" w:rsidRPr="008C42E8" w:rsidRDefault="00341D2C" w:rsidP="00850F4E">
      <w:pPr>
        <w:jc w:val="both"/>
        <w:rPr>
          <w:rFonts w:ascii="Calibri" w:hAnsi="Calibri" w:cs="Arial"/>
          <w:b/>
          <w:color w:val="548DD4"/>
          <w:sz w:val="20"/>
          <w:szCs w:val="20"/>
        </w:rPr>
      </w:pPr>
      <w:hyperlink r:id="rId11" w:history="1">
        <w:r w:rsidR="008C42E8" w:rsidRPr="008C42E8">
          <w:rPr>
            <w:rStyle w:val="Lienhypertexte"/>
            <w:rFonts w:ascii="Calibri" w:hAnsi="Calibri" w:cs="Arial"/>
            <w:b/>
            <w:color w:val="548DD4"/>
            <w:sz w:val="20"/>
            <w:szCs w:val="20"/>
          </w:rPr>
          <w:t>https://www.marches-securises.fr/</w:t>
        </w:r>
      </w:hyperlink>
    </w:p>
    <w:p w14:paraId="27D0CB92" w14:textId="77777777" w:rsidR="00850F4E" w:rsidRPr="005450A0" w:rsidRDefault="00850F4E" w:rsidP="00850F4E">
      <w:pPr>
        <w:jc w:val="both"/>
        <w:rPr>
          <w:rFonts w:ascii="Calibri" w:hAnsi="Calibri" w:cs="Arial"/>
          <w:b/>
          <w:color w:val="6699FF"/>
          <w:sz w:val="20"/>
          <w:szCs w:val="20"/>
        </w:rPr>
      </w:pPr>
    </w:p>
    <w:p w14:paraId="101E65A7" w14:textId="606FB00E" w:rsidR="00DD7A1F" w:rsidRPr="00DD7A1F" w:rsidRDefault="00850F4E" w:rsidP="00850F4E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/>
        </w:rPr>
        <w:t xml:space="preserve">Avec la mention </w:t>
      </w:r>
      <w:r w:rsidRPr="006A5898">
        <w:rPr>
          <w:rFonts w:ascii="Calibri" w:hAnsi="Calibri"/>
          <w:color w:val="548DD4"/>
        </w:rPr>
        <w:t>« </w:t>
      </w:r>
      <w:r w:rsidR="008C42E8">
        <w:rPr>
          <w:rFonts w:ascii="Calibri" w:hAnsi="Calibri"/>
          <w:b/>
          <w:bCs/>
          <w:color w:val="548DD4"/>
        </w:rPr>
        <w:t xml:space="preserve">Marché n° </w:t>
      </w:r>
      <w:r w:rsidR="00E659D3">
        <w:rPr>
          <w:rFonts w:ascii="Calibri" w:hAnsi="Calibri"/>
          <w:b/>
          <w:bCs/>
          <w:color w:val="548DD4"/>
        </w:rPr>
        <w:t>2</w:t>
      </w:r>
      <w:r w:rsidR="00F82AB8">
        <w:rPr>
          <w:rFonts w:ascii="Calibri" w:hAnsi="Calibri"/>
          <w:b/>
          <w:bCs/>
          <w:color w:val="548DD4"/>
        </w:rPr>
        <w:t>5</w:t>
      </w:r>
      <w:r w:rsidRPr="006A5898">
        <w:rPr>
          <w:rFonts w:ascii="Calibri" w:hAnsi="Calibri"/>
          <w:b/>
          <w:bCs/>
          <w:color w:val="548DD4"/>
        </w:rPr>
        <w:t xml:space="preserve"> </w:t>
      </w:r>
      <w:r w:rsidR="00826F82">
        <w:rPr>
          <w:rFonts w:ascii="Calibri" w:hAnsi="Calibri"/>
          <w:b/>
          <w:color w:val="548DD4"/>
        </w:rPr>
        <w:t xml:space="preserve">-08 installation </w:t>
      </w:r>
      <w:r w:rsidR="00615BF1">
        <w:rPr>
          <w:rFonts w:ascii="Calibri" w:hAnsi="Calibri"/>
          <w:b/>
          <w:color w:val="548DD4"/>
        </w:rPr>
        <w:t>modulaire</w:t>
      </w:r>
      <w:r w:rsidR="00615BF1" w:rsidRPr="006A5898">
        <w:rPr>
          <w:rFonts w:ascii="Calibri" w:hAnsi="Calibri"/>
          <w:color w:val="548DD4"/>
        </w:rPr>
        <w:t xml:space="preserve"> »</w:t>
      </w:r>
    </w:p>
    <w:p w14:paraId="792E6153" w14:textId="77777777" w:rsidR="008275EA" w:rsidRPr="00517D27" w:rsidRDefault="008275EA" w:rsidP="00E00098">
      <w:pPr>
        <w:jc w:val="both"/>
        <w:rPr>
          <w:rFonts w:ascii="Calibri" w:hAnsi="Calibri" w:cs="Arial"/>
          <w:sz w:val="20"/>
          <w:szCs w:val="20"/>
        </w:rPr>
      </w:pPr>
    </w:p>
    <w:p w14:paraId="0358AD0F" w14:textId="3D3A382B" w:rsidR="00680177" w:rsidRDefault="00193EDB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Date d’envoi de l’avis à publication : </w:t>
      </w:r>
      <w:r w:rsidR="00C737D3" w:rsidRPr="000529B1">
        <w:rPr>
          <w:rFonts w:ascii="Calibri" w:hAnsi="Calibri" w:cs="Arial"/>
          <w:b/>
          <w:sz w:val="20"/>
          <w:szCs w:val="20"/>
        </w:rPr>
        <w:t xml:space="preserve">le </w:t>
      </w:r>
      <w:r w:rsidR="00341D2C">
        <w:rPr>
          <w:rFonts w:ascii="Calibri" w:hAnsi="Calibri" w:cs="Arial"/>
          <w:b/>
          <w:sz w:val="20"/>
          <w:szCs w:val="20"/>
        </w:rPr>
        <w:t>02</w:t>
      </w:r>
      <w:r w:rsidR="00826F82">
        <w:rPr>
          <w:rFonts w:ascii="Calibri" w:hAnsi="Calibri" w:cs="Arial"/>
          <w:b/>
          <w:sz w:val="20"/>
          <w:szCs w:val="20"/>
        </w:rPr>
        <w:t xml:space="preserve"> </w:t>
      </w:r>
      <w:r w:rsidR="00341D2C">
        <w:rPr>
          <w:rFonts w:ascii="Calibri" w:hAnsi="Calibri" w:cs="Arial"/>
          <w:b/>
          <w:sz w:val="20"/>
          <w:szCs w:val="20"/>
        </w:rPr>
        <w:t>septembre</w:t>
      </w:r>
      <w:r w:rsidR="00F82AB8">
        <w:rPr>
          <w:rFonts w:ascii="Calibri" w:hAnsi="Calibri" w:cs="Arial"/>
          <w:b/>
          <w:sz w:val="20"/>
          <w:szCs w:val="20"/>
        </w:rPr>
        <w:t xml:space="preserve"> 2025.</w:t>
      </w:r>
    </w:p>
    <w:p w14:paraId="6BE1FFDD" w14:textId="77777777" w:rsidR="00503372" w:rsidRDefault="00503372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14:paraId="74DFA92D" w14:textId="436A0940" w:rsidR="00503372" w:rsidRDefault="00503372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14:paraId="55F1B749" w14:textId="4787A001" w:rsidR="00503372" w:rsidRPr="00503372" w:rsidRDefault="00503372" w:rsidP="00E00098">
      <w:pPr>
        <w:jc w:val="both"/>
        <w:rPr>
          <w:rFonts w:ascii="Calibri" w:hAnsi="Calibri" w:cs="Arial"/>
          <w:b/>
          <w:sz w:val="22"/>
          <w:szCs w:val="22"/>
        </w:rPr>
      </w:pPr>
    </w:p>
    <w:sectPr w:rsidR="00503372" w:rsidRPr="00503372" w:rsidSect="001F6C1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56DDF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FA51"/>
      </v:shape>
    </w:pict>
  </w:numPicBullet>
  <w:abstractNum w:abstractNumId="0" w15:restartNumberingAfterBreak="0">
    <w:nsid w:val="12B62C93"/>
    <w:multiLevelType w:val="hybridMultilevel"/>
    <w:tmpl w:val="AC6B29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62FDF"/>
    <w:multiLevelType w:val="hybridMultilevel"/>
    <w:tmpl w:val="1F5C5C60"/>
    <w:lvl w:ilvl="0" w:tplc="E3526B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C85543"/>
    <w:multiLevelType w:val="hybridMultilevel"/>
    <w:tmpl w:val="E0D6F00A"/>
    <w:lvl w:ilvl="0" w:tplc="5A18AE58">
      <w:start w:val="6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8CC"/>
    <w:multiLevelType w:val="hybridMultilevel"/>
    <w:tmpl w:val="8EB4F432"/>
    <w:lvl w:ilvl="0" w:tplc="E948177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59B0"/>
    <w:multiLevelType w:val="hybridMultilevel"/>
    <w:tmpl w:val="8B4C8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3BC"/>
    <w:multiLevelType w:val="hybridMultilevel"/>
    <w:tmpl w:val="70E8159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617"/>
    <w:multiLevelType w:val="hybridMultilevel"/>
    <w:tmpl w:val="90CC5FDA"/>
    <w:lvl w:ilvl="0" w:tplc="B00E94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00B5"/>
    <w:multiLevelType w:val="hybridMultilevel"/>
    <w:tmpl w:val="AB068EAE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77"/>
    <w:rsid w:val="0002736D"/>
    <w:rsid w:val="000312E7"/>
    <w:rsid w:val="000313E9"/>
    <w:rsid w:val="00047010"/>
    <w:rsid w:val="000529B1"/>
    <w:rsid w:val="00084742"/>
    <w:rsid w:val="000973C7"/>
    <w:rsid w:val="000A2A96"/>
    <w:rsid w:val="000B0AE4"/>
    <w:rsid w:val="000C69D7"/>
    <w:rsid w:val="000C6F16"/>
    <w:rsid w:val="00110286"/>
    <w:rsid w:val="001255CC"/>
    <w:rsid w:val="001355D7"/>
    <w:rsid w:val="00140376"/>
    <w:rsid w:val="00165612"/>
    <w:rsid w:val="00193EDB"/>
    <w:rsid w:val="001C701F"/>
    <w:rsid w:val="001F6C12"/>
    <w:rsid w:val="00201192"/>
    <w:rsid w:val="002372E7"/>
    <w:rsid w:val="002473C2"/>
    <w:rsid w:val="00275308"/>
    <w:rsid w:val="00276827"/>
    <w:rsid w:val="002939C9"/>
    <w:rsid w:val="002F20B2"/>
    <w:rsid w:val="00317DD0"/>
    <w:rsid w:val="0033212F"/>
    <w:rsid w:val="00341D2C"/>
    <w:rsid w:val="00371731"/>
    <w:rsid w:val="0037352A"/>
    <w:rsid w:val="003C0622"/>
    <w:rsid w:val="003C57EB"/>
    <w:rsid w:val="003C5973"/>
    <w:rsid w:val="003E78D0"/>
    <w:rsid w:val="004168D7"/>
    <w:rsid w:val="00436A22"/>
    <w:rsid w:val="00447F7C"/>
    <w:rsid w:val="00454830"/>
    <w:rsid w:val="00493821"/>
    <w:rsid w:val="004D525E"/>
    <w:rsid w:val="004F7C8D"/>
    <w:rsid w:val="00501196"/>
    <w:rsid w:val="00503372"/>
    <w:rsid w:val="00506802"/>
    <w:rsid w:val="00517D27"/>
    <w:rsid w:val="005321B1"/>
    <w:rsid w:val="005933F4"/>
    <w:rsid w:val="006016D5"/>
    <w:rsid w:val="00615BF1"/>
    <w:rsid w:val="00646A44"/>
    <w:rsid w:val="00672E14"/>
    <w:rsid w:val="00680177"/>
    <w:rsid w:val="006A1030"/>
    <w:rsid w:val="006A6AE2"/>
    <w:rsid w:val="006C1522"/>
    <w:rsid w:val="006D3D9B"/>
    <w:rsid w:val="006E4B57"/>
    <w:rsid w:val="006F7110"/>
    <w:rsid w:val="00705501"/>
    <w:rsid w:val="007402FB"/>
    <w:rsid w:val="00764963"/>
    <w:rsid w:val="00767C71"/>
    <w:rsid w:val="007851AA"/>
    <w:rsid w:val="00792D54"/>
    <w:rsid w:val="007D1FE8"/>
    <w:rsid w:val="00810012"/>
    <w:rsid w:val="00826F82"/>
    <w:rsid w:val="008275EA"/>
    <w:rsid w:val="00837C2F"/>
    <w:rsid w:val="00850F4E"/>
    <w:rsid w:val="00893D15"/>
    <w:rsid w:val="008C42E8"/>
    <w:rsid w:val="008D34F4"/>
    <w:rsid w:val="008F468B"/>
    <w:rsid w:val="008F7B63"/>
    <w:rsid w:val="0093573B"/>
    <w:rsid w:val="00945A30"/>
    <w:rsid w:val="009719B7"/>
    <w:rsid w:val="009907AE"/>
    <w:rsid w:val="009914CF"/>
    <w:rsid w:val="009B4AC2"/>
    <w:rsid w:val="009F3C21"/>
    <w:rsid w:val="00A176B2"/>
    <w:rsid w:val="00A313F0"/>
    <w:rsid w:val="00A62345"/>
    <w:rsid w:val="00A707F0"/>
    <w:rsid w:val="00AC1D60"/>
    <w:rsid w:val="00B10B91"/>
    <w:rsid w:val="00B14829"/>
    <w:rsid w:val="00B34E33"/>
    <w:rsid w:val="00B72BEA"/>
    <w:rsid w:val="00B80291"/>
    <w:rsid w:val="00B956AB"/>
    <w:rsid w:val="00BB1B16"/>
    <w:rsid w:val="00BD675E"/>
    <w:rsid w:val="00C22AFD"/>
    <w:rsid w:val="00C43C62"/>
    <w:rsid w:val="00C62B74"/>
    <w:rsid w:val="00C737D3"/>
    <w:rsid w:val="00C87F9D"/>
    <w:rsid w:val="00CB204D"/>
    <w:rsid w:val="00CF532A"/>
    <w:rsid w:val="00CF5599"/>
    <w:rsid w:val="00D16B5F"/>
    <w:rsid w:val="00D17FB2"/>
    <w:rsid w:val="00D21262"/>
    <w:rsid w:val="00DC3FFB"/>
    <w:rsid w:val="00DD6D7D"/>
    <w:rsid w:val="00DD7A1F"/>
    <w:rsid w:val="00DE2689"/>
    <w:rsid w:val="00E00098"/>
    <w:rsid w:val="00E36CCC"/>
    <w:rsid w:val="00E659D3"/>
    <w:rsid w:val="00EB5F1C"/>
    <w:rsid w:val="00EE379B"/>
    <w:rsid w:val="00F374CA"/>
    <w:rsid w:val="00F82AB8"/>
    <w:rsid w:val="00F962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348C8D5"/>
  <w15:chartTrackingRefBased/>
  <w15:docId w15:val="{977D2FB3-9E4A-4D8E-A0C0-1D42579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F8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05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D6D7D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6C1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B1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B1B16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sid w:val="00850F4E"/>
    <w:rPr>
      <w:color w:val="808080"/>
      <w:shd w:val="clear" w:color="auto" w:fill="E6E6E6"/>
    </w:rPr>
  </w:style>
  <w:style w:type="paragraph" w:customStyle="1" w:styleId="ParagrapheIndent2">
    <w:name w:val="ParagrapheIndent2"/>
    <w:basedOn w:val="Normal"/>
    <w:next w:val="Normal"/>
    <w:qFormat/>
    <w:rsid w:val="00DD6D7D"/>
    <w:rPr>
      <w:rFonts w:ascii="Trebuchet MS" w:eastAsia="Trebuchet MS" w:hAnsi="Trebuchet MS" w:cs="Trebuchet MS"/>
      <w:sz w:val="20"/>
      <w:lang w:val="en-US" w:eastAsia="en-US"/>
    </w:rPr>
  </w:style>
  <w:style w:type="character" w:customStyle="1" w:styleId="Titre2Car">
    <w:name w:val="Titre 2 Car"/>
    <w:basedOn w:val="Policepardfaut"/>
    <w:link w:val="Titre2"/>
    <w:rsid w:val="00DD6D7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0550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05501"/>
    <w:rPr>
      <w:color w:val="605E5C"/>
      <w:shd w:val="clear" w:color="auto" w:fill="E1DFDD"/>
    </w:rPr>
  </w:style>
  <w:style w:type="character" w:customStyle="1" w:styleId="w8qarf">
    <w:name w:val="w8qarf"/>
    <w:basedOn w:val="Policepardfaut"/>
    <w:rsid w:val="00705501"/>
  </w:style>
  <w:style w:type="character" w:customStyle="1" w:styleId="lrzxr">
    <w:name w:val="lrzxr"/>
    <w:basedOn w:val="Policepardfaut"/>
    <w:rsid w:val="00705501"/>
  </w:style>
  <w:style w:type="character" w:customStyle="1" w:styleId="Titre1Car">
    <w:name w:val="Titre 1 Car"/>
    <w:basedOn w:val="Policepardfaut"/>
    <w:link w:val="Titre1"/>
    <w:rsid w:val="00705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12cdd00eb5116bb5:0xf2b0817ef25de644?sa=X&amp;ved=1t:8290&amp;ictx=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p-iconseil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marches-securises.fr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fcg@oc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cabinet+d%E2%80%99architecture+FERLA&amp;oq=cabinet+d%E2%80%99architecture+FERLA&amp;gs_lcrp=EgZjaHJvbWUyBggAEEUYOTIJCAEQIRgKGKABMgkIAhAhGAoYoAHSAQgxMTQ5ajBqNKgCALACAQ&amp;sourceid=chrome&amp;ie=UTF-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PUBLIC A LA CONCURRENCE</vt:lpstr>
    </vt:vector>
  </TitlesOfParts>
  <Company>O.C.A.  Nice  FRANCE</Company>
  <LinksUpToDate>false</LinksUpToDate>
  <CharactersWithSpaces>2297</CharactersWithSpaces>
  <SharedDoc>false</SharedDoc>
  <HLinks>
    <vt:vector size="24" baseType="variant"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https://www.oca.eu/fr/presentation/ums-galilee/186-appel-d-offre-en-cours</vt:lpwstr>
      </vt:variant>
      <vt:variant>
        <vt:lpwstr/>
      </vt:variant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mailto:sfcg@oca.eu</vt:lpwstr>
      </vt:variant>
      <vt:variant>
        <vt:lpwstr/>
      </vt:variant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mailto:contact@madelenat.archi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PUBLIC A LA CONCURRENCE</dc:title>
  <dc:subject/>
  <dc:creator>Alain ROUSSEL</dc:creator>
  <cp:keywords/>
  <dc:description/>
  <cp:lastModifiedBy>Fabrice FENOUIL</cp:lastModifiedBy>
  <cp:revision>3</cp:revision>
  <cp:lastPrinted>2025-07-13T13:49:00Z</cp:lastPrinted>
  <dcterms:created xsi:type="dcterms:W3CDTF">2025-09-02T13:46:00Z</dcterms:created>
  <dcterms:modified xsi:type="dcterms:W3CDTF">2025-09-02T18:45:00Z</dcterms:modified>
</cp:coreProperties>
</file>