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1D5B5" w14:textId="77777777" w:rsidR="00EC4017" w:rsidRDefault="005127BB">
      <w:pPr>
        <w:pStyle w:val="Corpsdetexte"/>
        <w:ind w:left="117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 wp14:anchorId="44F19B98" wp14:editId="03EAEF76">
            <wp:extent cx="657557" cy="74523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557" cy="74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405F03" w14:textId="77777777" w:rsidR="00EC4017" w:rsidRDefault="00EC4017">
      <w:pPr>
        <w:pStyle w:val="Corpsdetexte"/>
        <w:rPr>
          <w:rFonts w:ascii="Times New Roman"/>
          <w:sz w:val="10"/>
        </w:rPr>
      </w:pPr>
    </w:p>
    <w:p w14:paraId="5C89E342" w14:textId="77777777" w:rsidR="00EC4017" w:rsidRDefault="005127BB">
      <w:pPr>
        <w:pStyle w:val="Corpsdetexte"/>
        <w:spacing w:before="93"/>
        <w:ind w:left="116"/>
        <w:rPr>
          <w:rFonts w:ascii="Arial" w:hAnsi="Arial"/>
          <w:b/>
        </w:rPr>
      </w:pPr>
      <w:r>
        <w:t>Avis</w:t>
      </w:r>
      <w:r>
        <w:rPr>
          <w:spacing w:val="-1"/>
        </w:rPr>
        <w:t xml:space="preserve"> </w:t>
      </w:r>
      <w:r>
        <w:t>n° :</w:t>
      </w:r>
      <w:r>
        <w:rPr>
          <w:spacing w:val="-2"/>
        </w:rPr>
        <w:t xml:space="preserve"> </w:t>
      </w:r>
      <w:r>
        <w:rPr>
          <w:rFonts w:ascii="Arial" w:hAnsi="Arial"/>
          <w:b/>
          <w:color w:val="C00000"/>
        </w:rPr>
        <w:t>9</w:t>
      </w:r>
    </w:p>
    <w:p w14:paraId="30E04DC5" w14:textId="77777777" w:rsidR="00EC4017" w:rsidRDefault="00EC4017">
      <w:pPr>
        <w:pStyle w:val="Corpsdetexte"/>
        <w:rPr>
          <w:rFonts w:ascii="Arial"/>
          <w:b/>
        </w:rPr>
      </w:pPr>
    </w:p>
    <w:p w14:paraId="28143C89" w14:textId="77777777" w:rsidR="00EC4017" w:rsidRDefault="00EC4017">
      <w:pPr>
        <w:pStyle w:val="Corpsdetexte"/>
        <w:spacing w:before="8"/>
        <w:rPr>
          <w:rFonts w:ascii="Arial"/>
          <w:b/>
          <w:sz w:val="19"/>
        </w:rPr>
      </w:pPr>
    </w:p>
    <w:p w14:paraId="2B630F90" w14:textId="77777777" w:rsidR="00EC4017" w:rsidRDefault="005127BB">
      <w:pPr>
        <w:pStyle w:val="Titre"/>
      </w:pPr>
      <w:r>
        <w:t>AVIS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CONSULTATION</w:t>
      </w:r>
    </w:p>
    <w:p w14:paraId="1258DF35" w14:textId="77777777" w:rsidR="00EC4017" w:rsidRDefault="00EC4017">
      <w:pPr>
        <w:pStyle w:val="Corpsdetexte"/>
        <w:rPr>
          <w:rFonts w:ascii="Arial"/>
          <w:b/>
          <w:sz w:val="24"/>
        </w:rPr>
      </w:pPr>
    </w:p>
    <w:p w14:paraId="7677AA33" w14:textId="77777777" w:rsidR="00EC4017" w:rsidRDefault="00EC4017">
      <w:pPr>
        <w:pStyle w:val="Corpsdetexte"/>
        <w:spacing w:before="8"/>
        <w:rPr>
          <w:rFonts w:ascii="Arial"/>
          <w:b/>
          <w:sz w:val="24"/>
        </w:rPr>
      </w:pPr>
    </w:p>
    <w:p w14:paraId="67C95E56" w14:textId="77777777" w:rsidR="00EC4017" w:rsidRDefault="005127BB">
      <w:pPr>
        <w:pStyle w:val="Titre1"/>
      </w:pPr>
      <w:r>
        <w:t>Maître</w:t>
      </w:r>
      <w:r>
        <w:rPr>
          <w:spacing w:val="-3"/>
        </w:rPr>
        <w:t xml:space="preserve"> </w:t>
      </w:r>
      <w:r>
        <w:t>d’ouvrage</w:t>
      </w:r>
      <w:r>
        <w:rPr>
          <w:spacing w:val="-3"/>
        </w:rPr>
        <w:t xml:space="preserve"> </w:t>
      </w:r>
      <w:r>
        <w:t>:</w:t>
      </w:r>
    </w:p>
    <w:p w14:paraId="3334F42A" w14:textId="77777777" w:rsidR="00EC4017" w:rsidRDefault="005127BB">
      <w:pPr>
        <w:pStyle w:val="Corpsdetexte"/>
        <w:spacing w:before="1"/>
        <w:ind w:left="116"/>
      </w:pPr>
      <w:r>
        <w:t>L’UNION</w:t>
      </w:r>
      <w:r>
        <w:rPr>
          <w:spacing w:val="-1"/>
        </w:rPr>
        <w:t xml:space="preserve"> </w:t>
      </w:r>
      <w:r>
        <w:t>SOCIALE</w:t>
      </w:r>
      <w:r>
        <w:rPr>
          <w:spacing w:val="-1"/>
        </w:rPr>
        <w:t xml:space="preserve"> </w:t>
      </w:r>
      <w:r>
        <w:t>POUR L’HABITAT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14,</w:t>
      </w:r>
      <w:r>
        <w:rPr>
          <w:spacing w:val="-3"/>
        </w:rPr>
        <w:t xml:space="preserve"> </w:t>
      </w:r>
      <w:r>
        <w:t>rue</w:t>
      </w:r>
      <w:r>
        <w:rPr>
          <w:spacing w:val="-3"/>
        </w:rPr>
        <w:t xml:space="preserve"> </w:t>
      </w:r>
      <w:r>
        <w:t>Lord</w:t>
      </w:r>
      <w:r>
        <w:rPr>
          <w:spacing w:val="-1"/>
        </w:rPr>
        <w:t xml:space="preserve"> </w:t>
      </w:r>
      <w:r>
        <w:t>Byron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75</w:t>
      </w:r>
      <w:r>
        <w:rPr>
          <w:spacing w:val="-1"/>
        </w:rPr>
        <w:t xml:space="preserve"> </w:t>
      </w:r>
      <w:r>
        <w:t>384</w:t>
      </w:r>
      <w:r>
        <w:rPr>
          <w:spacing w:val="-2"/>
        </w:rPr>
        <w:t xml:space="preserve"> </w:t>
      </w:r>
      <w:r>
        <w:t>PARIS</w:t>
      </w:r>
      <w:r>
        <w:rPr>
          <w:spacing w:val="-3"/>
        </w:rPr>
        <w:t xml:space="preserve"> </w:t>
      </w:r>
      <w:r>
        <w:t>Cédex</w:t>
      </w:r>
      <w:r>
        <w:rPr>
          <w:spacing w:val="-2"/>
        </w:rPr>
        <w:t xml:space="preserve"> </w:t>
      </w:r>
      <w:r>
        <w:t>08</w:t>
      </w:r>
    </w:p>
    <w:p w14:paraId="1187D0D1" w14:textId="73C4280F" w:rsidR="005127BB" w:rsidRDefault="005127BB">
      <w:pPr>
        <w:pStyle w:val="Titre1"/>
        <w:tabs>
          <w:tab w:val="right" w:pos="2351"/>
        </w:tabs>
        <w:spacing w:before="231" w:line="480" w:lineRule="auto"/>
        <w:ind w:right="5153"/>
        <w:rPr>
          <w:rFonts w:ascii="Arial MT" w:hAnsi="Arial MT"/>
          <w:b w:val="0"/>
        </w:rPr>
      </w:pPr>
      <w:r>
        <w:t xml:space="preserve">Date de publication de l’avis </w:t>
      </w:r>
      <w:r>
        <w:rPr>
          <w:rFonts w:ascii="Arial MT" w:hAnsi="Arial MT"/>
          <w:b w:val="0"/>
        </w:rPr>
        <w:t>:</w:t>
      </w:r>
      <w:r w:rsidR="008E631A">
        <w:rPr>
          <w:rFonts w:ascii="Arial MT" w:hAnsi="Arial MT"/>
          <w:b w:val="0"/>
        </w:rPr>
        <w:t xml:space="preserve"> 16/10/2025</w:t>
      </w:r>
    </w:p>
    <w:p w14:paraId="2262A86F" w14:textId="77777777" w:rsidR="00EC4017" w:rsidRDefault="005127BB">
      <w:pPr>
        <w:pStyle w:val="Titre1"/>
        <w:tabs>
          <w:tab w:val="right" w:pos="2351"/>
        </w:tabs>
        <w:spacing w:before="231" w:line="480" w:lineRule="auto"/>
        <w:ind w:right="5153"/>
        <w:rPr>
          <w:rFonts w:ascii="Arial MT" w:hAnsi="Arial MT"/>
          <w:b w:val="0"/>
        </w:rPr>
      </w:pPr>
      <w:r>
        <w:t>Nombre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 xml:space="preserve">lot </w:t>
      </w:r>
      <w:r>
        <w:rPr>
          <w:rFonts w:ascii="Arial MT" w:hAnsi="Arial MT"/>
          <w:b w:val="0"/>
        </w:rPr>
        <w:t>:</w:t>
      </w:r>
    </w:p>
    <w:p w14:paraId="3DE4813E" w14:textId="77777777" w:rsidR="00EC4017" w:rsidRDefault="005127BB">
      <w:pPr>
        <w:tabs>
          <w:tab w:val="left" w:pos="4364"/>
        </w:tabs>
        <w:spacing w:line="229" w:lineRule="exact"/>
        <w:ind w:left="116"/>
        <w:rPr>
          <w:sz w:val="20"/>
        </w:rPr>
      </w:pPr>
      <w:r>
        <w:rPr>
          <w:rFonts w:ascii="Arial" w:hAnsi="Arial"/>
          <w:b/>
          <w:w w:val="95"/>
          <w:sz w:val="20"/>
        </w:rPr>
        <w:t>Marché</w:t>
      </w:r>
      <w:r>
        <w:rPr>
          <w:rFonts w:ascii="Arial" w:hAnsi="Arial"/>
          <w:b/>
          <w:spacing w:val="18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à</w:t>
      </w:r>
      <w:r>
        <w:rPr>
          <w:rFonts w:ascii="Arial" w:hAnsi="Arial"/>
          <w:b/>
          <w:spacing w:val="19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bon</w:t>
      </w:r>
      <w:r>
        <w:rPr>
          <w:rFonts w:ascii="Arial" w:hAnsi="Arial"/>
          <w:b/>
          <w:spacing w:val="20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de</w:t>
      </w:r>
      <w:r>
        <w:rPr>
          <w:rFonts w:ascii="Arial" w:hAnsi="Arial"/>
          <w:b/>
          <w:spacing w:val="19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commande</w:t>
      </w:r>
      <w:r>
        <w:rPr>
          <w:rFonts w:ascii="Arial" w:hAnsi="Arial"/>
          <w:b/>
          <w:spacing w:val="21"/>
          <w:w w:val="95"/>
          <w:sz w:val="20"/>
        </w:rPr>
        <w:t xml:space="preserve"> </w:t>
      </w:r>
      <w:r>
        <w:rPr>
          <w:w w:val="95"/>
          <w:sz w:val="20"/>
        </w:rPr>
        <w:t>:</w:t>
      </w:r>
      <w:r>
        <w:rPr>
          <w:spacing w:val="-10"/>
          <w:w w:val="95"/>
          <w:sz w:val="20"/>
        </w:rPr>
        <w:t xml:space="preserve"> </w:t>
      </w:r>
      <w:r>
        <w:rPr>
          <w:strike/>
          <w:w w:val="95"/>
          <w:sz w:val="20"/>
        </w:rPr>
        <w:t>Oui</w:t>
      </w:r>
      <w:r>
        <w:rPr>
          <w:w w:val="95"/>
          <w:sz w:val="20"/>
        </w:rPr>
        <w:tab/>
      </w:r>
      <w:r>
        <w:rPr>
          <w:sz w:val="20"/>
        </w:rPr>
        <w:t>Non</w:t>
      </w:r>
    </w:p>
    <w:p w14:paraId="023EF5FA" w14:textId="77777777" w:rsidR="00EC4017" w:rsidRDefault="00EC4017">
      <w:pPr>
        <w:pStyle w:val="Corpsdetexte"/>
        <w:rPr>
          <w:sz w:val="18"/>
        </w:rPr>
      </w:pPr>
    </w:p>
    <w:p w14:paraId="78E26883" w14:textId="7D3601E1" w:rsidR="005127BB" w:rsidRDefault="005127BB" w:rsidP="008E631A">
      <w:pPr>
        <w:pStyle w:val="Titre1"/>
      </w:pPr>
      <w:r>
        <w:t>Objet</w:t>
      </w:r>
      <w:r>
        <w:rPr>
          <w:spacing w:val="-3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marché</w:t>
      </w:r>
      <w:r>
        <w:rPr>
          <w:spacing w:val="-1"/>
        </w:rPr>
        <w:t xml:space="preserve"> </w:t>
      </w:r>
      <w:r>
        <w:t>:</w:t>
      </w:r>
      <w:r w:rsidR="008E631A">
        <w:t xml:space="preserve"> </w:t>
      </w:r>
      <w:r w:rsidR="008E631A" w:rsidRPr="008E631A">
        <w:t>DEVENIR AUDITEUR AGREE PAR L’USH Pour le dispositif de labellisation Quali’Hlm</w:t>
      </w:r>
    </w:p>
    <w:p w14:paraId="20D0629A" w14:textId="77777777" w:rsidR="005127BB" w:rsidRDefault="005127BB">
      <w:pPr>
        <w:pStyle w:val="Corpsdetexte"/>
        <w:spacing w:before="1"/>
        <w:ind w:left="116"/>
      </w:pPr>
    </w:p>
    <w:p w14:paraId="75636EE8" w14:textId="77777777" w:rsidR="00EC4017" w:rsidRDefault="005127BB">
      <w:pPr>
        <w:pStyle w:val="Corpsdetexte"/>
        <w:spacing w:before="1"/>
        <w:ind w:left="116"/>
      </w:pPr>
      <w:r>
        <w:t>Le</w:t>
      </w:r>
      <w:r>
        <w:rPr>
          <w:spacing w:val="-3"/>
        </w:rPr>
        <w:t xml:space="preserve"> </w:t>
      </w:r>
      <w:r>
        <w:t>Cahier</w:t>
      </w:r>
      <w:r>
        <w:rPr>
          <w:spacing w:val="-3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Charges de cette étude</w:t>
      </w:r>
      <w:r>
        <w:rPr>
          <w:spacing w:val="1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joint</w:t>
      </w:r>
      <w:r>
        <w:rPr>
          <w:spacing w:val="-2"/>
        </w:rPr>
        <w:t xml:space="preserve"> </w:t>
      </w:r>
      <w:r>
        <w:t>au</w:t>
      </w:r>
      <w:r>
        <w:rPr>
          <w:spacing w:val="-3"/>
        </w:rPr>
        <w:t xml:space="preserve"> </w:t>
      </w:r>
      <w:r>
        <w:t>présent</w:t>
      </w:r>
      <w:r>
        <w:rPr>
          <w:spacing w:val="-2"/>
        </w:rPr>
        <w:t xml:space="preserve"> </w:t>
      </w:r>
      <w:r>
        <w:t>avis.</w:t>
      </w:r>
    </w:p>
    <w:p w14:paraId="02A2A6A2" w14:textId="77777777" w:rsidR="00EC4017" w:rsidRDefault="00EC4017">
      <w:pPr>
        <w:pStyle w:val="Corpsdetexte"/>
        <w:spacing w:before="10"/>
        <w:rPr>
          <w:sz w:val="19"/>
        </w:rPr>
      </w:pPr>
    </w:p>
    <w:p w14:paraId="34DF3B24" w14:textId="77777777" w:rsidR="00EC4017" w:rsidRDefault="005127BB">
      <w:pPr>
        <w:pStyle w:val="Titre1"/>
        <w:tabs>
          <w:tab w:val="left" w:pos="2948"/>
        </w:tabs>
      </w:pPr>
      <w:r>
        <w:t>Date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fin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mission :</w:t>
      </w:r>
    </w:p>
    <w:p w14:paraId="72ECA6F3" w14:textId="77777777" w:rsidR="00EC4017" w:rsidRDefault="00EC4017">
      <w:pPr>
        <w:pStyle w:val="Corpsdetexte"/>
        <w:spacing w:before="1"/>
        <w:rPr>
          <w:rFonts w:ascii="Arial"/>
          <w:b/>
        </w:rPr>
      </w:pPr>
    </w:p>
    <w:p w14:paraId="7BCDA512" w14:textId="77777777" w:rsidR="00EC4017" w:rsidRDefault="005127BB">
      <w:pPr>
        <w:ind w:left="116"/>
        <w:rPr>
          <w:sz w:val="20"/>
        </w:rPr>
      </w:pPr>
      <w:r>
        <w:rPr>
          <w:rFonts w:ascii="Arial" w:hAnsi="Arial"/>
          <w:b/>
          <w:sz w:val="20"/>
        </w:rPr>
        <w:t>Dossier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de candidature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sz w:val="20"/>
        </w:rPr>
        <w:t>:</w:t>
      </w:r>
      <w:r>
        <w:rPr>
          <w:spacing w:val="-1"/>
          <w:sz w:val="20"/>
        </w:rPr>
        <w:t xml:space="preserve"> </w:t>
      </w:r>
    </w:p>
    <w:p w14:paraId="1B4299DA" w14:textId="77777777" w:rsidR="00EC4017" w:rsidRDefault="005127BB">
      <w:pPr>
        <w:pStyle w:val="Titre1"/>
        <w:spacing w:before="206" w:line="229" w:lineRule="exact"/>
      </w:pPr>
      <w:r>
        <w:t>Critères</w:t>
      </w:r>
      <w:r>
        <w:rPr>
          <w:spacing w:val="-6"/>
        </w:rPr>
        <w:t xml:space="preserve"> </w:t>
      </w:r>
      <w:r>
        <w:t>d’évaluation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offres</w:t>
      </w:r>
      <w:r>
        <w:rPr>
          <w:spacing w:val="-3"/>
        </w:rPr>
        <w:t xml:space="preserve"> </w:t>
      </w:r>
      <w:r>
        <w:t>:</w:t>
      </w:r>
    </w:p>
    <w:p w14:paraId="651512D7" w14:textId="77777777" w:rsidR="005127BB" w:rsidRDefault="005127BB">
      <w:pPr>
        <w:pStyle w:val="Titre1"/>
      </w:pPr>
    </w:p>
    <w:p w14:paraId="7480A95B" w14:textId="77777777" w:rsidR="00EC4017" w:rsidRDefault="005127BB">
      <w:pPr>
        <w:pStyle w:val="Titre1"/>
      </w:pPr>
      <w:r>
        <w:t>Le</w:t>
      </w:r>
      <w:r>
        <w:rPr>
          <w:spacing w:val="-3"/>
        </w:rPr>
        <w:t xml:space="preserve"> </w:t>
      </w:r>
      <w:r>
        <w:t>budget</w:t>
      </w:r>
    </w:p>
    <w:p w14:paraId="06EDED71" w14:textId="77777777" w:rsidR="00EC4017" w:rsidRDefault="005127BB">
      <w:pPr>
        <w:ind w:left="116"/>
        <w:rPr>
          <w:sz w:val="20"/>
        </w:rPr>
      </w:pPr>
      <w:r>
        <w:rPr>
          <w:sz w:val="20"/>
        </w:rPr>
        <w:t>L’enveloppe</w:t>
      </w:r>
      <w:r>
        <w:rPr>
          <w:spacing w:val="-3"/>
          <w:sz w:val="20"/>
        </w:rPr>
        <w:t xml:space="preserve"> </w:t>
      </w:r>
      <w:r>
        <w:rPr>
          <w:sz w:val="20"/>
        </w:rPr>
        <w:t>budgétaire</w:t>
      </w:r>
      <w:r>
        <w:rPr>
          <w:spacing w:val="-4"/>
          <w:sz w:val="20"/>
        </w:rPr>
        <w:t xml:space="preserve"> </w:t>
      </w:r>
      <w:r>
        <w:rPr>
          <w:sz w:val="20"/>
        </w:rPr>
        <w:t>ne</w:t>
      </w:r>
      <w:r>
        <w:rPr>
          <w:spacing w:val="-1"/>
          <w:sz w:val="20"/>
        </w:rPr>
        <w:t xml:space="preserve"> </w:t>
      </w:r>
      <w:r>
        <w:rPr>
          <w:sz w:val="20"/>
        </w:rPr>
        <w:t>pourra</w:t>
      </w:r>
      <w:r>
        <w:rPr>
          <w:spacing w:val="-4"/>
          <w:sz w:val="20"/>
        </w:rPr>
        <w:t xml:space="preserve"> </w:t>
      </w:r>
      <w:r>
        <w:rPr>
          <w:sz w:val="20"/>
        </w:rPr>
        <w:t>excéder</w:t>
      </w:r>
      <w:r>
        <w:rPr>
          <w:spacing w:val="-1"/>
          <w:sz w:val="20"/>
        </w:rPr>
        <w:t xml:space="preserve"> </w:t>
      </w:r>
    </w:p>
    <w:p w14:paraId="70BAB262" w14:textId="77777777" w:rsidR="00EC4017" w:rsidRDefault="00EC4017">
      <w:pPr>
        <w:pStyle w:val="Corpsdetexte"/>
        <w:rPr>
          <w:sz w:val="18"/>
        </w:rPr>
      </w:pPr>
    </w:p>
    <w:p w14:paraId="455A4B7E" w14:textId="77777777" w:rsidR="00EC4017" w:rsidRDefault="005127BB">
      <w:pPr>
        <w:pStyle w:val="Titre1"/>
      </w:pPr>
      <w:r>
        <w:t>La</w:t>
      </w:r>
      <w:r>
        <w:rPr>
          <w:spacing w:val="-3"/>
        </w:rPr>
        <w:t xml:space="preserve"> </w:t>
      </w:r>
      <w:r>
        <w:t>durée</w:t>
      </w:r>
      <w:r>
        <w:rPr>
          <w:spacing w:val="-1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marché</w:t>
      </w:r>
    </w:p>
    <w:p w14:paraId="340EFE36" w14:textId="77777777" w:rsidR="00EC4017" w:rsidRDefault="005127BB">
      <w:pPr>
        <w:ind w:left="116"/>
        <w:rPr>
          <w:rFonts w:ascii="Arial" w:hAnsi="Arial"/>
          <w:b/>
          <w:sz w:val="20"/>
        </w:rPr>
      </w:pPr>
      <w:r>
        <w:rPr>
          <w:sz w:val="20"/>
        </w:rPr>
        <w:t>Le</w:t>
      </w:r>
      <w:r>
        <w:rPr>
          <w:spacing w:val="-3"/>
          <w:sz w:val="20"/>
        </w:rPr>
        <w:t xml:space="preserve"> </w:t>
      </w:r>
      <w:r>
        <w:rPr>
          <w:sz w:val="20"/>
        </w:rPr>
        <w:t>marché</w:t>
      </w:r>
      <w:r>
        <w:rPr>
          <w:spacing w:val="-2"/>
          <w:sz w:val="20"/>
        </w:rPr>
        <w:t xml:space="preserve"> </w:t>
      </w:r>
      <w:r>
        <w:rPr>
          <w:sz w:val="20"/>
        </w:rPr>
        <w:t>débutera</w:t>
      </w:r>
      <w:r>
        <w:rPr>
          <w:spacing w:val="-2"/>
          <w:sz w:val="20"/>
        </w:rPr>
        <w:t xml:space="preserve"> </w:t>
      </w:r>
      <w:r>
        <w:rPr>
          <w:sz w:val="20"/>
        </w:rPr>
        <w:t>à compter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 w:rsidRPr="005127BB">
        <w:rPr>
          <w:rFonts w:ascii="Arial" w:hAnsi="Arial"/>
          <w:b/>
          <w:color w:val="C00000"/>
          <w:sz w:val="20"/>
          <w:highlight w:val="yellow"/>
        </w:rPr>
        <w:t>XXXXXX</w:t>
      </w:r>
      <w:r>
        <w:rPr>
          <w:sz w:val="20"/>
        </w:rPr>
        <w:t xml:space="preserve"> et sera</w:t>
      </w:r>
      <w:r>
        <w:rPr>
          <w:spacing w:val="-3"/>
          <w:sz w:val="20"/>
        </w:rPr>
        <w:t xml:space="preserve"> </w:t>
      </w:r>
      <w:r>
        <w:rPr>
          <w:sz w:val="20"/>
        </w:rPr>
        <w:t>effectif</w:t>
      </w:r>
      <w:r>
        <w:rPr>
          <w:spacing w:val="-2"/>
          <w:sz w:val="20"/>
        </w:rPr>
        <w:t xml:space="preserve"> </w:t>
      </w:r>
      <w:r>
        <w:rPr>
          <w:sz w:val="20"/>
        </w:rPr>
        <w:t>sur</w:t>
      </w:r>
      <w:r>
        <w:rPr>
          <w:spacing w:val="-2"/>
          <w:sz w:val="20"/>
        </w:rPr>
        <w:t xml:space="preserve"> </w:t>
      </w:r>
      <w:r>
        <w:rPr>
          <w:sz w:val="20"/>
        </w:rPr>
        <w:t>une</w:t>
      </w:r>
      <w:r>
        <w:rPr>
          <w:spacing w:val="-1"/>
          <w:sz w:val="20"/>
        </w:rPr>
        <w:t xml:space="preserve"> </w:t>
      </w:r>
      <w:r w:rsidRPr="005127BB">
        <w:rPr>
          <w:rFonts w:ascii="Arial" w:hAnsi="Arial"/>
          <w:b/>
          <w:color w:val="C00000"/>
          <w:sz w:val="20"/>
          <w:highlight w:val="yellow"/>
        </w:rPr>
        <w:t>XXXXXX</w:t>
      </w:r>
    </w:p>
    <w:p w14:paraId="3E3B2480" w14:textId="77777777" w:rsidR="00EC4017" w:rsidRDefault="00EC4017">
      <w:pPr>
        <w:pStyle w:val="Corpsdetexte"/>
        <w:rPr>
          <w:rFonts w:ascii="Arial"/>
          <w:b/>
          <w:sz w:val="18"/>
        </w:rPr>
      </w:pPr>
    </w:p>
    <w:p w14:paraId="7DF415E4" w14:textId="77777777" w:rsidR="00EC4017" w:rsidRDefault="005127BB">
      <w:pPr>
        <w:pStyle w:val="Titre1"/>
      </w:pPr>
      <w:r>
        <w:t>Le</w:t>
      </w:r>
      <w:r>
        <w:rPr>
          <w:spacing w:val="-3"/>
        </w:rPr>
        <w:t xml:space="preserve"> </w:t>
      </w:r>
      <w:r>
        <w:t>calendrier</w:t>
      </w:r>
      <w:r>
        <w:rPr>
          <w:spacing w:val="-3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consultation</w:t>
      </w:r>
    </w:p>
    <w:p w14:paraId="581B0BDA" w14:textId="50E72B4C" w:rsidR="008E631A" w:rsidRDefault="008E631A">
      <w:pPr>
        <w:pStyle w:val="Titre1"/>
      </w:pPr>
      <w:r>
        <w:t>16/10/2025 : publication de la consultation</w:t>
      </w:r>
    </w:p>
    <w:p w14:paraId="53C67C17" w14:textId="789F4264" w:rsidR="008E631A" w:rsidRDefault="008E631A">
      <w:pPr>
        <w:pStyle w:val="Titre1"/>
      </w:pPr>
      <w:r>
        <w:t>24/11/2025 : remise des offres</w:t>
      </w:r>
    </w:p>
    <w:p w14:paraId="201CF7DA" w14:textId="137B7785" w:rsidR="008E631A" w:rsidRDefault="008E631A">
      <w:pPr>
        <w:pStyle w:val="Titre1"/>
      </w:pPr>
      <w:r>
        <w:t>28/11/2025 : audition des candidats</w:t>
      </w:r>
    </w:p>
    <w:p w14:paraId="17F8D267" w14:textId="77777777" w:rsidR="00EC4017" w:rsidRDefault="00EC4017">
      <w:pPr>
        <w:pStyle w:val="Corpsdetexte"/>
        <w:spacing w:before="10"/>
      </w:pPr>
    </w:p>
    <w:p w14:paraId="3FAC7596" w14:textId="77777777" w:rsidR="005127BB" w:rsidRDefault="005127BB">
      <w:pPr>
        <w:pStyle w:val="Corpsdetexte"/>
        <w:spacing w:before="10"/>
        <w:rPr>
          <w:sz w:val="19"/>
        </w:rPr>
      </w:pPr>
    </w:p>
    <w:p w14:paraId="5627CFDC" w14:textId="77777777" w:rsidR="00EC4017" w:rsidRDefault="005127BB">
      <w:pPr>
        <w:pStyle w:val="Titre1"/>
      </w:pPr>
      <w:r>
        <w:t>Dépôt</w:t>
      </w:r>
      <w:r>
        <w:rPr>
          <w:spacing w:val="-2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Offres :</w:t>
      </w:r>
    </w:p>
    <w:p w14:paraId="505E18FE" w14:textId="77777777" w:rsidR="00EC4017" w:rsidRDefault="005127BB">
      <w:pPr>
        <w:pStyle w:val="Corpsdetexte"/>
        <w:ind w:left="116"/>
      </w:pPr>
      <w:r>
        <w:t>Les</w:t>
      </w:r>
      <w:r>
        <w:rPr>
          <w:spacing w:val="-4"/>
        </w:rPr>
        <w:t xml:space="preserve"> </w:t>
      </w:r>
      <w:r>
        <w:t>lettres</w:t>
      </w:r>
      <w:r>
        <w:rPr>
          <w:spacing w:val="-3"/>
        </w:rPr>
        <w:t xml:space="preserve"> </w:t>
      </w:r>
      <w:r>
        <w:t>doivent</w:t>
      </w:r>
      <w:r>
        <w:rPr>
          <w:spacing w:val="-2"/>
        </w:rPr>
        <w:t xml:space="preserve"> </w:t>
      </w:r>
      <w:r>
        <w:t>être</w:t>
      </w:r>
      <w:r>
        <w:rPr>
          <w:spacing w:val="-5"/>
        </w:rPr>
        <w:t xml:space="preserve"> </w:t>
      </w:r>
      <w:r>
        <w:t>transmises</w:t>
      </w:r>
      <w:r>
        <w:rPr>
          <w:spacing w:val="-3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mail</w:t>
      </w:r>
      <w:r>
        <w:rPr>
          <w:spacing w:val="-5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l’adresse</w:t>
      </w:r>
      <w:r>
        <w:rPr>
          <w:spacing w:val="-3"/>
        </w:rPr>
        <w:t xml:space="preserve"> </w:t>
      </w:r>
      <w:r>
        <w:t>suivante</w:t>
      </w:r>
      <w:r>
        <w:rPr>
          <w:spacing w:val="3"/>
        </w:rPr>
        <w:t xml:space="preserve"> </w:t>
      </w:r>
      <w:r>
        <w:t>:</w:t>
      </w:r>
      <w:r>
        <w:rPr>
          <w:spacing w:val="-5"/>
        </w:rPr>
        <w:t xml:space="preserve"> </w:t>
      </w:r>
      <w:r w:rsidRPr="005127BB">
        <w:rPr>
          <w:spacing w:val="-5"/>
          <w:highlight w:val="yellow"/>
        </w:rPr>
        <w:t>@mail du pilote</w:t>
      </w:r>
    </w:p>
    <w:sectPr w:rsidR="00EC4017">
      <w:type w:val="continuous"/>
      <w:pgSz w:w="11910" w:h="16840"/>
      <w:pgMar w:top="680" w:right="148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CC52D8"/>
    <w:multiLevelType w:val="hybridMultilevel"/>
    <w:tmpl w:val="D8BC440C"/>
    <w:lvl w:ilvl="0" w:tplc="036C98E8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color w:val="E7392D"/>
        <w:w w:val="99"/>
        <w:sz w:val="20"/>
        <w:szCs w:val="20"/>
        <w:lang w:val="fr-FR" w:eastAsia="en-US" w:bidi="ar-SA"/>
      </w:rPr>
    </w:lvl>
    <w:lvl w:ilvl="1" w:tplc="8DB02C8E">
      <w:numFmt w:val="bullet"/>
      <w:lvlText w:val="•"/>
      <w:lvlJc w:val="left"/>
      <w:pPr>
        <w:ind w:left="1668" w:hanging="360"/>
      </w:pPr>
      <w:rPr>
        <w:rFonts w:hint="default"/>
        <w:lang w:val="fr-FR" w:eastAsia="en-US" w:bidi="ar-SA"/>
      </w:rPr>
    </w:lvl>
    <w:lvl w:ilvl="2" w:tplc="AAEA7004">
      <w:numFmt w:val="bullet"/>
      <w:lvlText w:val="•"/>
      <w:lvlJc w:val="left"/>
      <w:pPr>
        <w:ind w:left="2497" w:hanging="360"/>
      </w:pPr>
      <w:rPr>
        <w:rFonts w:hint="default"/>
        <w:lang w:val="fr-FR" w:eastAsia="en-US" w:bidi="ar-SA"/>
      </w:rPr>
    </w:lvl>
    <w:lvl w:ilvl="3" w:tplc="ECFABC9E">
      <w:numFmt w:val="bullet"/>
      <w:lvlText w:val="•"/>
      <w:lvlJc w:val="left"/>
      <w:pPr>
        <w:ind w:left="3325" w:hanging="360"/>
      </w:pPr>
      <w:rPr>
        <w:rFonts w:hint="default"/>
        <w:lang w:val="fr-FR" w:eastAsia="en-US" w:bidi="ar-SA"/>
      </w:rPr>
    </w:lvl>
    <w:lvl w:ilvl="4" w:tplc="6DFE3542">
      <w:numFmt w:val="bullet"/>
      <w:lvlText w:val="•"/>
      <w:lvlJc w:val="left"/>
      <w:pPr>
        <w:ind w:left="4154" w:hanging="360"/>
      </w:pPr>
      <w:rPr>
        <w:rFonts w:hint="default"/>
        <w:lang w:val="fr-FR" w:eastAsia="en-US" w:bidi="ar-SA"/>
      </w:rPr>
    </w:lvl>
    <w:lvl w:ilvl="5" w:tplc="7D2A18BC">
      <w:numFmt w:val="bullet"/>
      <w:lvlText w:val="•"/>
      <w:lvlJc w:val="left"/>
      <w:pPr>
        <w:ind w:left="4983" w:hanging="360"/>
      </w:pPr>
      <w:rPr>
        <w:rFonts w:hint="default"/>
        <w:lang w:val="fr-FR" w:eastAsia="en-US" w:bidi="ar-SA"/>
      </w:rPr>
    </w:lvl>
    <w:lvl w:ilvl="6" w:tplc="57EC82E2">
      <w:numFmt w:val="bullet"/>
      <w:lvlText w:val="•"/>
      <w:lvlJc w:val="left"/>
      <w:pPr>
        <w:ind w:left="5811" w:hanging="360"/>
      </w:pPr>
      <w:rPr>
        <w:rFonts w:hint="default"/>
        <w:lang w:val="fr-FR" w:eastAsia="en-US" w:bidi="ar-SA"/>
      </w:rPr>
    </w:lvl>
    <w:lvl w:ilvl="7" w:tplc="9B9C1E76">
      <w:numFmt w:val="bullet"/>
      <w:lvlText w:val="•"/>
      <w:lvlJc w:val="left"/>
      <w:pPr>
        <w:ind w:left="6640" w:hanging="360"/>
      </w:pPr>
      <w:rPr>
        <w:rFonts w:hint="default"/>
        <w:lang w:val="fr-FR" w:eastAsia="en-US" w:bidi="ar-SA"/>
      </w:rPr>
    </w:lvl>
    <w:lvl w:ilvl="8" w:tplc="EBA6BCCC">
      <w:numFmt w:val="bullet"/>
      <w:lvlText w:val="•"/>
      <w:lvlJc w:val="left"/>
      <w:pPr>
        <w:ind w:left="7469" w:hanging="360"/>
      </w:pPr>
      <w:rPr>
        <w:rFonts w:hint="default"/>
        <w:lang w:val="fr-FR" w:eastAsia="en-US" w:bidi="ar-SA"/>
      </w:rPr>
    </w:lvl>
  </w:abstractNum>
  <w:num w:numId="1" w16cid:durableId="1577089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4017"/>
    <w:rsid w:val="00212166"/>
    <w:rsid w:val="005127BB"/>
    <w:rsid w:val="008E631A"/>
    <w:rsid w:val="009F5838"/>
    <w:rsid w:val="00EC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198FF"/>
  <w15:docId w15:val="{BED32FC1-2343-479D-8D6B-2D700C4CB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9"/>
    <w:qFormat/>
    <w:pPr>
      <w:ind w:left="116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Titre">
    <w:name w:val="Title"/>
    <w:basedOn w:val="Normal"/>
    <w:uiPriority w:val="10"/>
    <w:qFormat/>
    <w:pPr>
      <w:spacing w:before="94"/>
      <w:ind w:left="3292" w:right="3116"/>
      <w:jc w:val="center"/>
    </w:pPr>
    <w:rPr>
      <w:rFonts w:ascii="Arial" w:eastAsia="Arial" w:hAnsi="Arial" w:cs="Arial"/>
      <w:b/>
      <w:bCs/>
    </w:rPr>
  </w:style>
  <w:style w:type="paragraph" w:styleId="Paragraphedeliste">
    <w:name w:val="List Paragraph"/>
    <w:basedOn w:val="Normal"/>
    <w:uiPriority w:val="1"/>
    <w:qFormat/>
    <w:pPr>
      <w:spacing w:line="244" w:lineRule="exact"/>
      <w:ind w:left="836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CF0007A18AA4494605D0A477FC380" ma:contentTypeVersion="13" ma:contentTypeDescription="Crée un document." ma:contentTypeScope="" ma:versionID="8556480ef5df7c06e5683f51be4eb5f9">
  <xsd:schema xmlns:xsd="http://www.w3.org/2001/XMLSchema" xmlns:xs="http://www.w3.org/2001/XMLSchema" xmlns:p="http://schemas.microsoft.com/office/2006/metadata/properties" xmlns:ns2="f5363382-81df-4743-82de-65fbc7fc31fb" xmlns:ns3="8dd5b514-22ca-4a3f-8f4c-4e689538e845" targetNamespace="http://schemas.microsoft.com/office/2006/metadata/properties" ma:root="true" ma:fieldsID="08a9ae9baafd7a86e2213b4c341ae77a" ns2:_="" ns3:_="">
    <xsd:import namespace="f5363382-81df-4743-82de-65fbc7fc31fb"/>
    <xsd:import namespace="8dd5b514-22ca-4a3f-8f4c-4e689538e8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63382-81df-4743-82de-65fbc7fc31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d5b514-22ca-4a3f-8f4c-4e689538e8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02E394-8993-4520-B45D-C068E08F31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83FC61-5264-4203-8BB6-801B3611AE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363382-81df-4743-82de-65fbc7fc31fb"/>
    <ds:schemaRef ds:uri="8dd5b514-22ca-4a3f-8f4c-4e689538e8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48868C-2F74-40FA-A2C7-78F689AC9E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740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Emilie JOUVIN</dc:creator>
  <cp:lastModifiedBy>Emilie JOUVIN</cp:lastModifiedBy>
  <cp:revision>1</cp:revision>
  <dcterms:created xsi:type="dcterms:W3CDTF">2025-10-16T08:01:00Z</dcterms:created>
  <dcterms:modified xsi:type="dcterms:W3CDTF">2025-10-16T08:04:00Z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2021-11-02T00:00:00Z</vt:filetime>
  </property>
  <property fmtid="{D5CDD505-2E9C-101B-9397-08002B2CF9AE}" pid="5" name="ContentTypeId">
    <vt:lpwstr>0x0101001B1CF0007A18AA4494605D0A477FC380</vt:lpwstr>
  </property>
</Properties>
</file>