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0029" w14:textId="77777777" w:rsidR="00DE05BF" w:rsidRDefault="005E37CA"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344B59" wp14:editId="6D3B7264">
            <wp:simplePos x="0" y="0"/>
            <wp:positionH relativeFrom="column">
              <wp:posOffset>2523832</wp:posOffset>
            </wp:positionH>
            <wp:positionV relativeFrom="paragraph">
              <wp:posOffset>9233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9" cy="8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BF166" w14:textId="77777777" w:rsidR="005E37CA" w:rsidRDefault="005E37CA" w:rsidP="008C2D5D">
      <w:pPr>
        <w:jc w:val="center"/>
        <w:rPr>
          <w:b/>
          <w:sz w:val="32"/>
          <w:szCs w:val="32"/>
        </w:rPr>
      </w:pPr>
    </w:p>
    <w:p w14:paraId="36289AFD" w14:textId="77777777" w:rsidR="005E37CA" w:rsidRDefault="005E37CA" w:rsidP="008C2D5D">
      <w:pPr>
        <w:jc w:val="center"/>
        <w:rPr>
          <w:b/>
          <w:sz w:val="32"/>
          <w:szCs w:val="32"/>
        </w:rPr>
      </w:pPr>
    </w:p>
    <w:p w14:paraId="4ECEB9F2" w14:textId="1B51E92C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</w:t>
      </w:r>
      <w:r w:rsidR="00237731">
        <w:rPr>
          <w:b/>
          <w:sz w:val="32"/>
          <w:szCs w:val="32"/>
        </w:rPr>
        <w:t>A</w:t>
      </w:r>
      <w:r w:rsidRPr="008C2D5D">
        <w:rPr>
          <w:b/>
          <w:sz w:val="32"/>
          <w:szCs w:val="32"/>
        </w:rPr>
        <w:t xml:space="preserve">ppel </w:t>
      </w:r>
      <w:r w:rsidR="00237731">
        <w:rPr>
          <w:b/>
          <w:sz w:val="32"/>
          <w:szCs w:val="32"/>
        </w:rPr>
        <w:t>P</w:t>
      </w:r>
      <w:r w:rsidRPr="008C2D5D">
        <w:rPr>
          <w:b/>
          <w:sz w:val="32"/>
          <w:szCs w:val="32"/>
        </w:rPr>
        <w:t xml:space="preserve">ublic à la </w:t>
      </w:r>
      <w:r w:rsidR="00237731">
        <w:rPr>
          <w:b/>
          <w:sz w:val="32"/>
          <w:szCs w:val="32"/>
        </w:rPr>
        <w:t>C</w:t>
      </w:r>
      <w:r w:rsidRPr="008C2D5D">
        <w:rPr>
          <w:b/>
          <w:sz w:val="32"/>
          <w:szCs w:val="32"/>
        </w:rPr>
        <w:t>oncurrence</w:t>
      </w:r>
    </w:p>
    <w:p w14:paraId="6BC0512D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A675C7">
        <w:rPr>
          <w:rFonts w:ascii="Montserrat" w:hAnsi="Montserrat"/>
          <w:sz w:val="20"/>
          <w:szCs w:val="20"/>
        </w:rPr>
        <w:t> :</w:t>
      </w:r>
    </w:p>
    <w:p w14:paraId="4BF72A80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Mairie de l’Entre-Deux</w:t>
      </w:r>
    </w:p>
    <w:p w14:paraId="642653C7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2, rue Fortuné Hoarau</w:t>
      </w:r>
    </w:p>
    <w:p w14:paraId="2D68ECFC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97</w:t>
      </w:r>
      <w:r w:rsidR="005E37CA" w:rsidRPr="00A675C7">
        <w:rPr>
          <w:rFonts w:ascii="Montserrat" w:hAnsi="Montserrat"/>
          <w:sz w:val="20"/>
          <w:szCs w:val="20"/>
        </w:rPr>
        <w:t xml:space="preserve"> </w:t>
      </w:r>
      <w:r w:rsidRPr="00A675C7">
        <w:rPr>
          <w:rFonts w:ascii="Montserrat" w:hAnsi="Montserrat"/>
          <w:sz w:val="20"/>
          <w:szCs w:val="20"/>
        </w:rPr>
        <w:t>414 ENTRE-DEUX</w:t>
      </w:r>
    </w:p>
    <w:p w14:paraId="2D584468" w14:textId="77777777" w:rsidR="008C2D5D" w:rsidRPr="00A675C7" w:rsidRDefault="008C2D5D" w:rsidP="001B6FA0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2E4520D9" w14:textId="77777777" w:rsidR="00DE05BF" w:rsidRPr="00A675C7" w:rsidRDefault="00DE05BF">
      <w:pPr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A675C7">
        <w:rPr>
          <w:rFonts w:ascii="Montserrat" w:hAnsi="Montserrat"/>
          <w:sz w:val="20"/>
          <w:szCs w:val="20"/>
        </w:rPr>
        <w:t> :</w:t>
      </w:r>
    </w:p>
    <w:p w14:paraId="0F2A33C2" w14:textId="77777777" w:rsidR="00183F7E" w:rsidRDefault="00183F7E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 xml:space="preserve">TRAVAUX DE REALISATION D’UN SKATE-PARK ET D’UN PARC URBAIN </w:t>
      </w:r>
    </w:p>
    <w:p w14:paraId="5C5EBA87" w14:textId="08646959" w:rsidR="00265333" w:rsidRDefault="00183F7E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(QUARTIER BRAS-LONG)</w:t>
      </w:r>
    </w:p>
    <w:p w14:paraId="37759BA1" w14:textId="3DC3AF35" w:rsidR="005B15EB" w:rsidRPr="00A675C7" w:rsidRDefault="005B15EB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2025-E2-00</w:t>
      </w:r>
      <w:r w:rsidR="00183F7E">
        <w:rPr>
          <w:rFonts w:ascii="Montserrat" w:hAnsi="Montserrat" w:cs="Arial"/>
          <w:b/>
          <w:bCs/>
          <w:sz w:val="20"/>
          <w:szCs w:val="20"/>
        </w:rPr>
        <w:t>69</w:t>
      </w:r>
    </w:p>
    <w:p w14:paraId="17D3E78A" w14:textId="77777777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Procédure</w:t>
      </w:r>
      <w:r w:rsidRPr="00A675C7">
        <w:rPr>
          <w:rFonts w:ascii="Montserrat" w:hAnsi="Montserrat"/>
          <w:sz w:val="20"/>
          <w:szCs w:val="20"/>
        </w:rPr>
        <w:t> :</w:t>
      </w:r>
    </w:p>
    <w:p w14:paraId="6C283C3C" w14:textId="0D7DF9A2" w:rsidR="005E37CA" w:rsidRPr="00237731" w:rsidRDefault="005E37CA" w:rsidP="005801D2">
      <w:pPr>
        <w:spacing w:after="0"/>
        <w:jc w:val="both"/>
        <w:rPr>
          <w:rFonts w:ascii="Montserrat" w:hAnsi="Montserrat" w:cs="Arial"/>
          <w:sz w:val="20"/>
          <w:szCs w:val="20"/>
        </w:rPr>
      </w:pPr>
      <w:r w:rsidRPr="00A675C7">
        <w:rPr>
          <w:rFonts w:ascii="Montserrat" w:hAnsi="Montserrat" w:cs="Arial"/>
          <w:sz w:val="20"/>
          <w:szCs w:val="20"/>
        </w:rPr>
        <w:t>Marché passé selon la procédure adaptée</w:t>
      </w:r>
      <w:r w:rsidR="00237731">
        <w:rPr>
          <w:rFonts w:ascii="Montserrat" w:hAnsi="Montserrat" w:cs="Arial"/>
          <w:sz w:val="20"/>
          <w:szCs w:val="20"/>
        </w:rPr>
        <w:t xml:space="preserve"> : </w:t>
      </w:r>
      <w:r w:rsidRPr="00A675C7">
        <w:rPr>
          <w:rFonts w:ascii="Montserrat" w:hAnsi="Montserrat"/>
          <w:sz w:val="20"/>
        </w:rPr>
        <w:t>consultation passée selon le Code de la commande publique en application de l’article L2123-1 de l’ordonnance 2018-1074 du 26 novembre 2018 portant partie législative et de l’article R2123-1 du décret 2018-1075 du 3 décembre 2018 portant partie règlementaire.</w:t>
      </w:r>
    </w:p>
    <w:p w14:paraId="4BD40AD5" w14:textId="20B071DC" w:rsidR="00285895" w:rsidRPr="00A675C7" w:rsidRDefault="00285895" w:rsidP="00A675C7">
      <w:pPr>
        <w:pStyle w:val="Corpsdetexte2"/>
        <w:spacing w:after="0" w:line="259" w:lineRule="auto"/>
        <w:rPr>
          <w:rFonts w:ascii="Montserrat" w:hAnsi="Montserrat"/>
          <w:sz w:val="20"/>
        </w:rPr>
      </w:pPr>
    </w:p>
    <w:p w14:paraId="2C0CCEA7" w14:textId="16DCB302" w:rsidR="00285895" w:rsidRPr="00A675C7" w:rsidRDefault="00285895" w:rsidP="00A675C7">
      <w:pPr>
        <w:pStyle w:val="Corpsdetexte2"/>
        <w:spacing w:after="0" w:line="259" w:lineRule="auto"/>
        <w:rPr>
          <w:rFonts w:ascii="Montserrat" w:hAnsi="Montserrat"/>
          <w:sz w:val="20"/>
        </w:rPr>
      </w:pPr>
      <w:r w:rsidRPr="00A675C7">
        <w:rPr>
          <w:rFonts w:ascii="Montserrat" w:hAnsi="Montserrat"/>
          <w:sz w:val="20"/>
        </w:rPr>
        <w:t>Marché</w:t>
      </w:r>
      <w:r w:rsidR="00291FD8" w:rsidRPr="00A675C7">
        <w:rPr>
          <w:rFonts w:ascii="Montserrat" w:hAnsi="Montserrat"/>
          <w:sz w:val="20"/>
        </w:rPr>
        <w:t xml:space="preserve"> ALLOTI</w:t>
      </w:r>
      <w:r w:rsidR="00982F73" w:rsidRPr="00A675C7">
        <w:rPr>
          <w:rFonts w:ascii="Montserrat" w:hAnsi="Montserrat"/>
          <w:sz w:val="20"/>
        </w:rPr>
        <w:t xml:space="preserve"> : </w:t>
      </w:r>
      <w:r w:rsidR="00183F7E">
        <w:rPr>
          <w:rFonts w:ascii="Montserrat" w:hAnsi="Montserrat"/>
          <w:sz w:val="20"/>
        </w:rPr>
        <w:t>3 LOTS</w:t>
      </w:r>
    </w:p>
    <w:p w14:paraId="68284D84" w14:textId="77777777" w:rsidR="00285895" w:rsidRPr="00A675C7" w:rsidRDefault="00285895" w:rsidP="00A675C7">
      <w:pPr>
        <w:pStyle w:val="Default"/>
        <w:autoSpaceDE/>
        <w:autoSpaceDN/>
        <w:adjustRightInd/>
        <w:spacing w:line="259" w:lineRule="auto"/>
        <w:rPr>
          <w:rFonts w:ascii="Calibri" w:hAnsi="Calibri" w:cs="Calibri"/>
          <w:sz w:val="20"/>
          <w:szCs w:val="20"/>
        </w:rPr>
      </w:pPr>
    </w:p>
    <w:p w14:paraId="1956771D" w14:textId="77777777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A675C7">
        <w:rPr>
          <w:rFonts w:ascii="Montserrat" w:hAnsi="Montserrat"/>
          <w:sz w:val="20"/>
          <w:szCs w:val="20"/>
        </w:rPr>
        <w:t> :</w:t>
      </w:r>
    </w:p>
    <w:p w14:paraId="3B9491FA" w14:textId="610ECF81" w:rsidR="00237731" w:rsidRDefault="00183F7E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 xml:space="preserve">Règlement de la Consultation </w:t>
      </w:r>
      <w:r w:rsidR="005B15EB">
        <w:rPr>
          <w:rFonts w:ascii="Montserrat" w:eastAsia="Trebuchet MS" w:hAnsi="Montserrat" w:cs="Trebuchet MS"/>
          <w:color w:val="000000"/>
          <w:sz w:val="20"/>
          <w:szCs w:val="20"/>
        </w:rPr>
        <w:t>(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>RC</w:t>
      </w:r>
      <w:r w:rsidR="005B15EB">
        <w:rPr>
          <w:rFonts w:ascii="Montserrat" w:eastAsia="Trebuchet MS" w:hAnsi="Montserrat" w:cs="Trebuchet MS"/>
          <w:color w:val="000000"/>
          <w:sz w:val="20"/>
          <w:szCs w:val="20"/>
        </w:rPr>
        <w:t>),</w:t>
      </w:r>
    </w:p>
    <w:p w14:paraId="3B298EDF" w14:textId="0FE8ACC0" w:rsidR="00183F7E" w:rsidRDefault="00183F7E" w:rsidP="00183F7E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Acte d’Engagement (AE)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 xml:space="preserve"> relatif à chacun des lots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>,</w:t>
      </w:r>
    </w:p>
    <w:p w14:paraId="5AECB1BF" w14:textId="77777777" w:rsidR="00183F7E" w:rsidRDefault="00183F7E" w:rsidP="00183F7E">
      <w:pPr>
        <w:pStyle w:val="Paragraphedeliste"/>
        <w:numPr>
          <w:ilvl w:val="0"/>
          <w:numId w:val="5"/>
        </w:numPr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183F7E">
        <w:rPr>
          <w:rFonts w:ascii="Montserrat" w:eastAsia="Trebuchet MS" w:hAnsi="Montserrat" w:cs="Trebuchet MS"/>
          <w:color w:val="000000"/>
          <w:sz w:val="20"/>
          <w:szCs w:val="20"/>
        </w:rPr>
        <w:t>Bordereau de Prix Unitaire (BPU) et le Détail Quantitatif Estimatif (DQE) relatif à chacun des lots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>,</w:t>
      </w:r>
    </w:p>
    <w:p w14:paraId="2E2495BC" w14:textId="2D19124F" w:rsidR="00183F7E" w:rsidRPr="00183F7E" w:rsidRDefault="00183F7E" w:rsidP="00183F7E">
      <w:pPr>
        <w:pStyle w:val="Paragraphedeliste"/>
        <w:numPr>
          <w:ilvl w:val="0"/>
          <w:numId w:val="5"/>
        </w:numPr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183F7E">
        <w:rPr>
          <w:rFonts w:ascii="Montserrat" w:eastAsia="Trebuchet MS" w:hAnsi="Montserrat" w:cs="Trebuchet MS"/>
          <w:color w:val="000000"/>
          <w:sz w:val="20"/>
          <w:szCs w:val="20"/>
        </w:rPr>
        <w:t>Cahier des Clauses Administratives Particulières (CCAP)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>,</w:t>
      </w:r>
    </w:p>
    <w:p w14:paraId="3142F2A5" w14:textId="312DFBE4" w:rsidR="00A675C7" w:rsidRDefault="005511E5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Cahier des Clauses Techniques Particulières (CCTP)</w:t>
      </w:r>
      <w:r w:rsidR="00A675C7" w:rsidRPr="005511E5">
        <w:rPr>
          <w:rFonts w:ascii="Montserrat" w:eastAsia="Trebuchet MS" w:hAnsi="Montserrat" w:cs="Trebuchet MS"/>
          <w:color w:val="000000"/>
          <w:sz w:val="20"/>
          <w:szCs w:val="20"/>
        </w:rPr>
        <w:t>,</w:t>
      </w:r>
    </w:p>
    <w:p w14:paraId="35643811" w14:textId="63EAAD7F" w:rsidR="005B15EB" w:rsidRDefault="00183F7E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Annexes au CCTP : dossier de plan,</w:t>
      </w:r>
    </w:p>
    <w:p w14:paraId="08F02DDE" w14:textId="38BB66D2" w:rsidR="005B15EB" w:rsidRPr="005511E5" w:rsidRDefault="00183F7E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 xml:space="preserve">Le </w:t>
      </w:r>
      <w:r w:rsidR="005B15EB">
        <w:rPr>
          <w:rFonts w:ascii="Montserrat" w:eastAsia="Trebuchet MS" w:hAnsi="Montserrat" w:cs="Trebuchet MS"/>
          <w:color w:val="000000"/>
          <w:sz w:val="20"/>
          <w:szCs w:val="20"/>
        </w:rPr>
        <w:t xml:space="preserve">Plan 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>Général de Coordination (PGC),</w:t>
      </w:r>
    </w:p>
    <w:p w14:paraId="66E48463" w14:textId="175A2FB3" w:rsidR="00A675C7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DC1 « Lettre de candidature »</w:t>
      </w:r>
    </w:p>
    <w:p w14:paraId="67B7B795" w14:textId="12BBCA52" w:rsidR="00A675C7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DC2 « Déclaration du candidat »</w:t>
      </w:r>
    </w:p>
    <w:p w14:paraId="34F4D329" w14:textId="35344F53" w:rsidR="000E7358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DC4 « Déclaration de sous-traitance »</w:t>
      </w:r>
    </w:p>
    <w:p w14:paraId="24F1B128" w14:textId="77777777" w:rsidR="005511E5" w:rsidRDefault="005511E5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72ADC502" w14:textId="7A9AEFE2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0F6BC6DB" w14:textId="25081063" w:rsidR="000B64B1" w:rsidRPr="00A675C7" w:rsidRDefault="00183F7E" w:rsidP="005511E5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30</w:t>
      </w:r>
      <w:r w:rsidR="008429C1">
        <w:rPr>
          <w:rFonts w:ascii="Montserrat" w:hAnsi="Montserrat" w:cstheme="minorHAnsi"/>
          <w:sz w:val="20"/>
          <w:szCs w:val="20"/>
        </w:rPr>
        <w:t xml:space="preserve"> 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% sur </w:t>
      </w:r>
      <w:r w:rsidRPr="00A675C7">
        <w:rPr>
          <w:rFonts w:ascii="Montserrat" w:hAnsi="Montserrat" w:cstheme="minorHAnsi"/>
          <w:sz w:val="20"/>
          <w:szCs w:val="20"/>
        </w:rPr>
        <w:t xml:space="preserve">le </w:t>
      </w:r>
      <w:r>
        <w:rPr>
          <w:rFonts w:ascii="Montserrat" w:hAnsi="Montserrat" w:cstheme="minorHAnsi"/>
          <w:sz w:val="20"/>
          <w:szCs w:val="20"/>
        </w:rPr>
        <w:t>P</w:t>
      </w:r>
      <w:r w:rsidRPr="00A675C7">
        <w:rPr>
          <w:rFonts w:ascii="Montserrat" w:hAnsi="Montserrat" w:cstheme="minorHAnsi"/>
          <w:sz w:val="20"/>
          <w:szCs w:val="20"/>
        </w:rPr>
        <w:t>rix des prestations</w:t>
      </w:r>
      <w:r w:rsidRPr="00A675C7">
        <w:rPr>
          <w:rFonts w:ascii="Montserrat" w:hAnsi="Montserrat" w:cstheme="minorHAnsi"/>
          <w:sz w:val="20"/>
          <w:szCs w:val="20"/>
        </w:rPr>
        <w:t xml:space="preserve"> </w:t>
      </w:r>
    </w:p>
    <w:p w14:paraId="4CB7DF64" w14:textId="1D153452" w:rsidR="00285895" w:rsidRDefault="00183F7E" w:rsidP="00A675C7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60</w:t>
      </w:r>
      <w:r w:rsidR="00646E43" w:rsidRPr="00A675C7">
        <w:rPr>
          <w:rFonts w:ascii="Montserrat" w:hAnsi="Montserrat" w:cstheme="minorHAnsi"/>
          <w:sz w:val="20"/>
          <w:szCs w:val="20"/>
        </w:rPr>
        <w:t xml:space="preserve"> 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% sur </w:t>
      </w:r>
      <w:r w:rsidRPr="00A675C7">
        <w:rPr>
          <w:rFonts w:ascii="Montserrat" w:hAnsi="Montserrat" w:cstheme="minorHAnsi"/>
          <w:sz w:val="20"/>
          <w:szCs w:val="20"/>
        </w:rPr>
        <w:t xml:space="preserve">la </w:t>
      </w:r>
      <w:r>
        <w:rPr>
          <w:rFonts w:ascii="Montserrat" w:hAnsi="Montserrat" w:cstheme="minorHAnsi"/>
          <w:sz w:val="20"/>
          <w:szCs w:val="20"/>
        </w:rPr>
        <w:t>V</w:t>
      </w:r>
      <w:r w:rsidRPr="00A675C7">
        <w:rPr>
          <w:rFonts w:ascii="Montserrat" w:hAnsi="Montserrat" w:cstheme="minorHAnsi"/>
          <w:sz w:val="20"/>
          <w:szCs w:val="20"/>
        </w:rPr>
        <w:t xml:space="preserve">aleur </w:t>
      </w:r>
      <w:r>
        <w:rPr>
          <w:rFonts w:ascii="Montserrat" w:hAnsi="Montserrat" w:cstheme="minorHAnsi"/>
          <w:sz w:val="20"/>
          <w:szCs w:val="20"/>
        </w:rPr>
        <w:t>T</w:t>
      </w:r>
      <w:r w:rsidRPr="00A675C7">
        <w:rPr>
          <w:rFonts w:ascii="Montserrat" w:hAnsi="Montserrat" w:cstheme="minorHAnsi"/>
          <w:sz w:val="20"/>
          <w:szCs w:val="20"/>
        </w:rPr>
        <w:t>echnique</w:t>
      </w:r>
    </w:p>
    <w:p w14:paraId="07185ACA" w14:textId="7016A73C" w:rsidR="008429C1" w:rsidRDefault="00183F7E" w:rsidP="00A675C7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10</w:t>
      </w:r>
      <w:r w:rsidR="008429C1">
        <w:rPr>
          <w:rFonts w:ascii="Montserrat" w:hAnsi="Montserrat" w:cstheme="minorHAnsi"/>
          <w:sz w:val="20"/>
          <w:szCs w:val="20"/>
        </w:rPr>
        <w:t xml:space="preserve"> % sur le Délai d’</w:t>
      </w:r>
      <w:r w:rsidR="00622DFD">
        <w:rPr>
          <w:rFonts w:ascii="Montserrat" w:hAnsi="Montserrat" w:cstheme="minorHAnsi"/>
          <w:sz w:val="20"/>
          <w:szCs w:val="20"/>
        </w:rPr>
        <w:t>exécution</w:t>
      </w:r>
    </w:p>
    <w:p w14:paraId="73D6E4B7" w14:textId="77777777" w:rsidR="00615337" w:rsidRPr="00615337" w:rsidRDefault="00615337" w:rsidP="00615337">
      <w:pPr>
        <w:pStyle w:val="Default"/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</w:p>
    <w:p w14:paraId="724A6CAF" w14:textId="67308DAC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Obtention du dossier</w:t>
      </w:r>
      <w:r w:rsidRPr="00A675C7">
        <w:rPr>
          <w:rFonts w:ascii="Montserrat" w:hAnsi="Montserrat"/>
          <w:sz w:val="20"/>
          <w:szCs w:val="20"/>
        </w:rPr>
        <w:t> :</w:t>
      </w:r>
    </w:p>
    <w:p w14:paraId="2C38728E" w14:textId="77777777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A675C7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0C8F8A87" w14:textId="77777777" w:rsidR="008C2D5D" w:rsidRPr="00A675C7" w:rsidRDefault="00AD072F" w:rsidP="005801D2">
      <w:pPr>
        <w:spacing w:after="0"/>
        <w:jc w:val="both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2D1402BD" w14:textId="77777777" w:rsidR="004004FC" w:rsidRDefault="004004FC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79C227D1" w14:textId="7239C3A8" w:rsidR="00EE6A7C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287E87C5" w14:textId="051E2B5F" w:rsidR="00AD072F" w:rsidRPr="00A675C7" w:rsidRDefault="008429C1" w:rsidP="00A675C7">
      <w:pPr>
        <w:spacing w:after="0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Mar</w:t>
      </w:r>
      <w:r w:rsidR="00097892" w:rsidRPr="00A675C7">
        <w:rPr>
          <w:rFonts w:ascii="Montserrat" w:hAnsi="Montserrat"/>
          <w:b/>
          <w:bCs/>
          <w:sz w:val="20"/>
          <w:szCs w:val="20"/>
        </w:rPr>
        <w:t xml:space="preserve">di </w:t>
      </w:r>
      <w:r w:rsidR="004004FC">
        <w:rPr>
          <w:rFonts w:ascii="Montserrat" w:hAnsi="Montserrat"/>
          <w:b/>
          <w:bCs/>
          <w:sz w:val="20"/>
          <w:szCs w:val="20"/>
        </w:rPr>
        <w:t>0</w:t>
      </w:r>
      <w:r w:rsidR="003B5D4D">
        <w:rPr>
          <w:rFonts w:ascii="Montserrat" w:hAnsi="Montserrat"/>
          <w:b/>
          <w:bCs/>
          <w:sz w:val="20"/>
          <w:szCs w:val="20"/>
        </w:rPr>
        <w:t>3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="00183F7E">
        <w:rPr>
          <w:rFonts w:ascii="Montserrat" w:hAnsi="Montserrat"/>
          <w:b/>
          <w:bCs/>
          <w:sz w:val="20"/>
          <w:szCs w:val="20"/>
        </w:rPr>
        <w:t>février</w:t>
      </w:r>
      <w:r w:rsidR="004004FC">
        <w:rPr>
          <w:rFonts w:ascii="Montserrat" w:hAnsi="Montserrat"/>
          <w:b/>
          <w:bCs/>
          <w:sz w:val="20"/>
          <w:szCs w:val="20"/>
        </w:rPr>
        <w:t xml:space="preserve"> </w:t>
      </w:r>
      <w:r w:rsidR="00183F7E">
        <w:rPr>
          <w:rFonts w:ascii="Montserrat" w:hAnsi="Montserrat"/>
          <w:b/>
          <w:bCs/>
          <w:sz w:val="20"/>
          <w:szCs w:val="20"/>
        </w:rPr>
        <w:t>2026</w:t>
      </w:r>
      <w:r w:rsidR="00427EE2" w:rsidRPr="00A675C7">
        <w:rPr>
          <w:rFonts w:ascii="Montserrat" w:hAnsi="Montserrat"/>
          <w:b/>
          <w:bCs/>
          <w:sz w:val="20"/>
          <w:szCs w:val="20"/>
        </w:rPr>
        <w:t xml:space="preserve"> – 12h00</w:t>
      </w:r>
    </w:p>
    <w:p w14:paraId="4A84042B" w14:textId="77777777" w:rsidR="004004FC" w:rsidRDefault="004004FC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2F36C521" w14:textId="5B258C4B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Remise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63355BED" w14:textId="77777777" w:rsidR="00AD072F" w:rsidRPr="00A675C7" w:rsidRDefault="00AD072F" w:rsidP="005801D2">
      <w:pPr>
        <w:spacing w:after="0"/>
        <w:jc w:val="both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Les offres devront être déposées</w:t>
      </w:r>
      <w:r w:rsidR="003E783F" w:rsidRPr="00A675C7">
        <w:rPr>
          <w:rFonts w:ascii="Montserrat" w:hAnsi="Montserrat"/>
          <w:sz w:val="20"/>
          <w:szCs w:val="20"/>
        </w:rPr>
        <w:t xml:space="preserve"> uniquement</w:t>
      </w:r>
      <w:r w:rsidRPr="00A675C7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A675C7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7650E7C0" w14:textId="77777777" w:rsidR="001B6FA0" w:rsidRPr="00A675C7" w:rsidRDefault="001B6FA0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5B21FCA3" w14:textId="18F12624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A675C7">
        <w:rPr>
          <w:rFonts w:ascii="Montserrat" w:hAnsi="Montserrat"/>
          <w:sz w:val="20"/>
          <w:szCs w:val="20"/>
        </w:rPr>
        <w:t> :</w:t>
      </w:r>
    </w:p>
    <w:p w14:paraId="41E5E94F" w14:textId="373087D9" w:rsidR="00AD072F" w:rsidRPr="00A675C7" w:rsidRDefault="00183F7E" w:rsidP="00A675C7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Jeudi</w:t>
      </w:r>
      <w:r w:rsidR="004004FC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30</w:t>
      </w:r>
      <w:r w:rsidR="004004FC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octobre</w:t>
      </w:r>
      <w:r w:rsidR="004004FC">
        <w:rPr>
          <w:rFonts w:ascii="Montserrat" w:hAnsi="Montserrat"/>
          <w:sz w:val="20"/>
          <w:szCs w:val="20"/>
        </w:rPr>
        <w:t xml:space="preserve"> 2025</w:t>
      </w:r>
    </w:p>
    <w:sectPr w:rsidR="00AD072F" w:rsidRPr="00A675C7" w:rsidSect="00D701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25C8"/>
    <w:multiLevelType w:val="hybridMultilevel"/>
    <w:tmpl w:val="27A681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739A3"/>
    <w:multiLevelType w:val="hybridMultilevel"/>
    <w:tmpl w:val="CCF8BB4E"/>
    <w:lvl w:ilvl="0" w:tplc="A410678C">
      <w:numFmt w:val="bullet"/>
      <w:lvlText w:val="-"/>
      <w:lvlJc w:val="left"/>
      <w:pPr>
        <w:ind w:left="720" w:hanging="360"/>
      </w:pPr>
      <w:rPr>
        <w:rFonts w:ascii="Montserrat" w:eastAsia="Trebuchet MS" w:hAnsi="Montserrat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40727"/>
    <w:multiLevelType w:val="hybridMultilevel"/>
    <w:tmpl w:val="2CA6449C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E7DF9"/>
    <w:multiLevelType w:val="hybridMultilevel"/>
    <w:tmpl w:val="06DA2DCA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9983062">
    <w:abstractNumId w:val="1"/>
  </w:num>
  <w:num w:numId="2" w16cid:durableId="1037001616">
    <w:abstractNumId w:val="0"/>
  </w:num>
  <w:num w:numId="3" w16cid:durableId="1072695857">
    <w:abstractNumId w:val="6"/>
  </w:num>
  <w:num w:numId="4" w16cid:durableId="1492794896">
    <w:abstractNumId w:val="2"/>
  </w:num>
  <w:num w:numId="5" w16cid:durableId="961426937">
    <w:abstractNumId w:val="4"/>
  </w:num>
  <w:num w:numId="6" w16cid:durableId="1743798718">
    <w:abstractNumId w:val="3"/>
  </w:num>
  <w:num w:numId="7" w16cid:durableId="992416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97892"/>
    <w:rsid w:val="000B64B1"/>
    <w:rsid w:val="000E7358"/>
    <w:rsid w:val="00112760"/>
    <w:rsid w:val="001319C8"/>
    <w:rsid w:val="00183F7E"/>
    <w:rsid w:val="001B6FA0"/>
    <w:rsid w:val="00237731"/>
    <w:rsid w:val="00265333"/>
    <w:rsid w:val="00285895"/>
    <w:rsid w:val="00291FD8"/>
    <w:rsid w:val="002D49EF"/>
    <w:rsid w:val="002E04A4"/>
    <w:rsid w:val="00365EB2"/>
    <w:rsid w:val="003955EA"/>
    <w:rsid w:val="003A664C"/>
    <w:rsid w:val="003B5D4D"/>
    <w:rsid w:val="003E783F"/>
    <w:rsid w:val="003F7583"/>
    <w:rsid w:val="004004FC"/>
    <w:rsid w:val="00427EE2"/>
    <w:rsid w:val="004966F4"/>
    <w:rsid w:val="004C3C8E"/>
    <w:rsid w:val="004F749E"/>
    <w:rsid w:val="005511E5"/>
    <w:rsid w:val="005801D2"/>
    <w:rsid w:val="005917A9"/>
    <w:rsid w:val="005B15EB"/>
    <w:rsid w:val="005E37CA"/>
    <w:rsid w:val="00615337"/>
    <w:rsid w:val="00622DFD"/>
    <w:rsid w:val="00632002"/>
    <w:rsid w:val="00646E43"/>
    <w:rsid w:val="0066208F"/>
    <w:rsid w:val="00722D95"/>
    <w:rsid w:val="00780268"/>
    <w:rsid w:val="007965E8"/>
    <w:rsid w:val="007B7D68"/>
    <w:rsid w:val="008429C1"/>
    <w:rsid w:val="00861A43"/>
    <w:rsid w:val="008C2D5D"/>
    <w:rsid w:val="00903C28"/>
    <w:rsid w:val="00945DC1"/>
    <w:rsid w:val="00980C9C"/>
    <w:rsid w:val="00982F73"/>
    <w:rsid w:val="00987354"/>
    <w:rsid w:val="009F7D75"/>
    <w:rsid w:val="00A17D85"/>
    <w:rsid w:val="00A57459"/>
    <w:rsid w:val="00A675C7"/>
    <w:rsid w:val="00AA0551"/>
    <w:rsid w:val="00AA3C87"/>
    <w:rsid w:val="00AB1AD3"/>
    <w:rsid w:val="00AD072F"/>
    <w:rsid w:val="00B72260"/>
    <w:rsid w:val="00BE04D9"/>
    <w:rsid w:val="00BF2C80"/>
    <w:rsid w:val="00C60ADE"/>
    <w:rsid w:val="00CF3B0D"/>
    <w:rsid w:val="00D46046"/>
    <w:rsid w:val="00D63344"/>
    <w:rsid w:val="00D7012F"/>
    <w:rsid w:val="00DA72A6"/>
    <w:rsid w:val="00DE05BF"/>
    <w:rsid w:val="00E15E8B"/>
    <w:rsid w:val="00E46612"/>
    <w:rsid w:val="00E7030C"/>
    <w:rsid w:val="00E805B0"/>
    <w:rsid w:val="00EE6A7C"/>
    <w:rsid w:val="00F26E82"/>
    <w:rsid w:val="00F8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1BCB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1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Normal1">
    <w:name w:val="Normal1"/>
    <w:basedOn w:val="Normal"/>
    <w:rsid w:val="00B72260"/>
    <w:pPr>
      <w:keepLines/>
      <w:tabs>
        <w:tab w:val="left" w:pos="284"/>
        <w:tab w:val="left" w:pos="567"/>
        <w:tab w:val="left" w:pos="851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Laurence FONTAINE</cp:lastModifiedBy>
  <cp:revision>11</cp:revision>
  <cp:lastPrinted>2021-09-17T06:58:00Z</cp:lastPrinted>
  <dcterms:created xsi:type="dcterms:W3CDTF">2022-05-09T09:13:00Z</dcterms:created>
  <dcterms:modified xsi:type="dcterms:W3CDTF">2025-10-30T10:52:00Z</dcterms:modified>
</cp:coreProperties>
</file>