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4452" w14:textId="77777777" w:rsidR="00830144" w:rsidRPr="00830144" w:rsidRDefault="00830144" w:rsidP="00830144">
      <w:pPr>
        <w:pStyle w:val="Titre1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b/>
          <w:color w:val="E0004D"/>
          <w:sz w:val="32"/>
          <w:szCs w:val="32"/>
        </w:rPr>
      </w:pPr>
      <w:r w:rsidRPr="00830144">
        <w:rPr>
          <w:rFonts w:ascii="Calibri" w:hAnsi="Calibri"/>
          <w:b/>
          <w:color w:val="E0004D"/>
          <w:sz w:val="32"/>
          <w:szCs w:val="32"/>
        </w:rPr>
        <w:t>AVIS D’APPEL A CONCURRENCE</w:t>
      </w:r>
    </w:p>
    <w:p w14:paraId="222AC9FE" w14:textId="77777777" w:rsidR="00830144" w:rsidRDefault="00830144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</w:p>
    <w:p w14:paraId="5E93E4B2" w14:textId="306295D6" w:rsidR="007574D9" w:rsidRDefault="00F905C1">
      <w:pPr>
        <w:rPr>
          <w:rFonts w:asciiTheme="minorHAnsi" w:hAnsiTheme="minorHAnsi"/>
          <w:sz w:val="20"/>
          <w:szCs w:val="20"/>
        </w:rPr>
      </w:pPr>
      <w:r w:rsidRPr="00830144">
        <w:rPr>
          <w:rFonts w:asciiTheme="minorHAnsi" w:hAnsiTheme="minorHAnsi"/>
          <w:b/>
          <w:bCs/>
          <w:sz w:val="20"/>
          <w:szCs w:val="20"/>
          <w:u w:val="single"/>
        </w:rPr>
        <w:t>Procédure</w:t>
      </w:r>
      <w:r w:rsidRPr="00830144">
        <w:rPr>
          <w:rFonts w:asciiTheme="minorHAnsi" w:hAnsiTheme="minorHAnsi"/>
          <w:sz w:val="20"/>
          <w:szCs w:val="20"/>
        </w:rPr>
        <w:t xml:space="preserve"> : </w:t>
      </w:r>
      <w:r w:rsidR="00740091">
        <w:rPr>
          <w:rFonts w:asciiTheme="minorHAnsi" w:hAnsiTheme="minorHAnsi"/>
          <w:sz w:val="20"/>
          <w:szCs w:val="20"/>
        </w:rPr>
        <w:t>P</w:t>
      </w:r>
      <w:r w:rsidR="00623CE1">
        <w:rPr>
          <w:rFonts w:asciiTheme="minorHAnsi" w:hAnsiTheme="minorHAnsi"/>
          <w:sz w:val="20"/>
          <w:szCs w:val="20"/>
        </w:rPr>
        <w:t>rocédure</w:t>
      </w:r>
      <w:r w:rsidR="001D7FD8">
        <w:rPr>
          <w:rFonts w:asciiTheme="minorHAnsi" w:hAnsiTheme="minorHAnsi"/>
          <w:sz w:val="20"/>
          <w:szCs w:val="20"/>
        </w:rPr>
        <w:t xml:space="preserve"> adapté </w:t>
      </w:r>
    </w:p>
    <w:p w14:paraId="1117F371" w14:textId="77777777" w:rsidR="007A0132" w:rsidRDefault="007A0132">
      <w:pPr>
        <w:rPr>
          <w:rFonts w:asciiTheme="minorHAnsi" w:hAnsiTheme="minorHAnsi"/>
          <w:sz w:val="20"/>
          <w:szCs w:val="20"/>
        </w:rPr>
      </w:pPr>
    </w:p>
    <w:p w14:paraId="6AB96F2E" w14:textId="6494355C" w:rsidR="00F905C1" w:rsidRPr="00740091" w:rsidRDefault="00F905C1">
      <w:pPr>
        <w:rPr>
          <w:rFonts w:asciiTheme="minorHAnsi" w:hAnsiTheme="minorHAnsi"/>
          <w:sz w:val="20"/>
          <w:szCs w:val="20"/>
        </w:rPr>
      </w:pPr>
      <w:r w:rsidRPr="00830144">
        <w:rPr>
          <w:rFonts w:asciiTheme="minorHAnsi" w:hAnsiTheme="minorHAnsi"/>
          <w:b/>
          <w:bCs/>
          <w:sz w:val="20"/>
          <w:szCs w:val="20"/>
          <w:u w:val="single"/>
        </w:rPr>
        <w:t>Type de marché</w:t>
      </w:r>
      <w:r w:rsidRPr="00830144">
        <w:rPr>
          <w:rFonts w:asciiTheme="minorHAnsi" w:hAnsiTheme="minorHAnsi"/>
          <w:b/>
          <w:bCs/>
          <w:sz w:val="20"/>
          <w:szCs w:val="20"/>
        </w:rPr>
        <w:t> </w:t>
      </w:r>
      <w:r w:rsidRPr="00830144">
        <w:rPr>
          <w:rFonts w:asciiTheme="minorHAnsi" w:hAnsiTheme="minorHAnsi"/>
          <w:sz w:val="20"/>
          <w:szCs w:val="20"/>
        </w:rPr>
        <w:t>:</w:t>
      </w:r>
      <w:r w:rsidRPr="00830144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5774F6" w:rsidRPr="00740091">
        <w:rPr>
          <w:rFonts w:asciiTheme="minorHAnsi" w:hAnsiTheme="minorHAnsi"/>
          <w:sz w:val="20"/>
          <w:szCs w:val="20"/>
        </w:rPr>
        <w:t>Travaux</w:t>
      </w:r>
    </w:p>
    <w:p w14:paraId="66EB34D7" w14:textId="77777777" w:rsidR="00E04518" w:rsidRDefault="00E04518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685702FB" w14:textId="77777777" w:rsidR="00F905C1" w:rsidRPr="00830144" w:rsidRDefault="00F905C1">
      <w:pPr>
        <w:jc w:val="both"/>
        <w:rPr>
          <w:rFonts w:asciiTheme="minorHAnsi" w:hAnsiTheme="minorHAnsi"/>
          <w:sz w:val="20"/>
          <w:szCs w:val="20"/>
        </w:rPr>
      </w:pPr>
      <w:r w:rsidRPr="00830144">
        <w:rPr>
          <w:rFonts w:asciiTheme="minorHAnsi" w:hAnsiTheme="minorHAnsi"/>
          <w:b/>
          <w:sz w:val="20"/>
          <w:szCs w:val="20"/>
          <w:u w:val="single"/>
        </w:rPr>
        <w:t>Maître d’ouvrage</w:t>
      </w:r>
      <w:r w:rsidRPr="00830144">
        <w:rPr>
          <w:rFonts w:asciiTheme="minorHAnsi" w:hAnsiTheme="minorHAnsi"/>
          <w:b/>
          <w:sz w:val="20"/>
          <w:szCs w:val="20"/>
        </w:rPr>
        <w:t xml:space="preserve"> : </w:t>
      </w:r>
      <w:r w:rsidR="00F9396E" w:rsidRPr="00740091">
        <w:rPr>
          <w:rFonts w:asciiTheme="minorHAnsi" w:hAnsiTheme="minorHAnsi"/>
          <w:bCs/>
          <w:sz w:val="20"/>
          <w:szCs w:val="20"/>
        </w:rPr>
        <w:t>HABELLIS</w:t>
      </w:r>
      <w:r w:rsidRPr="00740091">
        <w:rPr>
          <w:rFonts w:asciiTheme="minorHAnsi" w:hAnsiTheme="minorHAnsi"/>
          <w:bCs/>
          <w:sz w:val="20"/>
          <w:szCs w:val="20"/>
        </w:rPr>
        <w:t>- 28 bd Clemenceau- 21000 DIJON</w:t>
      </w:r>
    </w:p>
    <w:p w14:paraId="6D1A4015" w14:textId="77777777" w:rsidR="00E04518" w:rsidRDefault="00E04518" w:rsidP="007574D9">
      <w:pPr>
        <w:rPr>
          <w:rFonts w:asciiTheme="minorHAnsi" w:hAnsiTheme="minorHAnsi" w:cs="Arial"/>
          <w:b/>
          <w:sz w:val="20"/>
          <w:szCs w:val="20"/>
          <w:u w:val="single"/>
        </w:rPr>
      </w:pPr>
    </w:p>
    <w:p w14:paraId="34DCB958" w14:textId="6A774337" w:rsidR="00644A50" w:rsidRDefault="00F905C1" w:rsidP="005F5056">
      <w:pPr>
        <w:rPr>
          <w:rFonts w:asciiTheme="minorHAnsi" w:hAnsiTheme="minorHAnsi" w:cs="Arial"/>
          <w:b/>
          <w:sz w:val="20"/>
          <w:szCs w:val="20"/>
        </w:rPr>
      </w:pPr>
      <w:r w:rsidRPr="00830144">
        <w:rPr>
          <w:rFonts w:asciiTheme="minorHAnsi" w:hAnsiTheme="minorHAnsi" w:cs="Arial"/>
          <w:b/>
          <w:sz w:val="20"/>
          <w:szCs w:val="20"/>
          <w:u w:val="single"/>
        </w:rPr>
        <w:t>Opération </w:t>
      </w:r>
      <w:r w:rsidRPr="00830144">
        <w:rPr>
          <w:rFonts w:asciiTheme="minorHAnsi" w:hAnsiTheme="minorHAnsi" w:cs="Arial"/>
          <w:b/>
          <w:sz w:val="20"/>
          <w:szCs w:val="20"/>
        </w:rPr>
        <w:t xml:space="preserve">: </w:t>
      </w:r>
      <w:r w:rsidR="00ED1BC4" w:rsidRPr="007A0132">
        <w:rPr>
          <w:rFonts w:asciiTheme="minorHAnsi" w:hAnsiTheme="minorHAnsi" w:cs="Arial"/>
          <w:bCs/>
          <w:sz w:val="20"/>
          <w:szCs w:val="20"/>
        </w:rPr>
        <w:t>Rénovation des réseaux sanitaires et de chauffage COTY à Montceau</w:t>
      </w:r>
      <w:r w:rsidR="00ED1BC4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1DE06877" w14:textId="77777777" w:rsidR="00ED1BC4" w:rsidRPr="0041567E" w:rsidRDefault="00ED1BC4" w:rsidP="005F5056">
      <w:pPr>
        <w:rPr>
          <w:rFonts w:asciiTheme="minorHAnsi" w:hAnsiTheme="minorHAnsi"/>
          <w:sz w:val="20"/>
          <w:szCs w:val="20"/>
        </w:rPr>
      </w:pPr>
    </w:p>
    <w:p w14:paraId="12BF41A8" w14:textId="1A40A3E4" w:rsidR="00F905C1" w:rsidRPr="007574D9" w:rsidRDefault="00F905C1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sz w:val="20"/>
        </w:rPr>
      </w:pPr>
      <w:r w:rsidRPr="00830144">
        <w:rPr>
          <w:rFonts w:asciiTheme="minorHAnsi" w:hAnsiTheme="minorHAnsi"/>
          <w:b/>
          <w:bCs/>
          <w:sz w:val="20"/>
          <w:u w:val="single"/>
        </w:rPr>
        <w:t>Date de démarrage prévisionnel du marché </w:t>
      </w:r>
      <w:r w:rsidR="002F4042" w:rsidRPr="00830144">
        <w:rPr>
          <w:rFonts w:asciiTheme="minorHAnsi" w:hAnsiTheme="minorHAnsi"/>
          <w:b/>
          <w:bCs/>
          <w:sz w:val="20"/>
        </w:rPr>
        <w:t>:</w:t>
      </w:r>
      <w:r w:rsidR="006D04C6" w:rsidRPr="00830144">
        <w:rPr>
          <w:rFonts w:asciiTheme="minorHAnsi" w:hAnsiTheme="minorHAnsi"/>
          <w:b/>
          <w:bCs/>
          <w:sz w:val="20"/>
        </w:rPr>
        <w:t xml:space="preserve"> </w:t>
      </w:r>
      <w:r w:rsidR="007231A5">
        <w:rPr>
          <w:rFonts w:asciiTheme="minorHAnsi" w:hAnsiTheme="minorHAnsi"/>
          <w:sz w:val="20"/>
        </w:rPr>
        <w:t>février</w:t>
      </w:r>
      <w:r w:rsidR="004F7D55">
        <w:rPr>
          <w:rFonts w:asciiTheme="minorHAnsi" w:hAnsiTheme="minorHAnsi"/>
          <w:sz w:val="20"/>
        </w:rPr>
        <w:t xml:space="preserve"> 2026</w:t>
      </w:r>
    </w:p>
    <w:p w14:paraId="4E4697F5" w14:textId="77777777" w:rsidR="00E04518" w:rsidRDefault="00E0451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b/>
          <w:bCs/>
          <w:sz w:val="20"/>
          <w:u w:val="single"/>
        </w:rPr>
      </w:pPr>
    </w:p>
    <w:p w14:paraId="05406840" w14:textId="14DFFF0D" w:rsidR="00F905C1" w:rsidRPr="00830144" w:rsidRDefault="00F905C1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sz w:val="20"/>
        </w:rPr>
      </w:pPr>
      <w:r w:rsidRPr="00830144">
        <w:rPr>
          <w:rFonts w:asciiTheme="minorHAnsi" w:hAnsiTheme="minorHAnsi"/>
          <w:b/>
          <w:bCs/>
          <w:sz w:val="20"/>
          <w:u w:val="single"/>
        </w:rPr>
        <w:t>Délai d'exécution du marché :</w:t>
      </w:r>
      <w:r w:rsidRPr="00830144">
        <w:rPr>
          <w:rFonts w:asciiTheme="minorHAnsi" w:hAnsiTheme="minorHAnsi"/>
          <w:sz w:val="20"/>
        </w:rPr>
        <w:t xml:space="preserve"> </w:t>
      </w:r>
      <w:r w:rsidR="00825C8F">
        <w:rPr>
          <w:rFonts w:asciiTheme="minorHAnsi" w:hAnsiTheme="minorHAnsi"/>
          <w:sz w:val="20"/>
        </w:rPr>
        <w:t xml:space="preserve">13 mois </w:t>
      </w:r>
    </w:p>
    <w:p w14:paraId="12EC155A" w14:textId="77777777" w:rsidR="00E04518" w:rsidRDefault="00E0451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Style w:val="Lienhypertexte"/>
          <w:rFonts w:asciiTheme="minorHAnsi" w:hAnsiTheme="minorHAnsi"/>
          <w:b/>
          <w:bCs/>
          <w:color w:val="auto"/>
          <w:sz w:val="20"/>
        </w:rPr>
      </w:pPr>
    </w:p>
    <w:p w14:paraId="05FBD6B8" w14:textId="36FB4598" w:rsidR="00F905C1" w:rsidRPr="00830144" w:rsidRDefault="000B3D24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sz w:val="20"/>
        </w:rPr>
      </w:pPr>
      <w:r w:rsidRPr="000B3D24">
        <w:rPr>
          <w:rStyle w:val="Lienhypertexte"/>
          <w:rFonts w:asciiTheme="minorHAnsi" w:hAnsiTheme="minorHAnsi"/>
          <w:b/>
          <w:bCs/>
          <w:color w:val="auto"/>
          <w:sz w:val="20"/>
        </w:rPr>
        <w:t xml:space="preserve">Les </w:t>
      </w:r>
      <w:hyperlink r:id="rId8" w:history="1">
        <w:r>
          <w:rPr>
            <w:rStyle w:val="Lienhypertexte"/>
            <w:rFonts w:asciiTheme="minorHAnsi" w:hAnsiTheme="minorHAnsi"/>
            <w:b/>
            <w:bCs/>
            <w:color w:val="auto"/>
            <w:sz w:val="20"/>
          </w:rPr>
          <w:t>c</w:t>
        </w:r>
        <w:r w:rsidR="00F905C1" w:rsidRPr="00830144">
          <w:rPr>
            <w:rStyle w:val="Lienhypertexte"/>
            <w:rFonts w:asciiTheme="minorHAnsi" w:hAnsiTheme="minorHAnsi"/>
            <w:b/>
            <w:bCs/>
            <w:color w:val="auto"/>
            <w:sz w:val="20"/>
          </w:rPr>
          <w:t>ritères de choix des offres</w:t>
        </w:r>
      </w:hyperlink>
      <w:r>
        <w:rPr>
          <w:rStyle w:val="Lienhypertexte"/>
          <w:rFonts w:asciiTheme="minorHAnsi" w:hAnsiTheme="minorHAnsi"/>
          <w:b/>
          <w:bCs/>
          <w:color w:val="auto"/>
          <w:sz w:val="20"/>
        </w:rPr>
        <w:t xml:space="preserve"> et les modalités de réponse</w:t>
      </w:r>
      <w:r w:rsidR="00F905C1" w:rsidRPr="000B3D24">
        <w:rPr>
          <w:rFonts w:asciiTheme="minorHAnsi" w:hAnsiTheme="minorHAnsi"/>
          <w:b/>
          <w:bCs/>
          <w:sz w:val="20"/>
        </w:rPr>
        <w:t xml:space="preserve"> </w:t>
      </w:r>
      <w:r w:rsidR="00E063BC" w:rsidRPr="00830144">
        <w:rPr>
          <w:rFonts w:asciiTheme="minorHAnsi" w:hAnsiTheme="minorHAnsi"/>
          <w:sz w:val="20"/>
        </w:rPr>
        <w:t>sont détaillés dans le règlement de consultation</w:t>
      </w:r>
      <w:r w:rsidR="00F905C1" w:rsidRPr="00830144">
        <w:rPr>
          <w:rFonts w:asciiTheme="minorHAnsi" w:hAnsiTheme="minorHAnsi"/>
          <w:sz w:val="20"/>
        </w:rPr>
        <w:t> </w:t>
      </w:r>
    </w:p>
    <w:p w14:paraId="29690D16" w14:textId="77777777" w:rsidR="00E04518" w:rsidRDefault="00E04518" w:rsidP="007574D9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3E27E055" w14:textId="14FDEA78" w:rsidR="0023387D" w:rsidRDefault="00F905C1" w:rsidP="007574D9">
      <w:pPr>
        <w:rPr>
          <w:rFonts w:asciiTheme="minorHAnsi" w:hAnsiTheme="minorHAnsi" w:cs="Arial"/>
          <w:sz w:val="20"/>
          <w:szCs w:val="20"/>
        </w:rPr>
      </w:pPr>
      <w:r w:rsidRPr="00830144">
        <w:rPr>
          <w:rFonts w:asciiTheme="minorHAnsi" w:hAnsiTheme="minorHAnsi"/>
          <w:b/>
          <w:sz w:val="20"/>
          <w:szCs w:val="20"/>
          <w:u w:val="single"/>
        </w:rPr>
        <w:t xml:space="preserve">Communication du </w:t>
      </w:r>
      <w:r w:rsidR="00152902" w:rsidRPr="00830144">
        <w:rPr>
          <w:rFonts w:asciiTheme="minorHAnsi" w:hAnsiTheme="minorHAnsi"/>
          <w:b/>
          <w:sz w:val="20"/>
          <w:szCs w:val="20"/>
          <w:u w:val="single"/>
        </w:rPr>
        <w:t>DCE</w:t>
      </w:r>
      <w:r w:rsidR="00152902" w:rsidRPr="00830144">
        <w:rPr>
          <w:rFonts w:asciiTheme="minorHAnsi" w:hAnsiTheme="minorHAnsi"/>
          <w:b/>
          <w:i/>
          <w:iCs/>
          <w:sz w:val="20"/>
          <w:szCs w:val="20"/>
        </w:rPr>
        <w:t> :</w:t>
      </w:r>
      <w:r w:rsidRPr="00830144">
        <w:rPr>
          <w:rFonts w:asciiTheme="minorHAnsi" w:hAnsiTheme="minorHAnsi"/>
          <w:b/>
          <w:i/>
          <w:iCs/>
          <w:sz w:val="20"/>
          <w:szCs w:val="20"/>
        </w:rPr>
        <w:t xml:space="preserve"> </w:t>
      </w:r>
      <w:r w:rsidR="00356642" w:rsidRPr="00830144">
        <w:rPr>
          <w:rFonts w:asciiTheme="minorHAnsi" w:hAnsiTheme="minorHAnsi" w:cs="Arial"/>
          <w:sz w:val="20"/>
          <w:szCs w:val="20"/>
        </w:rPr>
        <w:t xml:space="preserve">à retirer </w:t>
      </w:r>
      <w:r w:rsidR="007574D9">
        <w:rPr>
          <w:rFonts w:asciiTheme="minorHAnsi" w:hAnsiTheme="minorHAnsi" w:cs="Arial"/>
          <w:sz w:val="20"/>
          <w:szCs w:val="20"/>
        </w:rPr>
        <w:t>s</w:t>
      </w:r>
      <w:r w:rsidR="00356642" w:rsidRPr="00830144">
        <w:rPr>
          <w:rFonts w:asciiTheme="minorHAnsi" w:hAnsiTheme="minorHAnsi" w:cs="Arial"/>
          <w:sz w:val="20"/>
          <w:szCs w:val="20"/>
        </w:rPr>
        <w:t xml:space="preserve">ur le site </w:t>
      </w:r>
      <w:hyperlink r:id="rId9" w:history="1">
        <w:r w:rsidR="00356642" w:rsidRPr="00830144">
          <w:rPr>
            <w:rStyle w:val="Lienhypertexte"/>
            <w:rFonts w:asciiTheme="minorHAnsi" w:hAnsiTheme="minorHAnsi" w:cs="Arial"/>
            <w:sz w:val="20"/>
            <w:szCs w:val="20"/>
          </w:rPr>
          <w:t>www.marches-securises.fr</w:t>
        </w:r>
      </w:hyperlink>
    </w:p>
    <w:p w14:paraId="0B5EE4EE" w14:textId="77777777" w:rsidR="001D7FD8" w:rsidRDefault="001D7FD8" w:rsidP="007574D9">
      <w:pPr>
        <w:rPr>
          <w:rFonts w:asciiTheme="minorHAnsi" w:hAnsiTheme="minorHAnsi"/>
          <w:b/>
          <w:i/>
          <w:iCs/>
          <w:sz w:val="20"/>
          <w:szCs w:val="20"/>
        </w:rPr>
      </w:pPr>
    </w:p>
    <w:p w14:paraId="1AD5E078" w14:textId="1935F1C0" w:rsidR="002300F3" w:rsidRPr="00E04518" w:rsidRDefault="00356642" w:rsidP="007574D9">
      <w:pPr>
        <w:rPr>
          <w:rFonts w:asciiTheme="minorHAnsi" w:hAnsiTheme="minorHAnsi"/>
          <w:b/>
          <w:sz w:val="20"/>
          <w:szCs w:val="20"/>
          <w:u w:val="single"/>
        </w:rPr>
      </w:pPr>
      <w:r w:rsidRPr="0023387D">
        <w:rPr>
          <w:rFonts w:asciiTheme="minorHAnsi" w:hAnsiTheme="minorHAnsi"/>
          <w:b/>
          <w:sz w:val="20"/>
          <w:szCs w:val="20"/>
          <w:u w:val="single"/>
        </w:rPr>
        <w:t>Référence dossier</w:t>
      </w:r>
      <w:r w:rsidRPr="00830144">
        <w:rPr>
          <w:rFonts w:asciiTheme="minorHAnsi" w:hAnsiTheme="minorHAnsi" w:cs="Arial"/>
          <w:sz w:val="20"/>
          <w:szCs w:val="20"/>
        </w:rPr>
        <w:t xml:space="preserve"> : </w:t>
      </w:r>
      <w:r w:rsidR="008911C4" w:rsidRPr="008911C4">
        <w:rPr>
          <w:rFonts w:asciiTheme="minorHAnsi" w:hAnsiTheme="minorHAnsi" w:cs="Arial"/>
          <w:b/>
          <w:bCs/>
          <w:sz w:val="20"/>
          <w:szCs w:val="20"/>
        </w:rPr>
        <w:t>Habellis_58_20251113W2_01</w:t>
      </w:r>
    </w:p>
    <w:p w14:paraId="1A1108EE" w14:textId="77777777" w:rsidR="00E04518" w:rsidRDefault="00E0451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b/>
          <w:sz w:val="20"/>
          <w:u w:val="single"/>
        </w:rPr>
      </w:pPr>
    </w:p>
    <w:p w14:paraId="1A9041D1" w14:textId="7F14F3A6" w:rsidR="00F905C1" w:rsidRPr="00830144" w:rsidRDefault="00F905C1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sz w:val="20"/>
        </w:rPr>
      </w:pPr>
      <w:r w:rsidRPr="00830144">
        <w:rPr>
          <w:rFonts w:asciiTheme="minorHAnsi" w:hAnsiTheme="minorHAnsi"/>
          <w:b/>
          <w:sz w:val="20"/>
          <w:u w:val="single"/>
        </w:rPr>
        <w:t>Date limite de réception des offres</w:t>
      </w:r>
      <w:r w:rsidRPr="00830144">
        <w:rPr>
          <w:rFonts w:asciiTheme="minorHAnsi" w:hAnsiTheme="minorHAnsi"/>
          <w:b/>
          <w:sz w:val="20"/>
        </w:rPr>
        <w:t> </w:t>
      </w:r>
      <w:r w:rsidRPr="00830144">
        <w:rPr>
          <w:rFonts w:asciiTheme="minorHAnsi" w:hAnsiTheme="minorHAnsi"/>
          <w:sz w:val="20"/>
        </w:rPr>
        <w:t>:</w:t>
      </w:r>
      <w:r w:rsidR="006C71BB" w:rsidRPr="00830144">
        <w:rPr>
          <w:rFonts w:asciiTheme="minorHAnsi" w:hAnsiTheme="minorHAnsi"/>
          <w:sz w:val="20"/>
        </w:rPr>
        <w:t> </w:t>
      </w:r>
      <w:r w:rsidR="007231A5">
        <w:rPr>
          <w:rFonts w:asciiTheme="minorHAnsi" w:hAnsiTheme="minorHAnsi"/>
          <w:sz w:val="20"/>
        </w:rPr>
        <w:t>19 décembre 2025</w:t>
      </w:r>
    </w:p>
    <w:p w14:paraId="2B39C0F9" w14:textId="04EE266D" w:rsidR="00E04518" w:rsidRDefault="00E0451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b/>
          <w:sz w:val="20"/>
          <w:u w:val="single"/>
        </w:rPr>
      </w:pPr>
    </w:p>
    <w:p w14:paraId="61ACE653" w14:textId="33BB933E" w:rsidR="00F905C1" w:rsidRPr="00830144" w:rsidRDefault="00F905C1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/>
          <w:sz w:val="20"/>
        </w:rPr>
      </w:pPr>
      <w:r w:rsidRPr="00830144">
        <w:rPr>
          <w:rFonts w:asciiTheme="minorHAnsi" w:hAnsiTheme="minorHAnsi"/>
          <w:b/>
          <w:sz w:val="20"/>
          <w:u w:val="single"/>
        </w:rPr>
        <w:t>Délai de validité des offres</w:t>
      </w:r>
      <w:r w:rsidRPr="00830144">
        <w:rPr>
          <w:rFonts w:asciiTheme="minorHAnsi" w:hAnsiTheme="minorHAnsi"/>
          <w:sz w:val="20"/>
        </w:rPr>
        <w:t xml:space="preserve"> : </w:t>
      </w:r>
      <w:r w:rsidR="00980A40">
        <w:rPr>
          <w:rFonts w:asciiTheme="minorHAnsi" w:hAnsiTheme="minorHAnsi"/>
          <w:sz w:val="20"/>
        </w:rPr>
        <w:t xml:space="preserve">180 jours </w:t>
      </w:r>
    </w:p>
    <w:p w14:paraId="410CDE23" w14:textId="77777777" w:rsidR="00E04518" w:rsidRDefault="00E0451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Theme="minorHAnsi" w:hAnsiTheme="minorHAnsi" w:cs="Arial"/>
          <w:b/>
          <w:bCs/>
          <w:sz w:val="20"/>
          <w:u w:val="single"/>
        </w:rPr>
      </w:pPr>
    </w:p>
    <w:p w14:paraId="5EAAAAF0" w14:textId="11754BDF" w:rsidR="00F905C1" w:rsidRPr="003E5DF1" w:rsidRDefault="00F905C1" w:rsidP="00825C8F"/>
    <w:sectPr w:rsidR="00F905C1" w:rsidRPr="003E5DF1" w:rsidSect="001645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0303" w14:textId="77777777" w:rsidR="00281CD3" w:rsidRDefault="00281CD3">
      <w:r>
        <w:separator/>
      </w:r>
    </w:p>
  </w:endnote>
  <w:endnote w:type="continuationSeparator" w:id="0">
    <w:p w14:paraId="5464A4CB" w14:textId="77777777" w:rsidR="00281CD3" w:rsidRDefault="0028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75" w14:textId="77777777" w:rsidR="003E5DF1" w:rsidRDefault="003E5D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502D" w14:textId="77777777" w:rsidR="003B56EA" w:rsidRDefault="003E5DF1">
    <w:pPr>
      <w:pStyle w:val="Pieddepage"/>
      <w:rPr>
        <w:sz w:val="16"/>
      </w:rPr>
    </w:pPr>
    <w:r>
      <w:rPr>
        <w:sz w:val="16"/>
      </w:rPr>
      <w:t>Mise à jour service juridique octobre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6520" w14:textId="77777777" w:rsidR="003E5DF1" w:rsidRDefault="003E5D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6478" w14:textId="77777777" w:rsidR="00281CD3" w:rsidRDefault="00281CD3">
      <w:r>
        <w:separator/>
      </w:r>
    </w:p>
  </w:footnote>
  <w:footnote w:type="continuationSeparator" w:id="0">
    <w:p w14:paraId="5AC18FC6" w14:textId="77777777" w:rsidR="00281CD3" w:rsidRDefault="0028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108" w14:textId="77777777" w:rsidR="003E5DF1" w:rsidRDefault="003E5D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17DA" w14:textId="77777777" w:rsidR="003B56EA" w:rsidRDefault="00830144" w:rsidP="00356642">
    <w:pPr>
      <w:pStyle w:val="En-tte"/>
      <w:jc w:val="center"/>
    </w:pPr>
    <w:r w:rsidRPr="00AC7FA8">
      <w:rPr>
        <w:rFonts w:ascii="Arial" w:hAnsi="Arial"/>
        <w:noProof/>
        <w:sz w:val="30"/>
      </w:rPr>
      <w:drawing>
        <wp:inline distT="0" distB="0" distL="0" distR="0" wp14:anchorId="0327AFC9" wp14:editId="248F5936">
          <wp:extent cx="1306551" cy="542925"/>
          <wp:effectExtent l="0" t="0" r="8255" b="0"/>
          <wp:docPr id="3" name="Image 3" descr="Z:\COMMUNICATION (Public)\CHARTE GRAPHIQUE HABELLIS\LOGO\AL-HABELLIS-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MUNICATION (Public)\CHARTE GRAPHIQUE HABELLIS\LOGO\AL-HABELLIS-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491" cy="55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7C703" w14:textId="77777777" w:rsidR="003B56EA" w:rsidRDefault="003B56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1DAD" w14:textId="77777777" w:rsidR="003E5DF1" w:rsidRDefault="003E5D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D2EE6"/>
    <w:multiLevelType w:val="hybridMultilevel"/>
    <w:tmpl w:val="1B084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A2B7E"/>
    <w:multiLevelType w:val="hybridMultilevel"/>
    <w:tmpl w:val="BB4E2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50293">
    <w:abstractNumId w:val="0"/>
  </w:num>
  <w:num w:numId="2" w16cid:durableId="352538634">
    <w:abstractNumId w:val="2"/>
  </w:num>
  <w:num w:numId="3" w16cid:durableId="214580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F6"/>
    <w:rsid w:val="00005A9E"/>
    <w:rsid w:val="00010752"/>
    <w:rsid w:val="000237C7"/>
    <w:rsid w:val="00034786"/>
    <w:rsid w:val="00043A80"/>
    <w:rsid w:val="000710CB"/>
    <w:rsid w:val="00076695"/>
    <w:rsid w:val="000A7653"/>
    <w:rsid w:val="000B3D24"/>
    <w:rsid w:val="000C0946"/>
    <w:rsid w:val="0012129D"/>
    <w:rsid w:val="00140DDC"/>
    <w:rsid w:val="00145CE1"/>
    <w:rsid w:val="00152902"/>
    <w:rsid w:val="00152EAC"/>
    <w:rsid w:val="00164515"/>
    <w:rsid w:val="00176317"/>
    <w:rsid w:val="001B31F8"/>
    <w:rsid w:val="001D7FD8"/>
    <w:rsid w:val="001E0CE2"/>
    <w:rsid w:val="001E0FED"/>
    <w:rsid w:val="001E6029"/>
    <w:rsid w:val="001E633D"/>
    <w:rsid w:val="00212623"/>
    <w:rsid w:val="002300F3"/>
    <w:rsid w:val="0023387D"/>
    <w:rsid w:val="00237174"/>
    <w:rsid w:val="00252641"/>
    <w:rsid w:val="002715FF"/>
    <w:rsid w:val="00281CD3"/>
    <w:rsid w:val="002C56B6"/>
    <w:rsid w:val="002D1A7A"/>
    <w:rsid w:val="002F4042"/>
    <w:rsid w:val="00325202"/>
    <w:rsid w:val="00356642"/>
    <w:rsid w:val="00395B9A"/>
    <w:rsid w:val="003B2A63"/>
    <w:rsid w:val="003B56EA"/>
    <w:rsid w:val="003C4762"/>
    <w:rsid w:val="003C4825"/>
    <w:rsid w:val="003E5DF1"/>
    <w:rsid w:val="003F3D3D"/>
    <w:rsid w:val="003F42FE"/>
    <w:rsid w:val="0041567E"/>
    <w:rsid w:val="00417437"/>
    <w:rsid w:val="0042149E"/>
    <w:rsid w:val="004252FE"/>
    <w:rsid w:val="00425537"/>
    <w:rsid w:val="00457548"/>
    <w:rsid w:val="004C3E01"/>
    <w:rsid w:val="004F2127"/>
    <w:rsid w:val="004F4375"/>
    <w:rsid w:val="004F7D55"/>
    <w:rsid w:val="0050383E"/>
    <w:rsid w:val="005175D4"/>
    <w:rsid w:val="0053130D"/>
    <w:rsid w:val="0057258A"/>
    <w:rsid w:val="005774F6"/>
    <w:rsid w:val="00584706"/>
    <w:rsid w:val="00585B29"/>
    <w:rsid w:val="00587F02"/>
    <w:rsid w:val="005E11AD"/>
    <w:rsid w:val="005F5056"/>
    <w:rsid w:val="0060238A"/>
    <w:rsid w:val="00614526"/>
    <w:rsid w:val="006156B1"/>
    <w:rsid w:val="006172E9"/>
    <w:rsid w:val="00617956"/>
    <w:rsid w:val="00623CE1"/>
    <w:rsid w:val="006263BE"/>
    <w:rsid w:val="00644A50"/>
    <w:rsid w:val="00650128"/>
    <w:rsid w:val="00657571"/>
    <w:rsid w:val="006836AC"/>
    <w:rsid w:val="006C71BB"/>
    <w:rsid w:val="006D04C6"/>
    <w:rsid w:val="006E3941"/>
    <w:rsid w:val="006E64A7"/>
    <w:rsid w:val="006F06DF"/>
    <w:rsid w:val="007013B0"/>
    <w:rsid w:val="0072141A"/>
    <w:rsid w:val="007231A5"/>
    <w:rsid w:val="00740091"/>
    <w:rsid w:val="00744195"/>
    <w:rsid w:val="00752DFB"/>
    <w:rsid w:val="007574D9"/>
    <w:rsid w:val="0079027F"/>
    <w:rsid w:val="00795C04"/>
    <w:rsid w:val="007A0132"/>
    <w:rsid w:val="007C27AD"/>
    <w:rsid w:val="007D06AC"/>
    <w:rsid w:val="007E2FBE"/>
    <w:rsid w:val="007E3015"/>
    <w:rsid w:val="00825C8F"/>
    <w:rsid w:val="00830144"/>
    <w:rsid w:val="0085683A"/>
    <w:rsid w:val="00875F4A"/>
    <w:rsid w:val="0087623E"/>
    <w:rsid w:val="00881766"/>
    <w:rsid w:val="008911C4"/>
    <w:rsid w:val="008965BC"/>
    <w:rsid w:val="008A42D4"/>
    <w:rsid w:val="008B30D9"/>
    <w:rsid w:val="008B7C75"/>
    <w:rsid w:val="008C0731"/>
    <w:rsid w:val="008F2A50"/>
    <w:rsid w:val="00922D31"/>
    <w:rsid w:val="009310CA"/>
    <w:rsid w:val="0094057E"/>
    <w:rsid w:val="00980A40"/>
    <w:rsid w:val="009A4665"/>
    <w:rsid w:val="009B2DD3"/>
    <w:rsid w:val="009B4320"/>
    <w:rsid w:val="00A11F3D"/>
    <w:rsid w:val="00A41ED1"/>
    <w:rsid w:val="00A80069"/>
    <w:rsid w:val="00A87BE9"/>
    <w:rsid w:val="00A93529"/>
    <w:rsid w:val="00AE101A"/>
    <w:rsid w:val="00B10B32"/>
    <w:rsid w:val="00B34696"/>
    <w:rsid w:val="00B37A61"/>
    <w:rsid w:val="00B42DF5"/>
    <w:rsid w:val="00B45D5F"/>
    <w:rsid w:val="00B850BF"/>
    <w:rsid w:val="00B91C5B"/>
    <w:rsid w:val="00B93AF5"/>
    <w:rsid w:val="00BD72E3"/>
    <w:rsid w:val="00BE112A"/>
    <w:rsid w:val="00BE502E"/>
    <w:rsid w:val="00C05234"/>
    <w:rsid w:val="00C621D6"/>
    <w:rsid w:val="00C809C2"/>
    <w:rsid w:val="00C8198E"/>
    <w:rsid w:val="00C84E4C"/>
    <w:rsid w:val="00CA0087"/>
    <w:rsid w:val="00CA0FFE"/>
    <w:rsid w:val="00CB03B6"/>
    <w:rsid w:val="00CB3F14"/>
    <w:rsid w:val="00CD5925"/>
    <w:rsid w:val="00CE4664"/>
    <w:rsid w:val="00D12711"/>
    <w:rsid w:val="00D14165"/>
    <w:rsid w:val="00D36927"/>
    <w:rsid w:val="00D8106A"/>
    <w:rsid w:val="00D91002"/>
    <w:rsid w:val="00DA1BC9"/>
    <w:rsid w:val="00DA7A07"/>
    <w:rsid w:val="00DF2E0F"/>
    <w:rsid w:val="00DF44F5"/>
    <w:rsid w:val="00E04518"/>
    <w:rsid w:val="00E063BC"/>
    <w:rsid w:val="00E1610D"/>
    <w:rsid w:val="00E423A6"/>
    <w:rsid w:val="00E53F05"/>
    <w:rsid w:val="00E607AA"/>
    <w:rsid w:val="00EB271B"/>
    <w:rsid w:val="00EB759D"/>
    <w:rsid w:val="00EC2D0D"/>
    <w:rsid w:val="00ED1BC4"/>
    <w:rsid w:val="00ED24B4"/>
    <w:rsid w:val="00EF67BF"/>
    <w:rsid w:val="00F305B0"/>
    <w:rsid w:val="00F326FE"/>
    <w:rsid w:val="00F84E4A"/>
    <w:rsid w:val="00F8734A"/>
    <w:rsid w:val="00F905C1"/>
    <w:rsid w:val="00F9396E"/>
    <w:rsid w:val="00FB7369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F4185"/>
  <w15:docId w15:val="{68F3A3AC-61B9-4992-9A32-E5E0674F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515"/>
    <w:rPr>
      <w:sz w:val="24"/>
      <w:szCs w:val="24"/>
    </w:rPr>
  </w:style>
  <w:style w:type="paragraph" w:styleId="Titre1">
    <w:name w:val="heading 1"/>
    <w:basedOn w:val="Normal"/>
    <w:next w:val="Normal"/>
    <w:qFormat/>
    <w:rsid w:val="00164515"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64515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semiHidden/>
    <w:rsid w:val="0016451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64515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164515"/>
    <w:rPr>
      <w:rFonts w:ascii="Arial" w:hAnsi="Arial" w:cs="Arial"/>
      <w:sz w:val="20"/>
    </w:rPr>
  </w:style>
  <w:style w:type="character" w:styleId="Lienhypertexte">
    <w:name w:val="Hyperlink"/>
    <w:basedOn w:val="Policepardfaut"/>
    <w:semiHidden/>
    <w:rsid w:val="00164515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164515"/>
    <w:rPr>
      <w:color w:val="800080"/>
      <w:u w:val="single"/>
    </w:rPr>
  </w:style>
  <w:style w:type="paragraph" w:styleId="Retraitnormal">
    <w:name w:val="Normal Indent"/>
    <w:basedOn w:val="Normal"/>
    <w:semiHidden/>
    <w:rsid w:val="00164515"/>
    <w:pPr>
      <w:ind w:left="708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56642"/>
    <w:pPr>
      <w:ind w:left="72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FDMONTAG\Local%20Settings\Temp\PROGRAMMES\5128%20IS%20SUR%20TILLE%2014%20maisons\CAO\Pi&#232;ces%20Administratives\CRITERES%20SELECTION%20MARCHES.xl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ches-securises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A330-D650-4F37-874D-0FFFE9D4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100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905</CharactersWithSpaces>
  <SharedDoc>false</SharedDoc>
  <HLinks>
    <vt:vector size="12" baseType="variant">
      <vt:variant>
        <vt:i4>4522038</vt:i4>
      </vt:variant>
      <vt:variant>
        <vt:i4>24</vt:i4>
      </vt:variant>
      <vt:variant>
        <vt:i4>0</vt:i4>
      </vt:variant>
      <vt:variant>
        <vt:i4>5</vt:i4>
      </vt:variant>
      <vt:variant>
        <vt:lpwstr>mailto:i2erepro@bbox.fr</vt:lpwstr>
      </vt:variant>
      <vt:variant>
        <vt:lpwstr/>
      </vt:variant>
      <vt:variant>
        <vt:i4>8388728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Settings\FDMONTAG\Local Settings\Temp\PROGRAMMES\5128 IS SUR TILLE 14 maisons\CAO\Pièces Administratives\CRITERES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CHAMBELLANT Jordan</dc:creator>
  <cp:lastModifiedBy>BEKHALED Inès</cp:lastModifiedBy>
  <cp:revision>16</cp:revision>
  <cp:lastPrinted>2016-04-28T12:14:00Z</cp:lastPrinted>
  <dcterms:created xsi:type="dcterms:W3CDTF">2025-06-17T07:52:00Z</dcterms:created>
  <dcterms:modified xsi:type="dcterms:W3CDTF">2025-11-19T09:55:00Z</dcterms:modified>
</cp:coreProperties>
</file>