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BD8B" w14:textId="77777777" w:rsidR="0041705A" w:rsidRPr="007B52C3" w:rsidRDefault="0041705A" w:rsidP="0041705A">
      <w:pPr>
        <w:keepNext/>
        <w:tabs>
          <w:tab w:val="left" w:pos="0"/>
          <w:tab w:val="left" w:pos="6379"/>
        </w:tabs>
        <w:ind w:right="-2"/>
        <w:jc w:val="center"/>
        <w:outlineLvl w:val="0"/>
        <w:rPr>
          <w:rFonts w:ascii="Arial" w:hAnsi="Arial" w:cs="Arial"/>
          <w:b/>
        </w:rPr>
      </w:pPr>
    </w:p>
    <w:p w14:paraId="463781BF" w14:textId="77777777" w:rsidR="0041705A" w:rsidRPr="0041705A" w:rsidRDefault="0041705A" w:rsidP="0041705A">
      <w:pPr>
        <w:keepNext/>
        <w:tabs>
          <w:tab w:val="left" w:pos="0"/>
          <w:tab w:val="left" w:pos="6379"/>
        </w:tabs>
        <w:ind w:right="-2"/>
        <w:jc w:val="center"/>
        <w:outlineLvl w:val="0"/>
        <w:rPr>
          <w:rFonts w:cs="Calibri"/>
          <w:bCs/>
          <w:i/>
          <w:color w:val="0E4295" w:themeColor="accent1"/>
        </w:rPr>
      </w:pPr>
      <w:r w:rsidRPr="0041705A">
        <w:rPr>
          <w:rFonts w:cs="Calibri"/>
          <w:bCs/>
          <w:i/>
          <w:color w:val="0E4295" w:themeColor="accent1"/>
        </w:rPr>
        <w:t>Marché public de travaux</w:t>
      </w:r>
    </w:p>
    <w:p w14:paraId="5A7946CA" w14:textId="77777777" w:rsidR="0041705A" w:rsidRPr="0041705A" w:rsidRDefault="0041705A" w:rsidP="0041705A">
      <w:pPr>
        <w:tabs>
          <w:tab w:val="left" w:pos="0"/>
        </w:tabs>
        <w:ind w:right="-2"/>
        <w:jc w:val="center"/>
        <w:rPr>
          <w:rFonts w:cs="Calibri"/>
          <w:b/>
          <w:i/>
        </w:rPr>
      </w:pPr>
    </w:p>
    <w:p w14:paraId="799D9B61" w14:textId="77777777" w:rsidR="0041705A" w:rsidRPr="0041705A" w:rsidRDefault="0041705A" w:rsidP="0041705A">
      <w:pPr>
        <w:tabs>
          <w:tab w:val="left" w:pos="0"/>
        </w:tabs>
        <w:ind w:right="-2"/>
        <w:jc w:val="center"/>
        <w:rPr>
          <w:rFonts w:cs="Calibri"/>
        </w:rPr>
      </w:pPr>
    </w:p>
    <w:p w14:paraId="2E5EDCF0" w14:textId="77777777" w:rsidR="0041705A" w:rsidRPr="0041705A" w:rsidRDefault="0041705A" w:rsidP="0041705A">
      <w:pPr>
        <w:pBdr>
          <w:top w:val="single" w:sz="12" w:space="7" w:color="FEC945"/>
          <w:left w:val="single" w:sz="12" w:space="7" w:color="FEC945"/>
          <w:bottom w:val="single" w:sz="12" w:space="7" w:color="FEC945"/>
          <w:right w:val="single" w:sz="12" w:space="7" w:color="FEC945"/>
        </w:pBdr>
        <w:tabs>
          <w:tab w:val="left" w:pos="0"/>
        </w:tabs>
        <w:ind w:right="-2"/>
        <w:jc w:val="center"/>
        <w:rPr>
          <w:rFonts w:cs="Calibri"/>
          <w:b/>
          <w:color w:val="0E4295" w:themeColor="accent1"/>
          <w:sz w:val="28"/>
          <w:szCs w:val="22"/>
        </w:rPr>
      </w:pPr>
      <w:r w:rsidRPr="0041705A">
        <w:rPr>
          <w:rFonts w:cs="Calibri"/>
          <w:b/>
          <w:color w:val="0E4295" w:themeColor="accent1"/>
          <w:sz w:val="28"/>
          <w:szCs w:val="22"/>
        </w:rPr>
        <w:t>AVIS D’APPEL PUBLIC A LA CONCURRENCE</w:t>
      </w:r>
    </w:p>
    <w:p w14:paraId="084EB10B" w14:textId="77777777" w:rsidR="0041705A" w:rsidRPr="0041705A" w:rsidRDefault="0041705A" w:rsidP="0041705A">
      <w:pPr>
        <w:tabs>
          <w:tab w:val="left" w:pos="0"/>
        </w:tabs>
        <w:ind w:right="-2"/>
        <w:jc w:val="center"/>
        <w:rPr>
          <w:rFonts w:cs="Calibri"/>
          <w:b/>
        </w:rPr>
      </w:pPr>
    </w:p>
    <w:p w14:paraId="4DEA9BE8" w14:textId="77777777" w:rsidR="0041705A" w:rsidRPr="0041705A" w:rsidRDefault="0041705A" w:rsidP="0041705A">
      <w:pPr>
        <w:pStyle w:val="Titre1"/>
      </w:pPr>
      <w:r w:rsidRPr="0041705A">
        <w:t xml:space="preserve">Organisme qui passe le marché : </w:t>
      </w:r>
    </w:p>
    <w:p w14:paraId="79991276" w14:textId="77777777" w:rsidR="000E3C5E" w:rsidRPr="00206ED9" w:rsidRDefault="000E3C5E" w:rsidP="000E3C5E">
      <w:pPr>
        <w:rPr>
          <w:rFonts w:cs="Arial"/>
          <w:i/>
        </w:rPr>
      </w:pPr>
      <w:r w:rsidRPr="00206ED9">
        <w:rPr>
          <w:rFonts w:cs="Arial"/>
        </w:rPr>
        <w:t>Syndicat des Eaux du Médoc – BP 16 – 1 bis Place René Cassin – 33 340 Gaillan en Médoc</w:t>
      </w:r>
    </w:p>
    <w:p w14:paraId="3E83D760" w14:textId="77777777" w:rsidR="0041705A" w:rsidRDefault="0041705A" w:rsidP="0041705A">
      <w:pPr>
        <w:pStyle w:val="Titre1"/>
      </w:pPr>
      <w:r w:rsidRPr="0041705A">
        <w:t xml:space="preserve">Mode de passation du marché : </w:t>
      </w:r>
    </w:p>
    <w:p w14:paraId="62EA4774" w14:textId="2843E7A1" w:rsidR="0041705A" w:rsidRPr="0041705A" w:rsidRDefault="0041705A" w:rsidP="0041705A">
      <w:r w:rsidRPr="0041705A">
        <w:t>Procédure adaptée en application du Code de la Commande Publique</w:t>
      </w:r>
    </w:p>
    <w:p w14:paraId="0D6EC449" w14:textId="317A7EE9" w:rsidR="0041705A" w:rsidRDefault="0041705A" w:rsidP="0041705A">
      <w:pPr>
        <w:pStyle w:val="Titre1"/>
      </w:pPr>
      <w:r w:rsidRPr="0041705A">
        <w:t xml:space="preserve">Objet et Caractéristiques des travaux :  </w:t>
      </w:r>
    </w:p>
    <w:p w14:paraId="24CF7E7F" w14:textId="393CDD2E" w:rsidR="00B63660" w:rsidRPr="00B63660" w:rsidRDefault="00E40D2E" w:rsidP="00B63660">
      <w:pPr>
        <w:numPr>
          <w:ilvl w:val="0"/>
          <w:numId w:val="18"/>
        </w:numPr>
        <w:contextualSpacing/>
      </w:pPr>
      <w:r>
        <w:t>Marché à bon de commande de 1 000 000.00 €HT sur 4 ans</w:t>
      </w:r>
    </w:p>
    <w:p w14:paraId="4D7C2757" w14:textId="77777777" w:rsidR="0041705A" w:rsidRDefault="0041705A" w:rsidP="0041705A">
      <w:pPr>
        <w:pStyle w:val="Titre1"/>
      </w:pPr>
      <w:r w:rsidRPr="0041705A">
        <w:t xml:space="preserve">Obtention de dossiers : </w:t>
      </w:r>
    </w:p>
    <w:p w14:paraId="43BB5AEF" w14:textId="77777777" w:rsidR="00DE6DF7" w:rsidRPr="00206ED9" w:rsidRDefault="0041705A" w:rsidP="00DE6DF7">
      <w:pPr>
        <w:rPr>
          <w:rFonts w:cs="Arial"/>
        </w:rPr>
      </w:pPr>
      <w:r w:rsidRPr="0041705A">
        <w:rPr>
          <w:rFonts w:cs="Calibri"/>
        </w:rPr>
        <w:t xml:space="preserve">Dossier de Consultation téléchargeable sur le profil d’acheteur du maître d'ouvrage disponible sur le </w:t>
      </w:r>
      <w:r w:rsidR="00815FA4" w:rsidRPr="0041705A">
        <w:rPr>
          <w:rFonts w:cs="Calibri"/>
        </w:rPr>
        <w:t>site :</w:t>
      </w:r>
      <w:r w:rsidRPr="0041705A">
        <w:rPr>
          <w:rFonts w:cs="Calibri"/>
        </w:rPr>
        <w:t xml:space="preserve"> </w:t>
      </w:r>
      <w:hyperlink r:id="rId8" w:history="1">
        <w:r w:rsidR="00DE6DF7" w:rsidRPr="00206ED9">
          <w:rPr>
            <w:rStyle w:val="Lienhypertexte"/>
            <w:rFonts w:cs="Arial"/>
            <w:color w:val="auto"/>
          </w:rPr>
          <w:t>www.marchés-securisés.fr</w:t>
        </w:r>
      </w:hyperlink>
    </w:p>
    <w:p w14:paraId="13AE2C9C" w14:textId="77777777" w:rsidR="0041705A" w:rsidRDefault="0041705A" w:rsidP="0041705A">
      <w:pPr>
        <w:pStyle w:val="Titre1"/>
      </w:pPr>
      <w:r w:rsidRPr="0041705A">
        <w:t xml:space="preserve">Critères de sélection des candidatures et des offres : </w:t>
      </w:r>
    </w:p>
    <w:p w14:paraId="1BF20D61" w14:textId="77777777" w:rsidR="0041705A" w:rsidRPr="0041705A" w:rsidRDefault="0041705A" w:rsidP="0041705A">
      <w:pPr>
        <w:tabs>
          <w:tab w:val="left" w:pos="0"/>
        </w:tabs>
        <w:spacing w:line="300" w:lineRule="exact"/>
        <w:rPr>
          <w:rFonts w:cs="Calibri"/>
        </w:rPr>
      </w:pPr>
      <w:r w:rsidRPr="0041705A">
        <w:rPr>
          <w:rFonts w:cs="Calibri"/>
        </w:rPr>
        <w:t>Les critères figurent dans le règlement de consultation téléchargeable sur le profil d’acheteur</w:t>
      </w:r>
    </w:p>
    <w:p w14:paraId="56FBFAC1" w14:textId="77777777" w:rsidR="0041705A" w:rsidRDefault="0041705A" w:rsidP="0041705A">
      <w:pPr>
        <w:pStyle w:val="Titre1"/>
      </w:pPr>
      <w:r w:rsidRPr="0041705A">
        <w:t xml:space="preserve">Date d'envoi de l'avis à la publication : </w:t>
      </w:r>
    </w:p>
    <w:p w14:paraId="1BCFA4D8" w14:textId="016AA2F2" w:rsidR="0041705A" w:rsidRPr="009177B3" w:rsidRDefault="00E40D2E" w:rsidP="0041705A">
      <w:pPr>
        <w:rPr>
          <w:rFonts w:cs="Calibri"/>
          <w:color w:val="auto"/>
        </w:rPr>
      </w:pPr>
      <w:r>
        <w:rPr>
          <w:rFonts w:cs="Calibri"/>
          <w:color w:val="auto"/>
        </w:rPr>
        <w:t>20/01/2026</w:t>
      </w:r>
    </w:p>
    <w:p w14:paraId="295D24A6" w14:textId="77777777" w:rsidR="0041705A" w:rsidRPr="009177B3" w:rsidRDefault="0041705A" w:rsidP="0041705A">
      <w:pPr>
        <w:pStyle w:val="Titre1"/>
      </w:pPr>
      <w:r w:rsidRPr="009177B3">
        <w:t xml:space="preserve">Date limite de remise des offres : </w:t>
      </w:r>
    </w:p>
    <w:p w14:paraId="7553B63D" w14:textId="429DB197" w:rsidR="0041705A" w:rsidRPr="00DE6DF7" w:rsidRDefault="0061441A" w:rsidP="0041705A">
      <w:pPr>
        <w:rPr>
          <w:rFonts w:cs="Calibri"/>
          <w:color w:val="auto"/>
        </w:rPr>
      </w:pPr>
      <w:r w:rsidRPr="009177B3">
        <w:rPr>
          <w:rFonts w:cs="Calibri"/>
          <w:color w:val="auto"/>
        </w:rPr>
        <w:t xml:space="preserve">Vendredi </w:t>
      </w:r>
      <w:r w:rsidR="00E40D2E">
        <w:rPr>
          <w:rFonts w:cs="Calibri"/>
          <w:color w:val="auto"/>
        </w:rPr>
        <w:t>27 Février 2026</w:t>
      </w:r>
    </w:p>
    <w:sectPr w:rsidR="0041705A" w:rsidRPr="00DE6DF7" w:rsidSect="00EA7F55">
      <w:headerReference w:type="default" r:id="rId9"/>
      <w:footerReference w:type="default" r:id="rId10"/>
      <w:footerReference w:type="first" r:id="rId11"/>
      <w:pgSz w:w="11906" w:h="16838"/>
      <w:pgMar w:top="1588" w:right="1021" w:bottom="1588" w:left="102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915D" w14:textId="77777777" w:rsidR="000E3C5E" w:rsidRDefault="000E3C5E" w:rsidP="00836ECE">
      <w:r>
        <w:separator/>
      </w:r>
    </w:p>
    <w:p w14:paraId="11387ECB" w14:textId="77777777" w:rsidR="000E3C5E" w:rsidRDefault="000E3C5E"/>
    <w:p w14:paraId="3F64FBB3" w14:textId="77777777" w:rsidR="000E3C5E" w:rsidRDefault="000E3C5E" w:rsidP="00D9400D"/>
  </w:endnote>
  <w:endnote w:type="continuationSeparator" w:id="0">
    <w:p w14:paraId="7652B2D3" w14:textId="77777777" w:rsidR="000E3C5E" w:rsidRDefault="000E3C5E" w:rsidP="00836ECE">
      <w:r>
        <w:continuationSeparator/>
      </w:r>
    </w:p>
    <w:p w14:paraId="5DA33A8B" w14:textId="77777777" w:rsidR="000E3C5E" w:rsidRDefault="000E3C5E"/>
    <w:p w14:paraId="5A09C3EE" w14:textId="77777777" w:rsidR="000E3C5E" w:rsidRDefault="000E3C5E" w:rsidP="00D94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Kulim Park">
    <w:altName w:val="Calibri"/>
    <w:charset w:val="00"/>
    <w:family w:val="auto"/>
    <w:pitch w:val="variable"/>
    <w:sig w:usb0="A000006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8450989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1C660CF" w14:textId="77777777" w:rsidR="007749EC" w:rsidRDefault="007749EC" w:rsidP="006636B3">
        <w:pPr>
          <w:pStyle w:val="Pieddepage"/>
          <w:framePr w:wrap="none" w:vAnchor="text" w:hAnchor="page" w:x="14881" w:y="20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F6C4E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527CA57D" w14:textId="77777777" w:rsidR="007749EC" w:rsidRDefault="007749EC" w:rsidP="004768EA">
    <w:pPr>
      <w:rPr>
        <w:i/>
        <w:iCs/>
        <w:color w:val="2DB298"/>
        <w:sz w:val="18"/>
        <w:szCs w:val="18"/>
      </w:rPr>
    </w:pPr>
  </w:p>
  <w:sdt>
    <w:sdtPr>
      <w:rPr>
        <w:rStyle w:val="Numrodepage"/>
      </w:rPr>
      <w:id w:val="166327152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E58068" w14:textId="77777777" w:rsidR="007749EC" w:rsidRDefault="007749EC" w:rsidP="007749EC">
        <w:pPr>
          <w:pStyle w:val="Pieddepage"/>
          <w:framePr w:wrap="none" w:vAnchor="text" w:hAnchor="page" w:x="9892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F6C4E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097BE103" w14:textId="77777777" w:rsidR="007749EC" w:rsidRDefault="007749EC" w:rsidP="007749EC">
    <w:pPr>
      <w:tabs>
        <w:tab w:val="left" w:pos="8430"/>
        <w:tab w:val="left" w:pos="8995"/>
      </w:tabs>
      <w:ind w:firstLine="708"/>
      <w:rPr>
        <w:i/>
        <w:iCs/>
        <w:color w:val="2DB298"/>
        <w:sz w:val="18"/>
        <w:szCs w:val="18"/>
      </w:rPr>
    </w:pPr>
    <w:r>
      <w:rPr>
        <w:i/>
        <w:iCs/>
        <w:color w:val="2DB298"/>
        <w:sz w:val="18"/>
        <w:szCs w:val="18"/>
      </w:rPr>
      <w:tab/>
    </w:r>
    <w:r>
      <w:rPr>
        <w:i/>
        <w:iCs/>
        <w:color w:val="2DB298"/>
        <w:sz w:val="18"/>
        <w:szCs w:val="18"/>
      </w:rPr>
      <w:tab/>
    </w:r>
  </w:p>
  <w:p w14:paraId="7073F1A6" w14:textId="77777777" w:rsidR="007749EC" w:rsidRDefault="007749EC" w:rsidP="000877C2">
    <w:pPr>
      <w:ind w:firstLine="708"/>
      <w:rPr>
        <w:i/>
        <w:iCs/>
        <w:color w:val="2DB298"/>
        <w:sz w:val="18"/>
        <w:szCs w:val="18"/>
      </w:rPr>
    </w:pPr>
  </w:p>
  <w:p w14:paraId="2B0A6B09" w14:textId="77777777" w:rsidR="007749EC" w:rsidRPr="00B97C93" w:rsidRDefault="007749EC" w:rsidP="00E23267">
    <w:pPr>
      <w:tabs>
        <w:tab w:val="left" w:pos="795"/>
      </w:tabs>
      <w:ind w:right="360"/>
      <w:rPr>
        <w:rFonts w:eastAsia="Times New Roman" w:cs="Times New Roman"/>
        <w:sz w:val="20"/>
        <w:szCs w:val="20"/>
        <w:lang w:eastAsia="fr-FR"/>
      </w:rPr>
    </w:pPr>
    <w:r>
      <w:rPr>
        <w:rFonts w:eastAsia="Times New Roman" w:cs="Times New Roman"/>
        <w:sz w:val="20"/>
        <w:szCs w:val="20"/>
        <w:lang w:eastAsia="fr-FR"/>
      </w:rPr>
      <w:tab/>
    </w:r>
  </w:p>
  <w:p w14:paraId="49B90A51" w14:textId="77777777" w:rsidR="005E7CAC" w:rsidRDefault="005E7CAC"/>
  <w:p w14:paraId="5ACD9B4B" w14:textId="77777777" w:rsidR="005E7CAC" w:rsidRDefault="005E7CAC" w:rsidP="00D940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1AA9" w14:textId="77777777" w:rsidR="00EA7F55" w:rsidRPr="00AF21E9" w:rsidRDefault="00EA7F55" w:rsidP="00EA7F55">
    <w:pPr>
      <w:pStyle w:val="Pieddepage"/>
      <w:spacing w:line="312" w:lineRule="auto"/>
      <w:jc w:val="right"/>
      <w:rPr>
        <w:b/>
        <w:bCs/>
        <w:sz w:val="18"/>
        <w:szCs w:val="18"/>
      </w:rPr>
    </w:pPr>
    <w:r>
      <w:tab/>
    </w:r>
    <w:hyperlink r:id="rId1" w:history="1">
      <w:r w:rsidRPr="00AF21E9">
        <w:rPr>
          <w:rStyle w:val="Lienhypertexte"/>
          <w:b/>
          <w:bCs/>
          <w:color w:val="0E4295"/>
          <w:sz w:val="18"/>
          <w:szCs w:val="18"/>
          <w:u w:val="none"/>
        </w:rPr>
        <w:t>www.socama.fr</w:t>
      </w:r>
    </w:hyperlink>
  </w:p>
  <w:p w14:paraId="75BA7CEA" w14:textId="77777777" w:rsidR="00EA7F55" w:rsidRPr="00AF21E9" w:rsidRDefault="00EA7F55" w:rsidP="00EA7F55">
    <w:pPr>
      <w:pStyle w:val="Pieddepage"/>
      <w:spacing w:line="312" w:lineRule="auto"/>
      <w:jc w:val="right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9D0EC8" wp14:editId="774D0DBB">
              <wp:simplePos x="0" y="0"/>
              <wp:positionH relativeFrom="column">
                <wp:posOffset>5878762</wp:posOffset>
              </wp:positionH>
              <wp:positionV relativeFrom="paragraph">
                <wp:posOffset>36830</wp:posOffset>
              </wp:positionV>
              <wp:extent cx="360000" cy="10800"/>
              <wp:effectExtent l="0" t="0" r="0" b="1905"/>
              <wp:wrapNone/>
              <wp:docPr id="8" name="Rectangle : coins arrondi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10800"/>
                      </a:xfrm>
                      <a:prstGeom prst="roundRect">
                        <a:avLst/>
                      </a:prstGeom>
                      <a:solidFill>
                        <a:srgbClr val="FEC9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oundrect w14:anchorId="2D7E4F1D" id="Rectangle : coins arrondis 8" o:spid="_x0000_s1026" style="position:absolute;margin-left:462.9pt;margin-top:2.9pt;width:28.35pt;height: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" fillcolor="#fec945" stroked="f" strokeweight="1pt">
              <v:stroke joinstyle="miter"/>
            </v:roundrect>
          </w:pict>
        </mc:Fallback>
      </mc:AlternateContent>
    </w:r>
  </w:p>
  <w:p w14:paraId="0E570DB4" w14:textId="77777777" w:rsidR="00EA7F55" w:rsidRPr="00EA7F55" w:rsidRDefault="00EA7F55" w:rsidP="00EA7F55">
    <w:pPr>
      <w:pStyle w:val="Pieddepage"/>
      <w:spacing w:line="312" w:lineRule="auto"/>
      <w:jc w:val="right"/>
      <w:rPr>
        <w:b/>
        <w:bCs/>
        <w:color w:val="0E4295" w:themeColor="accent1"/>
        <w:sz w:val="14"/>
        <w:szCs w:val="14"/>
      </w:rPr>
    </w:pPr>
    <w:r w:rsidRPr="00EA7F55">
      <w:rPr>
        <w:b/>
        <w:bCs/>
        <w:color w:val="0E4295" w:themeColor="accent1"/>
        <w:sz w:val="14"/>
        <w:szCs w:val="14"/>
      </w:rPr>
      <w:t>SAS SOCAMA INGENIERIE</w:t>
    </w:r>
  </w:p>
  <w:p w14:paraId="3CB56D0F" w14:textId="77777777" w:rsidR="00EA7F55" w:rsidRPr="00EA7F55" w:rsidRDefault="00EA7F55" w:rsidP="00EA7F55">
    <w:pPr>
      <w:pStyle w:val="Pieddepage"/>
      <w:spacing w:line="312" w:lineRule="auto"/>
      <w:jc w:val="right"/>
      <w:rPr>
        <w:color w:val="0E4295" w:themeColor="accent1"/>
        <w:sz w:val="14"/>
        <w:szCs w:val="14"/>
      </w:rPr>
    </w:pPr>
    <w:r w:rsidRPr="00EA7F55">
      <w:rPr>
        <w:color w:val="0E4295" w:themeColor="accent1"/>
        <w:sz w:val="14"/>
        <w:szCs w:val="14"/>
      </w:rPr>
      <w:t xml:space="preserve">Siège social : 1 RUE GALILÉE, 33187 LE HAILLAN – 05 56 34 08 53 – </w:t>
    </w:r>
    <w:hyperlink r:id="rId2" w:history="1">
      <w:r w:rsidRPr="00EA7F55">
        <w:rPr>
          <w:rStyle w:val="Lienhypertexte"/>
          <w:color w:val="0E4295" w:themeColor="accent1"/>
          <w:sz w:val="14"/>
          <w:szCs w:val="14"/>
          <w:u w:val="none"/>
        </w:rPr>
        <w:t>socama@socama.fr</w:t>
      </w:r>
    </w:hyperlink>
  </w:p>
  <w:p w14:paraId="1725BAE8" w14:textId="77777777" w:rsidR="00EA7F55" w:rsidRPr="00EA7F55" w:rsidRDefault="00EA7F55" w:rsidP="00EA7F55">
    <w:pPr>
      <w:pStyle w:val="Pieddepage"/>
      <w:spacing w:line="312" w:lineRule="auto"/>
      <w:jc w:val="right"/>
      <w:rPr>
        <w:i/>
        <w:iCs/>
        <w:color w:val="0E4295" w:themeColor="accent1"/>
        <w:sz w:val="14"/>
        <w:szCs w:val="14"/>
      </w:rPr>
    </w:pPr>
    <w:r w:rsidRPr="00EA7F55">
      <w:rPr>
        <w:i/>
        <w:iCs/>
        <w:color w:val="0E4295" w:themeColor="accent1"/>
        <w:sz w:val="14"/>
        <w:szCs w:val="14"/>
      </w:rPr>
      <w:t>SIREN : 317 308 518</w:t>
    </w:r>
  </w:p>
  <w:p w14:paraId="1D8023AF" w14:textId="77777777" w:rsidR="00EA7F55" w:rsidRPr="00EA7F55" w:rsidRDefault="00EA7F55" w:rsidP="00EA7F55">
    <w:pPr>
      <w:pStyle w:val="Pieddepage"/>
      <w:tabs>
        <w:tab w:val="clear" w:pos="4536"/>
        <w:tab w:val="clear" w:pos="9072"/>
        <w:tab w:val="left" w:pos="6525"/>
      </w:tabs>
      <w:rPr>
        <w:color w:val="0E429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73BD" w14:textId="77777777" w:rsidR="000E3C5E" w:rsidRDefault="000E3C5E" w:rsidP="00836ECE">
      <w:r>
        <w:separator/>
      </w:r>
    </w:p>
    <w:p w14:paraId="1C63EA49" w14:textId="77777777" w:rsidR="000E3C5E" w:rsidRDefault="000E3C5E"/>
    <w:p w14:paraId="401FB714" w14:textId="77777777" w:rsidR="000E3C5E" w:rsidRDefault="000E3C5E" w:rsidP="00D9400D"/>
  </w:footnote>
  <w:footnote w:type="continuationSeparator" w:id="0">
    <w:p w14:paraId="1732742A" w14:textId="77777777" w:rsidR="000E3C5E" w:rsidRDefault="000E3C5E" w:rsidP="00836ECE">
      <w:r>
        <w:continuationSeparator/>
      </w:r>
    </w:p>
    <w:p w14:paraId="059F1FD1" w14:textId="77777777" w:rsidR="000E3C5E" w:rsidRDefault="000E3C5E"/>
    <w:p w14:paraId="44943D03" w14:textId="77777777" w:rsidR="000E3C5E" w:rsidRDefault="000E3C5E" w:rsidP="00D94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E927" w14:textId="77777777" w:rsidR="004768EA" w:rsidRPr="00D05BA0" w:rsidRDefault="004768EA" w:rsidP="00291E08">
    <w:pPr>
      <w:rPr>
        <w:i/>
        <w:iCs/>
        <w:color w:val="2DB298"/>
        <w:sz w:val="18"/>
        <w:szCs w:val="18"/>
        <w:highlight w:val="yellow"/>
      </w:rPr>
    </w:pPr>
    <w:r w:rsidRPr="00D05BA0">
      <w:rPr>
        <w:i/>
        <w:iCs/>
        <w:noProof/>
        <w:color w:val="2DB298"/>
        <w:sz w:val="18"/>
        <w:szCs w:val="18"/>
        <w:highlight w:val="yellow"/>
        <w:lang w:eastAsia="fr-FR"/>
      </w:rPr>
      <w:drawing>
        <wp:anchor distT="0" distB="0" distL="114300" distR="114300" simplePos="0" relativeHeight="251660288" behindDoc="1" locked="0" layoutInCell="1" allowOverlap="1" wp14:anchorId="0957628D" wp14:editId="786C69C0">
          <wp:simplePos x="0" y="0"/>
          <wp:positionH relativeFrom="page">
            <wp:posOffset>8822</wp:posOffset>
          </wp:positionH>
          <wp:positionV relativeFrom="paragraph">
            <wp:posOffset>-436567</wp:posOffset>
          </wp:positionV>
          <wp:extent cx="7551801" cy="10678475"/>
          <wp:effectExtent l="0" t="0" r="0" b="889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OCAMA_WORD_GABARIT_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01" cy="1067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2DA0">
      <w:rPr>
        <w:i/>
        <w:iCs/>
        <w:color w:val="2DB298"/>
        <w:sz w:val="18"/>
        <w:szCs w:val="18"/>
        <w:highlight w:val="yellow"/>
      </w:rPr>
      <w:t>M</w:t>
    </w:r>
    <w:r w:rsidRPr="00D05BA0">
      <w:rPr>
        <w:i/>
        <w:iCs/>
        <w:color w:val="2DB298"/>
        <w:sz w:val="18"/>
        <w:szCs w:val="18"/>
        <w:highlight w:val="yellow"/>
      </w:rPr>
      <w:t>OA (client)</w:t>
    </w:r>
  </w:p>
  <w:p w14:paraId="63D23703" w14:textId="77777777" w:rsidR="004768EA" w:rsidRDefault="004768EA" w:rsidP="00E23267">
    <w:pPr>
      <w:rPr>
        <w:i/>
        <w:iCs/>
        <w:color w:val="2DB298"/>
        <w:sz w:val="18"/>
        <w:szCs w:val="18"/>
      </w:rPr>
    </w:pPr>
    <w:r w:rsidRPr="00D05BA0">
      <w:rPr>
        <w:i/>
        <w:iCs/>
        <w:color w:val="2DB298"/>
        <w:sz w:val="18"/>
        <w:szCs w:val="18"/>
        <w:highlight w:val="yellow"/>
      </w:rPr>
      <w:t>Titre opération</w:t>
    </w:r>
  </w:p>
  <w:p w14:paraId="129550A0" w14:textId="77777777" w:rsidR="004768EA" w:rsidRPr="00E23267" w:rsidRDefault="004768EA" w:rsidP="00E23267">
    <w:pPr>
      <w:rPr>
        <w:i/>
        <w:iCs/>
        <w:color w:val="2DB298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221E33B" wp14:editId="191751A3">
          <wp:simplePos x="0" y="0"/>
          <wp:positionH relativeFrom="column">
            <wp:posOffset>-746125</wp:posOffset>
          </wp:positionH>
          <wp:positionV relativeFrom="paragraph">
            <wp:posOffset>10353675</wp:posOffset>
          </wp:positionV>
          <wp:extent cx="7625596" cy="10809347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596" cy="10809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42B823" w14:textId="77777777" w:rsidR="005E7CAC" w:rsidRDefault="005E7CAC"/>
  <w:p w14:paraId="6B9EB80E" w14:textId="77777777" w:rsidR="005E7CAC" w:rsidRDefault="005E7CAC" w:rsidP="00D940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B5F"/>
    <w:multiLevelType w:val="hybridMultilevel"/>
    <w:tmpl w:val="A71446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FFE"/>
    <w:multiLevelType w:val="hybridMultilevel"/>
    <w:tmpl w:val="CC2C6500"/>
    <w:lvl w:ilvl="0" w:tplc="6652DCB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DD2"/>
    <w:multiLevelType w:val="hybridMultilevel"/>
    <w:tmpl w:val="4950DE5A"/>
    <w:lvl w:ilvl="0" w:tplc="5DD0785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2154"/>
    <w:multiLevelType w:val="hybridMultilevel"/>
    <w:tmpl w:val="A71446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9550A"/>
    <w:multiLevelType w:val="hybridMultilevel"/>
    <w:tmpl w:val="5B487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41ADC"/>
    <w:multiLevelType w:val="hybridMultilevel"/>
    <w:tmpl w:val="5B58A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012BD"/>
    <w:multiLevelType w:val="hybridMultilevel"/>
    <w:tmpl w:val="61FEA25C"/>
    <w:lvl w:ilvl="0" w:tplc="94CA9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98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866403"/>
    <w:multiLevelType w:val="hybridMultilevel"/>
    <w:tmpl w:val="3B824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F3549"/>
    <w:multiLevelType w:val="hybridMultilevel"/>
    <w:tmpl w:val="CA884874"/>
    <w:lvl w:ilvl="0" w:tplc="A2D8C2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1743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491BE1"/>
    <w:multiLevelType w:val="hybridMultilevel"/>
    <w:tmpl w:val="B57000C4"/>
    <w:lvl w:ilvl="0" w:tplc="51EC3BB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7742F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450DCC"/>
    <w:multiLevelType w:val="multilevel"/>
    <w:tmpl w:val="D02A5574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1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F152D90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14933704">
    <w:abstractNumId w:val="4"/>
  </w:num>
  <w:num w:numId="2" w16cid:durableId="813762453">
    <w:abstractNumId w:val="3"/>
  </w:num>
  <w:num w:numId="3" w16cid:durableId="1802844314">
    <w:abstractNumId w:val="0"/>
  </w:num>
  <w:num w:numId="4" w16cid:durableId="1450779597">
    <w:abstractNumId w:val="13"/>
  </w:num>
  <w:num w:numId="5" w16cid:durableId="807629070">
    <w:abstractNumId w:val="7"/>
  </w:num>
  <w:num w:numId="6" w16cid:durableId="905719959">
    <w:abstractNumId w:val="11"/>
  </w:num>
  <w:num w:numId="7" w16cid:durableId="861283411">
    <w:abstractNumId w:val="2"/>
  </w:num>
  <w:num w:numId="8" w16cid:durableId="1250427399">
    <w:abstractNumId w:val="1"/>
  </w:num>
  <w:num w:numId="9" w16cid:durableId="1839926550">
    <w:abstractNumId w:val="10"/>
  </w:num>
  <w:num w:numId="10" w16cid:durableId="1431782533">
    <w:abstractNumId w:val="12"/>
  </w:num>
  <w:num w:numId="11" w16cid:durableId="1637948507">
    <w:abstractNumId w:val="13"/>
  </w:num>
  <w:num w:numId="12" w16cid:durableId="986281297">
    <w:abstractNumId w:val="13"/>
  </w:num>
  <w:num w:numId="13" w16cid:durableId="2029721178">
    <w:abstractNumId w:val="13"/>
  </w:num>
  <w:num w:numId="14" w16cid:durableId="246885217">
    <w:abstractNumId w:val="14"/>
  </w:num>
  <w:num w:numId="15" w16cid:durableId="1395738387">
    <w:abstractNumId w:val="8"/>
  </w:num>
  <w:num w:numId="16" w16cid:durableId="1779837128">
    <w:abstractNumId w:val="6"/>
  </w:num>
  <w:num w:numId="17" w16cid:durableId="1971325433">
    <w:abstractNumId w:val="5"/>
  </w:num>
  <w:num w:numId="18" w16cid:durableId="693699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5E"/>
    <w:rsid w:val="000751E4"/>
    <w:rsid w:val="000820A1"/>
    <w:rsid w:val="000877C2"/>
    <w:rsid w:val="00096D49"/>
    <w:rsid w:val="000B6483"/>
    <w:rsid w:val="000E3C5E"/>
    <w:rsid w:val="001110D4"/>
    <w:rsid w:val="00122675"/>
    <w:rsid w:val="00124CD5"/>
    <w:rsid w:val="00125E09"/>
    <w:rsid w:val="001430A4"/>
    <w:rsid w:val="0015087B"/>
    <w:rsid w:val="00183A45"/>
    <w:rsid w:val="00187F87"/>
    <w:rsid w:val="00192C2E"/>
    <w:rsid w:val="0019562A"/>
    <w:rsid w:val="001B113F"/>
    <w:rsid w:val="001B1DAD"/>
    <w:rsid w:val="001D07AB"/>
    <w:rsid w:val="001F0720"/>
    <w:rsid w:val="001F6C4E"/>
    <w:rsid w:val="001F7F72"/>
    <w:rsid w:val="00211BD5"/>
    <w:rsid w:val="00221469"/>
    <w:rsid w:val="00231634"/>
    <w:rsid w:val="002414ED"/>
    <w:rsid w:val="00241FE2"/>
    <w:rsid w:val="002537E2"/>
    <w:rsid w:val="00291E08"/>
    <w:rsid w:val="00292250"/>
    <w:rsid w:val="00294EC7"/>
    <w:rsid w:val="002A38BF"/>
    <w:rsid w:val="002C7102"/>
    <w:rsid w:val="002D6937"/>
    <w:rsid w:val="002E112B"/>
    <w:rsid w:val="003002B4"/>
    <w:rsid w:val="003208BF"/>
    <w:rsid w:val="0033428C"/>
    <w:rsid w:val="00374D17"/>
    <w:rsid w:val="003A42AC"/>
    <w:rsid w:val="003A5035"/>
    <w:rsid w:val="003B261D"/>
    <w:rsid w:val="003C230E"/>
    <w:rsid w:val="003E66E7"/>
    <w:rsid w:val="0041705A"/>
    <w:rsid w:val="0042104B"/>
    <w:rsid w:val="004768EA"/>
    <w:rsid w:val="004A52B0"/>
    <w:rsid w:val="00512658"/>
    <w:rsid w:val="00514CD0"/>
    <w:rsid w:val="00525F4A"/>
    <w:rsid w:val="005403FF"/>
    <w:rsid w:val="005462A9"/>
    <w:rsid w:val="00584250"/>
    <w:rsid w:val="005B5E71"/>
    <w:rsid w:val="005E4293"/>
    <w:rsid w:val="005E6211"/>
    <w:rsid w:val="005E724E"/>
    <w:rsid w:val="005E7CAC"/>
    <w:rsid w:val="0061441A"/>
    <w:rsid w:val="006146A3"/>
    <w:rsid w:val="00620B73"/>
    <w:rsid w:val="00624B1A"/>
    <w:rsid w:val="00632C5E"/>
    <w:rsid w:val="00635E7A"/>
    <w:rsid w:val="006636B3"/>
    <w:rsid w:val="00674166"/>
    <w:rsid w:val="0067797F"/>
    <w:rsid w:val="006C5AFF"/>
    <w:rsid w:val="0070140F"/>
    <w:rsid w:val="007749EC"/>
    <w:rsid w:val="007B0BC8"/>
    <w:rsid w:val="007E46FA"/>
    <w:rsid w:val="007F136B"/>
    <w:rsid w:val="007F4944"/>
    <w:rsid w:val="00815FA4"/>
    <w:rsid w:val="00836ECE"/>
    <w:rsid w:val="00846C48"/>
    <w:rsid w:val="00887CEF"/>
    <w:rsid w:val="008A3BDA"/>
    <w:rsid w:val="008D326B"/>
    <w:rsid w:val="008E35F7"/>
    <w:rsid w:val="009177B3"/>
    <w:rsid w:val="009645D8"/>
    <w:rsid w:val="0097502E"/>
    <w:rsid w:val="009A0E7C"/>
    <w:rsid w:val="009A3775"/>
    <w:rsid w:val="009B6E22"/>
    <w:rsid w:val="009C5A26"/>
    <w:rsid w:val="009E7F77"/>
    <w:rsid w:val="00A056C4"/>
    <w:rsid w:val="00A10E18"/>
    <w:rsid w:val="00AA0971"/>
    <w:rsid w:val="00AA7848"/>
    <w:rsid w:val="00AB3293"/>
    <w:rsid w:val="00AB730C"/>
    <w:rsid w:val="00AF21E9"/>
    <w:rsid w:val="00B0493C"/>
    <w:rsid w:val="00B10D20"/>
    <w:rsid w:val="00B157FC"/>
    <w:rsid w:val="00B2228A"/>
    <w:rsid w:val="00B44227"/>
    <w:rsid w:val="00B55F39"/>
    <w:rsid w:val="00B63660"/>
    <w:rsid w:val="00B7199D"/>
    <w:rsid w:val="00B7292C"/>
    <w:rsid w:val="00B82D5C"/>
    <w:rsid w:val="00B965A8"/>
    <w:rsid w:val="00B97C93"/>
    <w:rsid w:val="00BB4B75"/>
    <w:rsid w:val="00BD27FA"/>
    <w:rsid w:val="00BE10C0"/>
    <w:rsid w:val="00C02DA0"/>
    <w:rsid w:val="00C26982"/>
    <w:rsid w:val="00C31643"/>
    <w:rsid w:val="00C7577A"/>
    <w:rsid w:val="00C87EB3"/>
    <w:rsid w:val="00CB0148"/>
    <w:rsid w:val="00CB1AAD"/>
    <w:rsid w:val="00CE02EB"/>
    <w:rsid w:val="00D05BA0"/>
    <w:rsid w:val="00D466E4"/>
    <w:rsid w:val="00D46B48"/>
    <w:rsid w:val="00D71DE9"/>
    <w:rsid w:val="00D72698"/>
    <w:rsid w:val="00D9400D"/>
    <w:rsid w:val="00DD1EDB"/>
    <w:rsid w:val="00DD5AA0"/>
    <w:rsid w:val="00DE6DF7"/>
    <w:rsid w:val="00DF79AC"/>
    <w:rsid w:val="00E004F5"/>
    <w:rsid w:val="00E02326"/>
    <w:rsid w:val="00E23267"/>
    <w:rsid w:val="00E324AB"/>
    <w:rsid w:val="00E40D2E"/>
    <w:rsid w:val="00E44AA4"/>
    <w:rsid w:val="00E652F2"/>
    <w:rsid w:val="00E763B8"/>
    <w:rsid w:val="00E845C2"/>
    <w:rsid w:val="00E92EEE"/>
    <w:rsid w:val="00E9339D"/>
    <w:rsid w:val="00EA7F55"/>
    <w:rsid w:val="00F147B8"/>
    <w:rsid w:val="00F70C92"/>
    <w:rsid w:val="00FB0596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16F53"/>
  <w15:chartTrackingRefBased/>
  <w15:docId w15:val="{BCA51D54-7ADD-40AD-B2F1-9C322686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ulim Park" w:eastAsiaTheme="minorHAnsi" w:hAnsi="Kulim Park" w:cs="Open Sans"/>
        <w:color w:val="0E4295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A4"/>
    <w:pPr>
      <w:spacing w:line="276" w:lineRule="auto"/>
      <w:jc w:val="both"/>
    </w:pPr>
    <w:rPr>
      <w:rFonts w:ascii="Calibri" w:hAnsi="Calibri"/>
      <w:color w:val="000000" w:themeColor="text1"/>
      <w:sz w:val="22"/>
    </w:rPr>
  </w:style>
  <w:style w:type="paragraph" w:styleId="Titre1">
    <w:name w:val="heading 1"/>
    <w:next w:val="Normal"/>
    <w:link w:val="Titre1Car"/>
    <w:uiPriority w:val="9"/>
    <w:qFormat/>
    <w:rsid w:val="0070140F"/>
    <w:pPr>
      <w:keepNext/>
      <w:keepLines/>
      <w:numPr>
        <w:numId w:val="4"/>
      </w:numPr>
      <w:spacing w:before="240"/>
      <w:outlineLvl w:val="0"/>
    </w:pPr>
    <w:rPr>
      <w:rFonts w:ascii="Calibri" w:eastAsiaTheme="majorEastAsia" w:hAnsi="Calibri" w:cstheme="majorBidi"/>
      <w:b/>
      <w:bCs/>
      <w:sz w:val="24"/>
      <w:szCs w:val="32"/>
    </w:rPr>
  </w:style>
  <w:style w:type="paragraph" w:styleId="Titre2">
    <w:name w:val="heading 2"/>
    <w:basedOn w:val="Titre12"/>
    <w:next w:val="Normal"/>
    <w:link w:val="Titre2Car"/>
    <w:uiPriority w:val="9"/>
    <w:unhideWhenUsed/>
    <w:qFormat/>
    <w:rsid w:val="00BB4B75"/>
    <w:rPr>
      <w:sz w:val="30"/>
      <w:szCs w:val="30"/>
    </w:rPr>
  </w:style>
  <w:style w:type="paragraph" w:styleId="Titre3">
    <w:name w:val="heading 3"/>
    <w:basedOn w:val="Titre12"/>
    <w:next w:val="Normal"/>
    <w:link w:val="Titre3Car"/>
    <w:uiPriority w:val="9"/>
    <w:unhideWhenUsed/>
    <w:qFormat/>
    <w:rsid w:val="003C230E"/>
    <w:pPr>
      <w:numPr>
        <w:ilvl w:val="2"/>
      </w:numPr>
      <w:outlineLvl w:val="2"/>
    </w:pPr>
    <w:rPr>
      <w:b w:val="0"/>
      <w:color w:val="000000" w:themeColor="text1"/>
      <w:sz w:val="22"/>
      <w:szCs w:val="22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3C230E"/>
    <w:pPr>
      <w:numPr>
        <w:ilvl w:val="3"/>
      </w:numPr>
      <w:outlineLvl w:val="3"/>
    </w:p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47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316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47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204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47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204A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47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47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6E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ECE"/>
  </w:style>
  <w:style w:type="paragraph" w:styleId="Pieddepage">
    <w:name w:val="footer"/>
    <w:basedOn w:val="Normal"/>
    <w:link w:val="PieddepageCar"/>
    <w:uiPriority w:val="99"/>
    <w:unhideWhenUsed/>
    <w:rsid w:val="00836E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ECE"/>
  </w:style>
  <w:style w:type="character" w:styleId="Lienhypertexte">
    <w:name w:val="Hyperlink"/>
    <w:basedOn w:val="Policepardfaut"/>
    <w:uiPriority w:val="99"/>
    <w:unhideWhenUsed/>
    <w:rsid w:val="00836EC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36E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7C93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10D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0D4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635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5A26"/>
    <w:pPr>
      <w:ind w:left="720"/>
      <w:contextualSpacing/>
    </w:pPr>
  </w:style>
  <w:style w:type="table" w:styleId="Grilledetableauclaire">
    <w:name w:val="Grid Table Light"/>
    <w:basedOn w:val="TableauNormal"/>
    <w:uiPriority w:val="40"/>
    <w:rsid w:val="009C5A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9C5A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9C5A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9C5A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9C5A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9C5A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9C5A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umrodepage">
    <w:name w:val="page number"/>
    <w:basedOn w:val="Policepardfaut"/>
    <w:uiPriority w:val="99"/>
    <w:semiHidden/>
    <w:unhideWhenUsed/>
    <w:rsid w:val="003B261D"/>
  </w:style>
  <w:style w:type="character" w:customStyle="1" w:styleId="Titre1Car">
    <w:name w:val="Titre 1 Car"/>
    <w:basedOn w:val="Policepardfaut"/>
    <w:link w:val="Titre1"/>
    <w:uiPriority w:val="9"/>
    <w:rsid w:val="0070140F"/>
    <w:rPr>
      <w:rFonts w:ascii="Calibri" w:eastAsiaTheme="majorEastAsia" w:hAnsi="Calibri" w:cstheme="majorBidi"/>
      <w:b/>
      <w:bCs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B4B75"/>
    <w:rPr>
      <w:rFonts w:eastAsiaTheme="majorEastAsia" w:cstheme="majorBidi"/>
      <w:b/>
      <w:bCs/>
      <w:color w:val="2DB298"/>
      <w:sz w:val="30"/>
      <w:szCs w:val="30"/>
    </w:rPr>
  </w:style>
  <w:style w:type="character" w:customStyle="1" w:styleId="Titre3Car">
    <w:name w:val="Titre 3 Car"/>
    <w:basedOn w:val="Policepardfaut"/>
    <w:link w:val="Titre3"/>
    <w:uiPriority w:val="9"/>
    <w:rsid w:val="003C230E"/>
    <w:rPr>
      <w:rFonts w:eastAsiaTheme="majorEastAsia" w:cstheme="majorBidi"/>
      <w:bCs/>
      <w:color w:val="000000" w:themeColor="text1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3C230E"/>
    <w:rPr>
      <w:rFonts w:eastAsiaTheme="majorEastAsia" w:cstheme="majorBidi"/>
      <w:bCs/>
      <w:color w:val="000000" w:themeColor="text1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91E08"/>
    <w:pPr>
      <w:spacing w:before="480" w:line="276" w:lineRule="auto"/>
      <w:outlineLvl w:val="9"/>
    </w:pPr>
    <w:rPr>
      <w:b w:val="0"/>
      <w:bCs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208BF"/>
    <w:pPr>
      <w:tabs>
        <w:tab w:val="left" w:pos="630"/>
        <w:tab w:val="right" w:leader="dot" w:pos="9854"/>
      </w:tabs>
      <w:spacing w:before="120"/>
    </w:pPr>
    <w:rPr>
      <w:b/>
      <w:bCs/>
      <w:iCs/>
      <w:color w:val="0E4295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B4B75"/>
    <w:pPr>
      <w:tabs>
        <w:tab w:val="left" w:pos="630"/>
        <w:tab w:val="right" w:leader="dot" w:pos="9854"/>
      </w:tabs>
      <w:spacing w:before="120"/>
      <w:ind w:left="210"/>
    </w:pPr>
    <w:rPr>
      <w:b/>
      <w:bCs/>
      <w:noProof/>
      <w:color w:val="2DB298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BB4B75"/>
    <w:pPr>
      <w:tabs>
        <w:tab w:val="left" w:pos="1260"/>
        <w:tab w:val="right" w:leader="dot" w:pos="9854"/>
      </w:tabs>
      <w:ind w:left="420"/>
    </w:pPr>
    <w:rPr>
      <w:noProof/>
      <w:color w:val="auto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BB4B75"/>
    <w:pPr>
      <w:ind w:left="63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291E08"/>
    <w:pPr>
      <w:ind w:left="84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291E08"/>
    <w:pPr>
      <w:ind w:left="105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291E08"/>
    <w:pPr>
      <w:ind w:left="126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291E08"/>
    <w:pPr>
      <w:ind w:left="147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291E08"/>
    <w:pPr>
      <w:ind w:left="1680"/>
    </w:pPr>
    <w:rPr>
      <w:rFonts w:asciiTheme="minorHAnsi" w:hAnsiTheme="minorHAnsi"/>
      <w:sz w:val="20"/>
      <w:szCs w:val="2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820A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F147B8"/>
    <w:rPr>
      <w:rFonts w:asciiTheme="majorHAnsi" w:eastAsiaTheme="majorEastAsia" w:hAnsiTheme="majorHAnsi" w:cstheme="majorBidi"/>
      <w:color w:val="0A316F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47B8"/>
    <w:rPr>
      <w:rFonts w:asciiTheme="majorHAnsi" w:eastAsiaTheme="majorEastAsia" w:hAnsiTheme="majorHAnsi" w:cstheme="majorBidi"/>
      <w:color w:val="07204A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147B8"/>
    <w:rPr>
      <w:rFonts w:asciiTheme="majorHAnsi" w:eastAsiaTheme="majorEastAsia" w:hAnsiTheme="majorHAnsi" w:cstheme="majorBidi"/>
      <w:i/>
      <w:iCs/>
      <w:color w:val="07204A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147B8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47B8"/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paragraph" w:customStyle="1" w:styleId="Titre12">
    <w:name w:val="Titre 1.2"/>
    <w:basedOn w:val="Titre1"/>
    <w:link w:val="Titre12Car"/>
    <w:rsid w:val="006636B3"/>
    <w:pPr>
      <w:numPr>
        <w:ilvl w:val="1"/>
      </w:numPr>
      <w:ind w:left="941" w:hanging="431"/>
      <w:outlineLvl w:val="1"/>
    </w:pPr>
    <w:rPr>
      <w:color w:val="2DB298"/>
      <w:sz w:val="28"/>
    </w:rPr>
  </w:style>
  <w:style w:type="character" w:customStyle="1" w:styleId="Titre12Car">
    <w:name w:val="Titre 1.2 Car"/>
    <w:basedOn w:val="Titre1Car"/>
    <w:link w:val="Titre12"/>
    <w:rsid w:val="006636B3"/>
    <w:rPr>
      <w:rFonts w:ascii="Calibri" w:eastAsiaTheme="majorEastAsia" w:hAnsi="Calibri" w:cstheme="majorBidi"/>
      <w:b/>
      <w:bCs/>
      <w:color w:val="2DB298"/>
      <w:sz w:val="28"/>
      <w:szCs w:val="32"/>
    </w:rPr>
  </w:style>
  <w:style w:type="paragraph" w:customStyle="1" w:styleId="TtOpration">
    <w:name w:val="Tt Opération"/>
    <w:basedOn w:val="Normal"/>
    <w:link w:val="TtOprationCar"/>
    <w:qFormat/>
    <w:rsid w:val="00C2698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  <w:rPr>
      <w:rFonts w:cs="Helvetica"/>
      <w:b/>
      <w:bCs/>
      <w:color w:val="0E4295"/>
      <w:sz w:val="110"/>
      <w:szCs w:val="110"/>
    </w:rPr>
  </w:style>
  <w:style w:type="paragraph" w:customStyle="1" w:styleId="SsTtOpration">
    <w:name w:val="SsTt Opération"/>
    <w:basedOn w:val="Normal"/>
    <w:link w:val="SsTtOprationCar"/>
    <w:qFormat/>
    <w:rsid w:val="00512658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  <w:rPr>
      <w:rFonts w:cs="Helvetica"/>
      <w:b/>
      <w:bCs/>
      <w:i/>
      <w:iCs/>
      <w:color w:val="0E4295"/>
      <w:sz w:val="60"/>
      <w:szCs w:val="60"/>
    </w:rPr>
  </w:style>
  <w:style w:type="character" w:customStyle="1" w:styleId="TtOprationCar">
    <w:name w:val="Tt Opération Car"/>
    <w:basedOn w:val="Policepardfaut"/>
    <w:link w:val="TtOpration"/>
    <w:rsid w:val="00C26982"/>
    <w:rPr>
      <w:rFonts w:cs="Helvetica"/>
      <w:b/>
      <w:bCs/>
      <w:sz w:val="110"/>
      <w:szCs w:val="110"/>
    </w:rPr>
  </w:style>
  <w:style w:type="paragraph" w:customStyle="1" w:styleId="TtPhase">
    <w:name w:val="Tt Phase"/>
    <w:basedOn w:val="Normal"/>
    <w:link w:val="TtPhaseCar"/>
    <w:qFormat/>
    <w:rsid w:val="00FE248A"/>
    <w:pPr>
      <w:jc w:val="center"/>
    </w:pPr>
    <w:rPr>
      <w:rFonts w:cs="Helvetica"/>
      <w:i/>
      <w:iCs/>
      <w:color w:val="2DB298"/>
      <w:sz w:val="36"/>
      <w:szCs w:val="36"/>
    </w:rPr>
  </w:style>
  <w:style w:type="character" w:customStyle="1" w:styleId="SsTtOprationCar">
    <w:name w:val="SsTt Opération Car"/>
    <w:basedOn w:val="Policepardfaut"/>
    <w:link w:val="SsTtOpration"/>
    <w:rsid w:val="00512658"/>
    <w:rPr>
      <w:rFonts w:ascii="Calibri" w:hAnsi="Calibri" w:cs="Helvetica"/>
      <w:b/>
      <w:bCs/>
      <w:i/>
      <w:iCs/>
      <w:sz w:val="60"/>
      <w:szCs w:val="60"/>
    </w:rPr>
  </w:style>
  <w:style w:type="character" w:customStyle="1" w:styleId="TtPhaseCar">
    <w:name w:val="Tt Phase Car"/>
    <w:basedOn w:val="Policepardfaut"/>
    <w:link w:val="TtPhase"/>
    <w:rsid w:val="00FE248A"/>
    <w:rPr>
      <w:rFonts w:cs="Helvetica"/>
      <w:i/>
      <w:iCs/>
      <w:color w:val="2DB298"/>
      <w:sz w:val="36"/>
      <w:szCs w:val="36"/>
    </w:rPr>
  </w:style>
  <w:style w:type="character" w:styleId="Marquedecommentaire">
    <w:name w:val="annotation reference"/>
    <w:uiPriority w:val="99"/>
    <w:semiHidden/>
    <w:unhideWhenUsed/>
    <w:rsid w:val="00124C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4CD5"/>
    <w:pPr>
      <w:spacing w:after="160"/>
    </w:pPr>
    <w:rPr>
      <w:rFonts w:eastAsia="Calibri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4CD5"/>
    <w:rPr>
      <w:rFonts w:ascii="Calibri" w:eastAsia="Calibri" w:hAnsi="Calibri" w:cs="Times New Roman"/>
      <w:color w:val="auto"/>
      <w:sz w:val="20"/>
      <w:szCs w:val="20"/>
    </w:rPr>
  </w:style>
  <w:style w:type="paragraph" w:styleId="Sansinterligne">
    <w:name w:val="No Spacing"/>
    <w:uiPriority w:val="1"/>
    <w:qFormat/>
    <w:rsid w:val="005403FF"/>
    <w:rPr>
      <w:rFonts w:ascii="Calibri" w:hAnsi="Calibri"/>
      <w:color w:val="000000" w:themeColor="text1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512658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265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26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126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qFormat/>
    <w:rsid w:val="005126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&#233;s-securis&#233;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cama@socama.fr" TargetMode="External"/><Relationship Id="rId1" Type="http://schemas.openxmlformats.org/officeDocument/2006/relationships/hyperlink" Target="http://www.socama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ISO%20-%20A%20NE%20PAS%20TOUCHER%20SVP\ENREGISTREMENTS\REA\E-MO-REA-0025%20=%20AAPC.dotm" TargetMode="External"/></Relationships>
</file>

<file path=word/theme/theme1.xml><?xml version="1.0" encoding="utf-8"?>
<a:theme xmlns:a="http://schemas.openxmlformats.org/drawingml/2006/main" name="Thème Office">
  <a:themeElements>
    <a:clrScheme name="Soca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E4295"/>
      </a:accent1>
      <a:accent2>
        <a:srgbClr val="2DB298"/>
      </a:accent2>
      <a:accent3>
        <a:srgbClr val="FEC945"/>
      </a:accent3>
      <a:accent4>
        <a:srgbClr val="5B9BD5"/>
      </a:accent4>
      <a:accent5>
        <a:srgbClr val="87BF61"/>
      </a:accent5>
      <a:accent6>
        <a:srgbClr val="FF99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1F95AF-44F9-4BAC-9652-2F7DA785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E-MO-REA-0025 = AAPC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E-MO-REA-0025 = AAPC rev 04</dc:title>
  <dc:subject/>
  <dc:creator>Laurence Degert</dc:creator>
  <cp:keywords/>
  <dc:description/>
  <cp:lastModifiedBy>PRAT bertrand</cp:lastModifiedBy>
  <cp:revision>2</cp:revision>
  <cp:lastPrinted>2022-07-29T12:28:00Z</cp:lastPrinted>
  <dcterms:created xsi:type="dcterms:W3CDTF">2026-01-20T15:17:00Z</dcterms:created>
  <dcterms:modified xsi:type="dcterms:W3CDTF">2026-01-20T15:17:00Z</dcterms:modified>
</cp:coreProperties>
</file>