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B351" w14:textId="1A548FA4" w:rsidR="007712AA" w:rsidRPr="00F53A40" w:rsidRDefault="007712AA" w:rsidP="00345ED8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F53A40">
        <w:rPr>
          <w:rFonts w:ascii="Arial Unicode MS" w:eastAsia="Arial Unicode MS" w:hAnsi="Arial Unicode MS" w:cs="Arial Unicode MS"/>
          <w:sz w:val="20"/>
          <w:szCs w:val="20"/>
        </w:rPr>
        <w:t>AVIS D’APPEL PUBLIC A LA CONCURRENCE</w:t>
      </w:r>
    </w:p>
    <w:p w14:paraId="7F42F5E0" w14:textId="77777777" w:rsidR="007712AA" w:rsidRPr="00F53A40" w:rsidRDefault="007712AA" w:rsidP="007712AA">
      <w:pPr>
        <w:rPr>
          <w:rFonts w:ascii="Arial Unicode MS" w:eastAsia="Arial Unicode MS" w:hAnsi="Arial Unicode MS" w:cs="Arial Unicode MS"/>
          <w:i/>
          <w:iCs/>
          <w:sz w:val="20"/>
          <w:szCs w:val="20"/>
        </w:rPr>
      </w:pPr>
    </w:p>
    <w:p w14:paraId="1B977722" w14:textId="77777777" w:rsidR="00F450DC" w:rsidRDefault="00F450DC" w:rsidP="00F450DC">
      <w:pPr>
        <w:rPr>
          <w:rFonts w:ascii="Arial Unicode MS" w:eastAsia="Arial Unicode MS" w:hAnsi="Arial Unicode MS" w:cs="Arial Unicode MS"/>
          <w:i/>
          <w:iCs/>
          <w:sz w:val="22"/>
        </w:rPr>
      </w:pPr>
      <w:r>
        <w:rPr>
          <w:rFonts w:ascii="Arial Unicode MS" w:eastAsia="Arial Unicode MS" w:hAnsi="Arial Unicode MS" w:cs="Arial Unicode MS" w:hint="eastAsia"/>
          <w:i/>
          <w:iCs/>
          <w:sz w:val="22"/>
        </w:rPr>
        <w:t>Nom et adresse officiels de l’organisme acheteur :</w:t>
      </w:r>
    </w:p>
    <w:p w14:paraId="665AB763" w14:textId="77777777" w:rsidR="00C41DB5" w:rsidRPr="00C41DB5" w:rsidRDefault="00C41DB5" w:rsidP="00C41DB5">
      <w:pPr>
        <w:widowControl w:val="0"/>
        <w:spacing w:before="40"/>
        <w:ind w:left="2127" w:firstLine="709"/>
        <w:rPr>
          <w:rFonts w:ascii="Arial Unicode MS" w:eastAsia="Arial Unicode MS" w:hAnsi="Arial Unicode MS" w:cs="Arial Unicode MS"/>
          <w:sz w:val="22"/>
          <w:szCs w:val="22"/>
        </w:rPr>
      </w:pPr>
      <w:r w:rsidRPr="00C41DB5">
        <w:rPr>
          <w:rFonts w:ascii="Arial Unicode MS" w:eastAsia="Arial Unicode MS" w:hAnsi="Arial Unicode MS" w:cs="Arial Unicode MS"/>
          <w:sz w:val="22"/>
          <w:szCs w:val="22"/>
        </w:rPr>
        <w:t>Commune de La Flamengrie</w:t>
      </w:r>
    </w:p>
    <w:p w14:paraId="3F94D32C" w14:textId="413A3931" w:rsidR="00F450DC" w:rsidRDefault="00C41DB5" w:rsidP="00C41DB5">
      <w:pPr>
        <w:widowControl w:val="0"/>
        <w:spacing w:before="40"/>
        <w:ind w:left="2127" w:firstLine="709"/>
        <w:rPr>
          <w:rFonts w:ascii="Arial Unicode MS" w:eastAsia="Arial Unicode MS" w:hAnsi="Arial Unicode MS" w:cs="Arial Unicode MS"/>
          <w:sz w:val="22"/>
          <w:szCs w:val="22"/>
        </w:rPr>
      </w:pPr>
      <w:r w:rsidRPr="00C41DB5">
        <w:rPr>
          <w:rFonts w:ascii="Arial Unicode MS" w:eastAsia="Arial Unicode MS" w:hAnsi="Arial Unicode MS" w:cs="Arial Unicode MS"/>
          <w:sz w:val="22"/>
          <w:szCs w:val="22"/>
        </w:rPr>
        <w:t>54, Route Nationale - 02260 La Flamengrie</w:t>
      </w:r>
    </w:p>
    <w:p w14:paraId="289BA9A0" w14:textId="77777777" w:rsidR="00C41DB5" w:rsidRDefault="00C41DB5" w:rsidP="00C41DB5">
      <w:pPr>
        <w:widowControl w:val="0"/>
        <w:spacing w:before="40"/>
        <w:ind w:left="2127" w:firstLine="709"/>
        <w:rPr>
          <w:rFonts w:ascii="Arial Unicode MS" w:eastAsia="Arial Unicode MS" w:hAnsi="Arial Unicode MS" w:cs="Arial Unicode MS"/>
          <w:sz w:val="22"/>
          <w:szCs w:val="22"/>
        </w:rPr>
      </w:pPr>
    </w:p>
    <w:p w14:paraId="0AE51E51" w14:textId="7A20E792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 w:hint="eastAsia"/>
          <w:i/>
          <w:iCs/>
          <w:sz w:val="22"/>
        </w:rPr>
        <w:t>Correspondant</w:t>
      </w:r>
      <w:r>
        <w:rPr>
          <w:rFonts w:ascii="Arial Unicode MS" w:eastAsia="Arial Unicode MS" w:hAnsi="Arial Unicode MS" w:cs="Arial Unicode MS" w:hint="eastAsia"/>
          <w:sz w:val="22"/>
        </w:rPr>
        <w:t xml:space="preserve"> : </w:t>
      </w:r>
      <w:r>
        <w:rPr>
          <w:rFonts w:ascii="Arial Unicode MS" w:eastAsia="Arial Unicode MS" w:hAnsi="Arial Unicode MS" w:cs="Arial Unicode MS" w:hint="eastAsia"/>
          <w:sz w:val="22"/>
        </w:rPr>
        <w:tab/>
      </w:r>
      <w:r>
        <w:rPr>
          <w:rFonts w:ascii="Arial Unicode MS" w:eastAsia="Arial Unicode MS" w:hAnsi="Arial Unicode MS" w:cs="Arial Unicode MS" w:hint="eastAsia"/>
          <w:sz w:val="22"/>
        </w:rPr>
        <w:tab/>
      </w:r>
      <w:r>
        <w:rPr>
          <w:rFonts w:ascii="Arial Unicode MS" w:eastAsia="Arial Unicode MS" w:hAnsi="Arial Unicode MS" w:cs="Arial Unicode MS"/>
          <w:sz w:val="22"/>
        </w:rPr>
        <w:t>L</w:t>
      </w:r>
      <w:r>
        <w:rPr>
          <w:rFonts w:ascii="Arial Unicode MS" w:eastAsia="Arial Unicode MS" w:hAnsi="Arial Unicode MS" w:cs="Arial Unicode MS" w:hint="eastAsia"/>
          <w:sz w:val="22"/>
        </w:rPr>
        <w:t xml:space="preserve">e </w:t>
      </w:r>
      <w:r>
        <w:rPr>
          <w:rFonts w:ascii="Arial Unicode MS" w:eastAsia="Arial Unicode MS" w:hAnsi="Arial Unicode MS" w:cs="Arial Unicode MS"/>
          <w:sz w:val="22"/>
        </w:rPr>
        <w:t>Maire,</w:t>
      </w:r>
      <w:r w:rsidRPr="00F450DC">
        <w:t xml:space="preserve"> </w:t>
      </w:r>
      <w:r w:rsidR="00C41DB5">
        <w:rPr>
          <w:rFonts w:ascii="Arial Unicode MS" w:eastAsia="Arial Unicode MS" w:hAnsi="Arial Unicode MS" w:cs="Arial Unicode MS"/>
          <w:sz w:val="22"/>
        </w:rPr>
        <w:t>Jean FOURDRIGNIER</w:t>
      </w:r>
    </w:p>
    <w:p w14:paraId="12C8C260" w14:textId="77777777" w:rsidR="00F450DC" w:rsidRDefault="00F450DC" w:rsidP="00F450DC">
      <w:pPr>
        <w:pStyle w:val="Retraitcorpsdetexte2"/>
        <w:ind w:left="3600" w:firstLine="708"/>
        <w:rPr>
          <w:rFonts w:ascii="Arial Unicode MS" w:eastAsia="Arial Unicode MS" w:hAnsi="Arial Unicode MS" w:cs="Arial Unicode MS"/>
          <w:sz w:val="22"/>
        </w:rPr>
      </w:pPr>
    </w:p>
    <w:p w14:paraId="3AD59226" w14:textId="556A90A4" w:rsidR="00F450DC" w:rsidRDefault="00F450DC" w:rsidP="00F450DC">
      <w:pPr>
        <w:ind w:left="2832" w:hanging="2832"/>
        <w:rPr>
          <w:rFonts w:ascii="Arial Unicode MS" w:eastAsia="Arial Unicode MS" w:hAnsi="Arial Unicode MS" w:cs="Arial Unicode MS"/>
          <w:iCs/>
          <w:sz w:val="22"/>
        </w:rPr>
      </w:pPr>
      <w:r>
        <w:rPr>
          <w:rFonts w:ascii="Arial Unicode MS" w:eastAsia="Arial Unicode MS" w:hAnsi="Arial Unicode MS" w:cs="Arial Unicode MS" w:hint="eastAsia"/>
          <w:i/>
          <w:iCs/>
          <w:sz w:val="22"/>
        </w:rPr>
        <w:t>Objet du marché</w:t>
      </w:r>
      <w:r>
        <w:rPr>
          <w:rFonts w:ascii="Arial Unicode MS" w:eastAsia="Arial Unicode MS" w:hAnsi="Arial Unicode MS" w:cs="Arial Unicode MS" w:hint="eastAsia"/>
          <w:sz w:val="22"/>
        </w:rPr>
        <w:t xml:space="preserve"> : </w:t>
      </w:r>
      <w:r>
        <w:rPr>
          <w:rFonts w:ascii="Arial Unicode MS" w:eastAsia="Arial Unicode MS" w:hAnsi="Arial Unicode MS" w:cs="Arial Unicode MS" w:hint="eastAsia"/>
          <w:sz w:val="22"/>
        </w:rPr>
        <w:tab/>
      </w:r>
      <w:bookmarkStart w:id="0" w:name="_Hlk190416355"/>
      <w:r w:rsidRPr="00F450DC">
        <w:rPr>
          <w:rFonts w:ascii="Arial Unicode MS" w:eastAsia="Arial Unicode MS" w:hAnsi="Arial Unicode MS" w:cs="Arial Unicode MS"/>
          <w:iCs/>
          <w:sz w:val="22"/>
        </w:rPr>
        <w:t xml:space="preserve">Réfection du pont </w:t>
      </w:r>
      <w:bookmarkEnd w:id="0"/>
      <w:r w:rsidR="00C41DB5">
        <w:rPr>
          <w:rFonts w:ascii="Arial Unicode MS" w:eastAsia="Arial Unicode MS" w:hAnsi="Arial Unicode MS" w:cs="Arial Unicode MS"/>
          <w:iCs/>
          <w:sz w:val="22"/>
        </w:rPr>
        <w:t>chemin SAINT-MARTIN à LA FLAMENGRIE</w:t>
      </w:r>
    </w:p>
    <w:p w14:paraId="7ED542E9" w14:textId="77777777" w:rsidR="00F450DC" w:rsidRDefault="00F450DC" w:rsidP="00C41DB5">
      <w:pPr>
        <w:rPr>
          <w:rFonts w:ascii="Arial Unicode MS" w:eastAsia="Arial Unicode MS" w:hAnsi="Arial Unicode MS" w:cs="Arial Unicode MS"/>
          <w:sz w:val="22"/>
        </w:rPr>
      </w:pPr>
    </w:p>
    <w:p w14:paraId="5D178F07" w14:textId="3993D2FE" w:rsidR="00F450DC" w:rsidRDefault="00F450DC" w:rsidP="00F450DC">
      <w:pPr>
        <w:ind w:left="2832" w:hanging="2832"/>
        <w:rPr>
          <w:rFonts w:ascii="Arial Unicode MS" w:eastAsia="Arial Unicode MS" w:hAnsi="Arial Unicode MS" w:cs="Arial Unicode MS"/>
          <w:iCs/>
          <w:sz w:val="22"/>
        </w:rPr>
      </w:pPr>
      <w:r>
        <w:rPr>
          <w:rFonts w:ascii="Arial Unicode MS" w:eastAsia="Arial Unicode MS" w:hAnsi="Arial Unicode MS" w:cs="Arial Unicode MS" w:hint="eastAsia"/>
          <w:i/>
          <w:iCs/>
          <w:sz w:val="22"/>
        </w:rPr>
        <w:t>Délais d’exécution :</w:t>
      </w:r>
      <w:r>
        <w:rPr>
          <w:rFonts w:ascii="Arial Unicode MS" w:eastAsia="Arial Unicode MS" w:hAnsi="Arial Unicode MS" w:cs="Arial Unicode MS" w:hint="eastAsia"/>
          <w:i/>
          <w:iCs/>
          <w:sz w:val="22"/>
        </w:rPr>
        <w:tab/>
      </w:r>
      <w:r w:rsidR="00C41DB5">
        <w:rPr>
          <w:rFonts w:ascii="Arial Unicode MS" w:eastAsia="Arial Unicode MS" w:hAnsi="Arial Unicode MS" w:cs="Arial Unicode MS"/>
          <w:sz w:val="22"/>
        </w:rPr>
        <w:t>10 semaines</w:t>
      </w:r>
      <w:r>
        <w:rPr>
          <w:rFonts w:ascii="Arial Unicode MS" w:eastAsia="Arial Unicode MS" w:hAnsi="Arial Unicode MS" w:cs="Arial Unicode MS"/>
          <w:sz w:val="22"/>
        </w:rPr>
        <w:t xml:space="preserve"> + </w:t>
      </w:r>
      <w:r w:rsidR="00C41DB5">
        <w:rPr>
          <w:rFonts w:ascii="Arial Unicode MS" w:eastAsia="Arial Unicode MS" w:hAnsi="Arial Unicode MS" w:cs="Arial Unicode MS"/>
          <w:sz w:val="22"/>
        </w:rPr>
        <w:t>4 semaines</w:t>
      </w:r>
      <w:r>
        <w:rPr>
          <w:rFonts w:ascii="Arial Unicode MS" w:eastAsia="Arial Unicode MS" w:hAnsi="Arial Unicode MS" w:cs="Arial Unicode MS"/>
          <w:sz w:val="22"/>
        </w:rPr>
        <w:t xml:space="preserve"> de préparation</w:t>
      </w:r>
    </w:p>
    <w:p w14:paraId="6BD6F614" w14:textId="77777777" w:rsidR="00F450DC" w:rsidRDefault="00F450DC" w:rsidP="00F450DC">
      <w:pPr>
        <w:rPr>
          <w:rFonts w:ascii="Arial Unicode MS" w:eastAsia="Arial Unicode MS" w:hAnsi="Arial Unicode MS" w:cs="Arial Unicode MS"/>
          <w:i/>
          <w:iCs/>
          <w:sz w:val="22"/>
        </w:rPr>
      </w:pPr>
    </w:p>
    <w:p w14:paraId="30AB44BE" w14:textId="77777777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 w:hint="eastAsia"/>
          <w:i/>
          <w:iCs/>
          <w:sz w:val="22"/>
        </w:rPr>
        <w:t>Conditions de participation</w:t>
      </w:r>
      <w:r>
        <w:rPr>
          <w:rFonts w:ascii="Arial Unicode MS" w:eastAsia="Arial Unicode MS" w:hAnsi="Arial Unicode MS" w:cs="Arial Unicode MS" w:hint="eastAsia"/>
          <w:sz w:val="22"/>
        </w:rPr>
        <w:t> :</w:t>
      </w:r>
      <w:r>
        <w:rPr>
          <w:rFonts w:ascii="Arial Unicode MS" w:eastAsia="Arial Unicode MS" w:hAnsi="Arial Unicode MS" w:cs="Arial Unicode MS" w:hint="eastAsia"/>
          <w:sz w:val="22"/>
        </w:rPr>
        <w:tab/>
        <w:t>celles fixées dans le règlement de consultation</w:t>
      </w:r>
    </w:p>
    <w:p w14:paraId="35790105" w14:textId="77777777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</w:p>
    <w:p w14:paraId="7E28E80A" w14:textId="77777777" w:rsidR="00F450DC" w:rsidRDefault="00F450DC" w:rsidP="00F450DC">
      <w:pPr>
        <w:ind w:left="2832" w:hanging="2832"/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 w:hint="eastAsia"/>
          <w:i/>
          <w:iCs/>
          <w:sz w:val="22"/>
        </w:rPr>
        <w:t>Critères d’attribution</w:t>
      </w:r>
      <w:r>
        <w:rPr>
          <w:rFonts w:ascii="Arial Unicode MS" w:eastAsia="Arial Unicode MS" w:hAnsi="Arial Unicode MS" w:cs="Arial Unicode MS" w:hint="eastAsia"/>
          <w:sz w:val="22"/>
        </w:rPr>
        <w:t xml:space="preserve"> : </w:t>
      </w:r>
      <w:r>
        <w:rPr>
          <w:rFonts w:ascii="Arial Unicode MS" w:eastAsia="Arial Unicode MS" w:hAnsi="Arial Unicode MS" w:cs="Arial Unicode MS" w:hint="eastAsia"/>
          <w:sz w:val="22"/>
        </w:rPr>
        <w:tab/>
        <w:t>Offre la plus avantageuse appréciée en fonction des critères énoncés dans le règlement de consultation</w:t>
      </w:r>
    </w:p>
    <w:p w14:paraId="025AD5ED" w14:textId="77777777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</w:p>
    <w:p w14:paraId="71CD962C" w14:textId="77777777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 w:hint="eastAsia"/>
          <w:i/>
          <w:iCs/>
          <w:sz w:val="22"/>
        </w:rPr>
        <w:t>Mode de passation </w:t>
      </w:r>
      <w:r>
        <w:rPr>
          <w:rFonts w:ascii="Arial Unicode MS" w:eastAsia="Arial Unicode MS" w:hAnsi="Arial Unicode MS" w:cs="Arial Unicode MS" w:hint="eastAsia"/>
          <w:sz w:val="22"/>
        </w:rPr>
        <w:t>:</w:t>
      </w:r>
      <w:r>
        <w:rPr>
          <w:rFonts w:ascii="Arial Unicode MS" w:eastAsia="Arial Unicode MS" w:hAnsi="Arial Unicode MS" w:cs="Arial Unicode MS" w:hint="eastAsia"/>
          <w:sz w:val="22"/>
        </w:rPr>
        <w:tab/>
      </w:r>
      <w:r>
        <w:rPr>
          <w:rFonts w:ascii="Arial Unicode MS" w:eastAsia="Arial Unicode MS" w:hAnsi="Arial Unicode MS" w:cs="Arial Unicode MS" w:hint="eastAsia"/>
          <w:sz w:val="22"/>
        </w:rPr>
        <w:tab/>
        <w:t>Procédure adaptée</w:t>
      </w:r>
    </w:p>
    <w:p w14:paraId="77071536" w14:textId="77777777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</w:p>
    <w:p w14:paraId="65C5B9DE" w14:textId="623E868E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 w:hint="eastAsia"/>
          <w:i/>
          <w:iCs/>
          <w:sz w:val="22"/>
        </w:rPr>
        <w:t>Date limite de réception des offres</w:t>
      </w:r>
      <w:r>
        <w:rPr>
          <w:rFonts w:ascii="Arial Unicode MS" w:eastAsia="Arial Unicode MS" w:hAnsi="Arial Unicode MS" w:cs="Arial Unicode MS" w:hint="eastAsia"/>
          <w:sz w:val="22"/>
        </w:rPr>
        <w:t> :</w:t>
      </w:r>
      <w:r>
        <w:rPr>
          <w:rFonts w:ascii="Arial Unicode MS" w:eastAsia="Arial Unicode MS" w:hAnsi="Arial Unicode MS" w:cs="Arial Unicode MS" w:hint="eastAsia"/>
          <w:sz w:val="22"/>
        </w:rPr>
        <w:tab/>
      </w:r>
      <w:r w:rsidRPr="00EB4346">
        <w:rPr>
          <w:rFonts w:ascii="Arial Unicode MS" w:eastAsia="Arial Unicode MS" w:hAnsi="Arial Unicode MS" w:cs="Arial Unicode MS" w:hint="eastAsia"/>
          <w:sz w:val="22"/>
        </w:rPr>
        <w:t xml:space="preserve">le </w:t>
      </w:r>
      <w:r w:rsidR="00C41DB5">
        <w:rPr>
          <w:rFonts w:ascii="Arial Unicode MS" w:eastAsia="Arial Unicode MS" w:hAnsi="Arial Unicode MS" w:cs="Arial Unicode MS"/>
          <w:sz w:val="22"/>
        </w:rPr>
        <w:t>lundi 6 juillet à 17H00</w:t>
      </w:r>
    </w:p>
    <w:p w14:paraId="6D786039" w14:textId="77777777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</w:p>
    <w:p w14:paraId="3E105E19" w14:textId="01DCA7B5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 w:hint="eastAsia"/>
          <w:i/>
          <w:iCs/>
          <w:sz w:val="22"/>
        </w:rPr>
        <w:t>Date d’envoi du présent avis à la publication</w:t>
      </w:r>
      <w:r>
        <w:rPr>
          <w:rFonts w:ascii="Arial Unicode MS" w:eastAsia="Arial Unicode MS" w:hAnsi="Arial Unicode MS" w:cs="Arial Unicode MS" w:hint="eastAsia"/>
          <w:sz w:val="22"/>
        </w:rPr>
        <w:t> :</w:t>
      </w:r>
      <w:r>
        <w:rPr>
          <w:rFonts w:ascii="Arial Unicode MS" w:eastAsia="Arial Unicode MS" w:hAnsi="Arial Unicode MS" w:cs="Arial Unicode MS" w:hint="eastAsia"/>
          <w:sz w:val="22"/>
        </w:rPr>
        <w:tab/>
        <w:t xml:space="preserve">le </w:t>
      </w:r>
      <w:r w:rsidR="00C41DB5">
        <w:rPr>
          <w:rFonts w:ascii="Arial Unicode MS" w:eastAsia="Arial Unicode MS" w:hAnsi="Arial Unicode MS" w:cs="Arial Unicode MS"/>
          <w:sz w:val="22"/>
        </w:rPr>
        <w:t>12 juin 2026</w:t>
      </w:r>
    </w:p>
    <w:p w14:paraId="14F6B46F" w14:textId="77777777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</w:p>
    <w:p w14:paraId="5774C783" w14:textId="77777777" w:rsidR="00F450DC" w:rsidRDefault="00F450DC" w:rsidP="00F450DC">
      <w:pPr>
        <w:rPr>
          <w:rFonts w:ascii="Arial Unicode MS" w:eastAsia="Arial Unicode MS" w:hAnsi="Arial Unicode MS" w:cs="Arial Unicode MS"/>
          <w:i/>
          <w:iCs/>
          <w:sz w:val="22"/>
        </w:rPr>
      </w:pPr>
      <w:r>
        <w:rPr>
          <w:rFonts w:ascii="Arial Unicode MS" w:eastAsia="Arial Unicode MS" w:hAnsi="Arial Unicode MS" w:cs="Arial Unicode MS" w:hint="eastAsia"/>
          <w:i/>
          <w:iCs/>
          <w:sz w:val="22"/>
        </w:rPr>
        <w:t>Profil d’acheteur pour le téléchargement du dossier de consultation, les demandes de renseignement et la transmission des plis par voie dématérialisée :</w:t>
      </w:r>
    </w:p>
    <w:p w14:paraId="3616C77B" w14:textId="77777777" w:rsidR="00F450DC" w:rsidRDefault="00F450DC" w:rsidP="00F450DC">
      <w:pPr>
        <w:rPr>
          <w:rFonts w:ascii="Arial Unicode MS" w:eastAsia="Arial Unicode MS" w:hAnsi="Arial Unicode MS" w:cs="Arial Unicode MS"/>
          <w:sz w:val="22"/>
        </w:rPr>
      </w:pPr>
    </w:p>
    <w:p w14:paraId="2D55FAC2" w14:textId="2DC72F09" w:rsidR="003B4FF2" w:rsidRPr="00C41DB5" w:rsidRDefault="00C41DB5" w:rsidP="00C41DB5">
      <w:pPr>
        <w:spacing w:before="80"/>
        <w:jc w:val="center"/>
        <w:rPr>
          <w:rFonts w:ascii="Arial" w:hAnsi="Arial" w:cs="Arial"/>
        </w:rPr>
      </w:pPr>
      <w:hyperlink r:id="rId5" w:history="1">
        <w:r w:rsidRPr="00C41DB5">
          <w:rPr>
            <w:rStyle w:val="Lienhypertexte"/>
            <w:rFonts w:ascii="Arial" w:hAnsi="Arial" w:cs="Arial"/>
          </w:rPr>
          <w:t>http://www.marches-securises.fr</w:t>
        </w:r>
      </w:hyperlink>
    </w:p>
    <w:p w14:paraId="7F475BD6" w14:textId="77777777" w:rsidR="00C41DB5" w:rsidRPr="00EE0448" w:rsidRDefault="00C41DB5" w:rsidP="00EE0448">
      <w:pPr>
        <w:spacing w:before="80"/>
        <w:rPr>
          <w:rFonts w:ascii="Arial Unicode MS" w:eastAsia="Arial Unicode MS" w:hAnsi="Arial Unicode MS" w:cs="Arial Unicode MS"/>
          <w:i/>
          <w:iCs/>
          <w:sz w:val="20"/>
          <w:szCs w:val="20"/>
        </w:rPr>
      </w:pPr>
    </w:p>
    <w:sectPr w:rsidR="00C41DB5" w:rsidRPr="00EE0448" w:rsidSect="00A1563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AA"/>
    <w:rsid w:val="000323B9"/>
    <w:rsid w:val="000C76BE"/>
    <w:rsid w:val="00101644"/>
    <w:rsid w:val="00123961"/>
    <w:rsid w:val="00235710"/>
    <w:rsid w:val="00345ED8"/>
    <w:rsid w:val="003932FB"/>
    <w:rsid w:val="003B4FF2"/>
    <w:rsid w:val="00447540"/>
    <w:rsid w:val="004A3A03"/>
    <w:rsid w:val="00547245"/>
    <w:rsid w:val="00596EC7"/>
    <w:rsid w:val="005A51C3"/>
    <w:rsid w:val="00683ECC"/>
    <w:rsid w:val="007712AA"/>
    <w:rsid w:val="00790206"/>
    <w:rsid w:val="007974F6"/>
    <w:rsid w:val="008A7B98"/>
    <w:rsid w:val="008C3277"/>
    <w:rsid w:val="008D24E6"/>
    <w:rsid w:val="008D4A94"/>
    <w:rsid w:val="00932A24"/>
    <w:rsid w:val="00965D27"/>
    <w:rsid w:val="00992904"/>
    <w:rsid w:val="00AA4480"/>
    <w:rsid w:val="00B44BD8"/>
    <w:rsid w:val="00C41DB5"/>
    <w:rsid w:val="00D6310D"/>
    <w:rsid w:val="00D7467D"/>
    <w:rsid w:val="00EA6EB3"/>
    <w:rsid w:val="00EB4346"/>
    <w:rsid w:val="00EB6464"/>
    <w:rsid w:val="00EE0448"/>
    <w:rsid w:val="00EE5E6A"/>
    <w:rsid w:val="00F4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B4A2"/>
  <w15:chartTrackingRefBased/>
  <w15:docId w15:val="{131310BE-E686-414B-875C-935158D5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5E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5E6A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semiHidden/>
    <w:unhideWhenUsed/>
    <w:rsid w:val="00F450DC"/>
    <w:pPr>
      <w:ind w:left="2832" w:firstLine="768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F450D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rches-securis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46AF-0FCE-41B4-868E-B2960B12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Emmanuel CHANTRAINE - ECAA 59</cp:lastModifiedBy>
  <cp:revision>3</cp:revision>
  <dcterms:created xsi:type="dcterms:W3CDTF">2026-06-08T08:08:00Z</dcterms:created>
  <dcterms:modified xsi:type="dcterms:W3CDTF">2026-06-08T08:12:00Z</dcterms:modified>
</cp:coreProperties>
</file>