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01"/>
        <w:gridCol w:w="478"/>
        <w:gridCol w:w="493"/>
      </w:tblGrid>
      <w:tr w:rsidR="002E2185" w:rsidRPr="002E2185" w14:paraId="1663250E" w14:textId="77777777" w:rsidTr="002E2185">
        <w:trPr>
          <w:gridAfter w:val="1"/>
          <w:wAfter w:w="3091" w:type="dxa"/>
          <w:tblCellSpacing w:w="15" w:type="dxa"/>
        </w:trPr>
        <w:tc>
          <w:tcPr>
            <w:tcW w:w="4500" w:type="pct"/>
            <w:vAlign w:val="center"/>
            <w:hideMark/>
          </w:tcPr>
          <w:p w14:paraId="2B317183" w14:textId="77777777" w:rsidR="002E2185" w:rsidRPr="002E2185" w:rsidRDefault="002E2185" w:rsidP="002E2185">
            <w:pPr>
              <w:spacing w:before="100" w:beforeAutospacing="1" w:after="100" w:afterAutospacing="1"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RECTIFICATIF</w:t>
            </w:r>
          </w:p>
          <w:p w14:paraId="22DC7134" w14:textId="77777777" w:rsidR="002E2185" w:rsidRPr="002E2185" w:rsidRDefault="002E2185" w:rsidP="002E2185">
            <w:pPr>
              <w:spacing w:before="100" w:beforeAutospacing="1" w:after="100" w:afterAutospacing="1"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Section I : Pouvoir adjudicateur/entité adjudicatrice</w:t>
            </w:r>
          </w:p>
          <w:tbl>
            <w:tblPr>
              <w:tblW w:w="5000" w:type="pct"/>
              <w:tblCellSpacing w:w="15" w:type="dxa"/>
              <w:tblCellMar>
                <w:left w:w="0" w:type="dxa"/>
                <w:right w:w="0" w:type="dxa"/>
              </w:tblCellMar>
              <w:tblLook w:val="04A0" w:firstRow="1" w:lastRow="0" w:firstColumn="1" w:lastColumn="0" w:noHBand="0" w:noVBand="1"/>
            </w:tblPr>
            <w:tblGrid>
              <w:gridCol w:w="385"/>
              <w:gridCol w:w="36"/>
              <w:gridCol w:w="7605"/>
            </w:tblGrid>
            <w:tr w:rsidR="002E2185" w:rsidRPr="002E2185" w14:paraId="587E2CFD" w14:textId="77777777">
              <w:trPr>
                <w:tblHeader/>
                <w:tblCellSpacing w:w="15" w:type="dxa"/>
              </w:trPr>
              <w:tc>
                <w:tcPr>
                  <w:tcW w:w="0" w:type="auto"/>
                  <w:hideMark/>
                </w:tcPr>
                <w:p w14:paraId="7DEFAC1B" w14:textId="77777777" w:rsidR="002E2185" w:rsidRPr="002E2185" w:rsidRDefault="002E2185" w:rsidP="002E2185">
                  <w:pPr>
                    <w:spacing w:after="0" w:line="240" w:lineRule="auto"/>
                    <w:jc w:val="right"/>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I.1)</w:t>
                  </w:r>
                </w:p>
              </w:tc>
              <w:tc>
                <w:tcPr>
                  <w:tcW w:w="0" w:type="auto"/>
                  <w:vAlign w:val="center"/>
                  <w:hideMark/>
                </w:tcPr>
                <w:p w14:paraId="6EAA8E4D" w14:textId="77777777" w:rsidR="002E2185" w:rsidRPr="002E2185" w:rsidRDefault="002E2185" w:rsidP="002E2185">
                  <w:pPr>
                    <w:spacing w:after="0" w:line="240" w:lineRule="auto"/>
                    <w:jc w:val="right"/>
                    <w:rPr>
                      <w:rFonts w:ascii="Times New Roman" w:eastAsia="Times New Roman" w:hAnsi="Times New Roman" w:cs="Times New Roman"/>
                      <w:sz w:val="24"/>
                      <w:szCs w:val="24"/>
                      <w:lang w:eastAsia="fr-FR"/>
                    </w:rPr>
                  </w:pPr>
                </w:p>
              </w:tc>
              <w:tc>
                <w:tcPr>
                  <w:tcW w:w="0" w:type="auto"/>
                  <w:vAlign w:val="center"/>
                  <w:hideMark/>
                </w:tcPr>
                <w:p w14:paraId="202221FA"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NOM ET ADRESSES</w:t>
                  </w:r>
                </w:p>
              </w:tc>
            </w:tr>
            <w:tr w:rsidR="002E2185" w:rsidRPr="002E2185" w14:paraId="4864C7BC" w14:textId="77777777">
              <w:trPr>
                <w:tblCellSpacing w:w="15" w:type="dxa"/>
              </w:trPr>
              <w:tc>
                <w:tcPr>
                  <w:tcW w:w="0" w:type="auto"/>
                  <w:vAlign w:val="center"/>
                  <w:hideMark/>
                </w:tcPr>
                <w:p w14:paraId="7B90D673"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7E7FF33C" w14:textId="77777777" w:rsidR="002E2185" w:rsidRPr="002E2185" w:rsidRDefault="002E2185" w:rsidP="002E2185">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DA32F93"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 xml:space="preserve">Département des Alpes-Maritimes, direction générale adjointe pour les ressources et les moyens -direction des achats et de la logistique - service des marchés - cadam -147 Bd du Mercantour - Bâtiment Cheiron - BP 3007, Point(s) de contact : 4e étage, bureau 471 Accueil service des marchés au parlophone au rez de chaussée du bâtiment, 06201, NICE CEDEX 3, F, Téléphone : (+33) 4 97 18 60 00, Courriel : </w:t>
                  </w:r>
                  <w:hyperlink r:id="rId6" w:history="1">
                    <w:r w:rsidRPr="002E2185">
                      <w:rPr>
                        <w:rFonts w:ascii="Times New Roman" w:eastAsia="Times New Roman" w:hAnsi="Times New Roman" w:cs="Times New Roman"/>
                        <w:color w:val="0000FF"/>
                        <w:sz w:val="24"/>
                        <w:szCs w:val="24"/>
                        <w:u w:val="single"/>
                        <w:lang w:eastAsia="fr-FR"/>
                      </w:rPr>
                      <w:t>marches@departement06.fr</w:t>
                    </w:r>
                  </w:hyperlink>
                  <w:r w:rsidRPr="002E2185">
                    <w:rPr>
                      <w:rFonts w:ascii="Times New Roman" w:eastAsia="Times New Roman" w:hAnsi="Times New Roman" w:cs="Times New Roman"/>
                      <w:sz w:val="24"/>
                      <w:szCs w:val="24"/>
                      <w:lang w:eastAsia="fr-FR"/>
                    </w:rPr>
                    <w:t xml:space="preserve">, Code NUTS : FRL03 </w:t>
                  </w:r>
                </w:p>
              </w:tc>
            </w:tr>
            <w:tr w:rsidR="002E2185" w:rsidRPr="002E2185" w14:paraId="6E90EE21" w14:textId="77777777">
              <w:trPr>
                <w:tblCellSpacing w:w="15" w:type="dxa"/>
              </w:trPr>
              <w:tc>
                <w:tcPr>
                  <w:tcW w:w="0" w:type="auto"/>
                  <w:vAlign w:val="center"/>
                  <w:hideMark/>
                </w:tcPr>
                <w:p w14:paraId="5D4F4D03"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464A6480" w14:textId="77777777" w:rsidR="002E2185" w:rsidRPr="002E2185" w:rsidRDefault="002E2185" w:rsidP="002E2185">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2EFE585F"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b/>
                      <w:bCs/>
                      <w:sz w:val="24"/>
                      <w:szCs w:val="24"/>
                      <w:lang w:eastAsia="fr-FR"/>
                    </w:rPr>
                    <w:t>Adresse(s) internet :</w:t>
                  </w:r>
                  <w:r w:rsidRPr="002E2185">
                    <w:rPr>
                      <w:rFonts w:ascii="Times New Roman" w:eastAsia="Times New Roman" w:hAnsi="Times New Roman" w:cs="Times New Roman"/>
                      <w:sz w:val="24"/>
                      <w:szCs w:val="24"/>
                      <w:lang w:eastAsia="fr-FR"/>
                    </w:rPr>
                    <w:br/>
                    <w:t xml:space="preserve">Adresse principale : </w:t>
                  </w:r>
                  <w:hyperlink r:id="rId7" w:tgtFrame="_blank" w:history="1">
                    <w:r w:rsidRPr="002E2185">
                      <w:rPr>
                        <w:rFonts w:ascii="Times New Roman" w:eastAsia="Times New Roman" w:hAnsi="Times New Roman" w:cs="Times New Roman"/>
                        <w:color w:val="0000FF"/>
                        <w:sz w:val="24"/>
                        <w:szCs w:val="24"/>
                        <w:u w:val="single"/>
                        <w:lang w:eastAsia="fr-FR"/>
                      </w:rPr>
                      <w:t>https://www.e-marches06.fr</w:t>
                    </w:r>
                  </w:hyperlink>
                  <w:r w:rsidRPr="002E2185">
                    <w:rPr>
                      <w:rFonts w:ascii="Times New Roman" w:eastAsia="Times New Roman" w:hAnsi="Times New Roman" w:cs="Times New Roman"/>
                      <w:sz w:val="24"/>
                      <w:szCs w:val="24"/>
                      <w:lang w:eastAsia="fr-FR"/>
                    </w:rPr>
                    <w:br/>
                    <w:t xml:space="preserve">Adresse du profil acheteur : </w:t>
                  </w:r>
                </w:p>
              </w:tc>
            </w:tr>
            <w:tr w:rsidR="002E2185" w:rsidRPr="002E2185" w14:paraId="079D7BA9" w14:textId="77777777">
              <w:trPr>
                <w:tblCellSpacing w:w="15" w:type="dxa"/>
              </w:trPr>
              <w:tc>
                <w:tcPr>
                  <w:tcW w:w="0" w:type="auto"/>
                  <w:vAlign w:val="center"/>
                  <w:hideMark/>
                </w:tcPr>
                <w:p w14:paraId="490C5BFA"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7A31668D" w14:textId="77777777" w:rsidR="002E2185" w:rsidRPr="002E2185" w:rsidRDefault="002E2185" w:rsidP="002E2185">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54381C2B" w14:textId="77777777" w:rsidR="002E2185" w:rsidRPr="002E2185" w:rsidRDefault="002E2185" w:rsidP="002E2185">
                  <w:pPr>
                    <w:spacing w:after="0" w:line="240" w:lineRule="auto"/>
                    <w:rPr>
                      <w:rFonts w:ascii="Times New Roman" w:eastAsia="Times New Roman" w:hAnsi="Times New Roman" w:cs="Times New Roman"/>
                      <w:sz w:val="20"/>
                      <w:szCs w:val="20"/>
                      <w:lang w:eastAsia="fr-FR"/>
                    </w:rPr>
                  </w:pPr>
                </w:p>
              </w:tc>
            </w:tr>
          </w:tbl>
          <w:p w14:paraId="3F9DB44C" w14:textId="77777777" w:rsidR="002E2185" w:rsidRPr="002E2185" w:rsidRDefault="002E2185" w:rsidP="002E2185">
            <w:pPr>
              <w:spacing w:before="100" w:beforeAutospacing="1" w:after="100" w:afterAutospacing="1"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Section II : Objet</w:t>
            </w:r>
          </w:p>
          <w:tbl>
            <w:tblPr>
              <w:tblW w:w="5000" w:type="pct"/>
              <w:tblCellSpacing w:w="15" w:type="dxa"/>
              <w:tblCellMar>
                <w:left w:w="0" w:type="dxa"/>
                <w:right w:w="0" w:type="dxa"/>
              </w:tblCellMar>
              <w:tblLook w:val="04A0" w:firstRow="1" w:lastRow="0" w:firstColumn="1" w:lastColumn="0" w:noHBand="0" w:noVBand="1"/>
            </w:tblPr>
            <w:tblGrid>
              <w:gridCol w:w="607"/>
              <w:gridCol w:w="38"/>
              <w:gridCol w:w="7336"/>
              <w:gridCol w:w="45"/>
            </w:tblGrid>
            <w:tr w:rsidR="002E2185" w:rsidRPr="002E2185" w14:paraId="0C70D803" w14:textId="77777777">
              <w:trPr>
                <w:gridAfter w:val="1"/>
                <w:tblHeader/>
                <w:tblCellSpacing w:w="15" w:type="dxa"/>
              </w:trPr>
              <w:tc>
                <w:tcPr>
                  <w:tcW w:w="0" w:type="auto"/>
                  <w:hideMark/>
                </w:tcPr>
                <w:p w14:paraId="201AA067" w14:textId="77777777" w:rsidR="002E2185" w:rsidRPr="002E2185" w:rsidRDefault="002E2185" w:rsidP="002E2185">
                  <w:pPr>
                    <w:spacing w:after="0" w:line="240" w:lineRule="auto"/>
                    <w:jc w:val="right"/>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II.1)</w:t>
                  </w:r>
                </w:p>
              </w:tc>
              <w:tc>
                <w:tcPr>
                  <w:tcW w:w="0" w:type="auto"/>
                  <w:vAlign w:val="center"/>
                  <w:hideMark/>
                </w:tcPr>
                <w:p w14:paraId="38884C43" w14:textId="77777777" w:rsidR="002E2185" w:rsidRPr="002E2185" w:rsidRDefault="002E2185" w:rsidP="002E2185">
                  <w:pPr>
                    <w:spacing w:after="0" w:line="240" w:lineRule="auto"/>
                    <w:jc w:val="right"/>
                    <w:rPr>
                      <w:rFonts w:ascii="Times New Roman" w:eastAsia="Times New Roman" w:hAnsi="Times New Roman" w:cs="Times New Roman"/>
                      <w:sz w:val="24"/>
                      <w:szCs w:val="24"/>
                      <w:lang w:eastAsia="fr-FR"/>
                    </w:rPr>
                  </w:pPr>
                </w:p>
              </w:tc>
              <w:tc>
                <w:tcPr>
                  <w:tcW w:w="0" w:type="auto"/>
                  <w:vAlign w:val="center"/>
                  <w:hideMark/>
                </w:tcPr>
                <w:p w14:paraId="5FE26CB2"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ÉTENDUE DU MARCHÉ</w:t>
                  </w:r>
                </w:p>
              </w:tc>
            </w:tr>
            <w:tr w:rsidR="002E2185" w:rsidRPr="002E2185" w14:paraId="3B36BA50" w14:textId="77777777">
              <w:trPr>
                <w:gridAfter w:val="1"/>
                <w:tblCellSpacing w:w="15" w:type="dxa"/>
              </w:trPr>
              <w:tc>
                <w:tcPr>
                  <w:tcW w:w="0" w:type="auto"/>
                  <w:gridSpan w:val="2"/>
                  <w:hideMark/>
                </w:tcPr>
                <w:p w14:paraId="601B9B6B" w14:textId="77777777" w:rsidR="002E2185" w:rsidRPr="002E2185" w:rsidRDefault="002E2185" w:rsidP="002E2185">
                  <w:pPr>
                    <w:spacing w:after="0" w:line="240" w:lineRule="auto"/>
                    <w:jc w:val="right"/>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II.1.1)</w:t>
                  </w:r>
                </w:p>
              </w:tc>
              <w:tc>
                <w:tcPr>
                  <w:tcW w:w="0" w:type="auto"/>
                  <w:vAlign w:val="center"/>
                  <w:hideMark/>
                </w:tcPr>
                <w:p w14:paraId="1E2637C8"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Intitulé : Acquisition de matériel médical pour les besoins des services du Conseil Départemental des Alpes-Maritimes</w:t>
                  </w:r>
                </w:p>
              </w:tc>
            </w:tr>
            <w:tr w:rsidR="002E2185" w:rsidRPr="002E2185" w14:paraId="3B48CDEB" w14:textId="77777777">
              <w:trPr>
                <w:gridAfter w:val="1"/>
                <w:tblCellSpacing w:w="15" w:type="dxa"/>
              </w:trPr>
              <w:tc>
                <w:tcPr>
                  <w:tcW w:w="0" w:type="auto"/>
                  <w:vAlign w:val="center"/>
                  <w:hideMark/>
                </w:tcPr>
                <w:p w14:paraId="3D9673EB"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4FE9C494" w14:textId="77777777" w:rsidR="002E2185" w:rsidRPr="002E2185" w:rsidRDefault="002E2185" w:rsidP="002E2185">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5627432C"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Numéro de référence : 2021A0312</w:t>
                  </w:r>
                </w:p>
              </w:tc>
            </w:tr>
            <w:tr w:rsidR="002E2185" w:rsidRPr="002E2185" w14:paraId="25AC4D96" w14:textId="77777777">
              <w:trPr>
                <w:gridAfter w:val="1"/>
                <w:tblCellSpacing w:w="15" w:type="dxa"/>
              </w:trPr>
              <w:tc>
                <w:tcPr>
                  <w:tcW w:w="0" w:type="auto"/>
                  <w:gridSpan w:val="2"/>
                  <w:hideMark/>
                </w:tcPr>
                <w:p w14:paraId="73108F87" w14:textId="77777777" w:rsidR="002E2185" w:rsidRPr="002E2185" w:rsidRDefault="002E2185" w:rsidP="002E2185">
                  <w:pPr>
                    <w:spacing w:after="0" w:line="240" w:lineRule="auto"/>
                    <w:jc w:val="right"/>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II.1.2)</w:t>
                  </w:r>
                </w:p>
              </w:tc>
              <w:tc>
                <w:tcPr>
                  <w:tcW w:w="0" w:type="auto"/>
                  <w:vAlign w:val="center"/>
                  <w:hideMark/>
                </w:tcPr>
                <w:p w14:paraId="5D5F221B"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 xml:space="preserve">Code CPV principal : </w:t>
                  </w:r>
                </w:p>
              </w:tc>
            </w:tr>
            <w:tr w:rsidR="002E2185" w:rsidRPr="002E2185" w14:paraId="582C8A01" w14:textId="77777777">
              <w:trPr>
                <w:gridAfter w:val="1"/>
                <w:tblCellSpacing w:w="15" w:type="dxa"/>
              </w:trPr>
              <w:tc>
                <w:tcPr>
                  <w:tcW w:w="0" w:type="auto"/>
                  <w:vAlign w:val="center"/>
                  <w:hideMark/>
                </w:tcPr>
                <w:p w14:paraId="5E293CEC"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6F1303DF" w14:textId="77777777" w:rsidR="002E2185" w:rsidRPr="002E2185" w:rsidRDefault="002E2185" w:rsidP="002E2185">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47886F8F"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Descripteur principal : 33000000</w:t>
                  </w:r>
                </w:p>
              </w:tc>
            </w:tr>
            <w:tr w:rsidR="002E2185" w:rsidRPr="002E2185" w14:paraId="708980F4" w14:textId="77777777">
              <w:trPr>
                <w:gridAfter w:val="1"/>
                <w:tblCellSpacing w:w="15" w:type="dxa"/>
              </w:trPr>
              <w:tc>
                <w:tcPr>
                  <w:tcW w:w="0" w:type="auto"/>
                  <w:vAlign w:val="center"/>
                  <w:hideMark/>
                </w:tcPr>
                <w:p w14:paraId="3FB72606"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703A8FF7" w14:textId="77777777" w:rsidR="002E2185" w:rsidRPr="002E2185" w:rsidRDefault="002E2185" w:rsidP="002E2185">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11B1E421"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 xml:space="preserve">Descripteur supplémentaire : </w:t>
                  </w:r>
                </w:p>
              </w:tc>
            </w:tr>
            <w:tr w:rsidR="002E2185" w:rsidRPr="002E2185" w14:paraId="6AABA6F1" w14:textId="77777777">
              <w:trPr>
                <w:gridAfter w:val="1"/>
                <w:tblCellSpacing w:w="15" w:type="dxa"/>
              </w:trPr>
              <w:tc>
                <w:tcPr>
                  <w:tcW w:w="0" w:type="auto"/>
                  <w:gridSpan w:val="2"/>
                  <w:hideMark/>
                </w:tcPr>
                <w:p w14:paraId="66250EF8" w14:textId="77777777" w:rsidR="002E2185" w:rsidRPr="002E2185" w:rsidRDefault="002E2185" w:rsidP="002E2185">
                  <w:pPr>
                    <w:spacing w:after="0" w:line="240" w:lineRule="auto"/>
                    <w:jc w:val="right"/>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II.1.3)</w:t>
                  </w:r>
                </w:p>
              </w:tc>
              <w:tc>
                <w:tcPr>
                  <w:tcW w:w="0" w:type="auto"/>
                  <w:vAlign w:val="center"/>
                  <w:hideMark/>
                </w:tcPr>
                <w:p w14:paraId="36BC2386"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Type de marché</w:t>
                  </w:r>
                </w:p>
              </w:tc>
            </w:tr>
            <w:tr w:rsidR="002E2185" w:rsidRPr="002E2185" w14:paraId="2F1EEF4B" w14:textId="77777777">
              <w:trPr>
                <w:gridAfter w:val="1"/>
                <w:tblCellSpacing w:w="15" w:type="dxa"/>
              </w:trPr>
              <w:tc>
                <w:tcPr>
                  <w:tcW w:w="0" w:type="auto"/>
                  <w:vAlign w:val="center"/>
                  <w:hideMark/>
                </w:tcPr>
                <w:p w14:paraId="56304E88"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16418F3A" w14:textId="77777777" w:rsidR="002E2185" w:rsidRPr="002E2185" w:rsidRDefault="002E2185" w:rsidP="002E2185">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6C20530C"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b/>
                      <w:bCs/>
                      <w:sz w:val="24"/>
                      <w:szCs w:val="24"/>
                      <w:lang w:eastAsia="fr-FR"/>
                    </w:rPr>
                    <w:t>Fournitures</w:t>
                  </w:r>
                </w:p>
              </w:tc>
            </w:tr>
            <w:tr w:rsidR="002E2185" w:rsidRPr="002E2185" w14:paraId="104F75A4" w14:textId="77777777">
              <w:trPr>
                <w:gridAfter w:val="1"/>
                <w:tblCellSpacing w:w="15" w:type="dxa"/>
              </w:trPr>
              <w:tc>
                <w:tcPr>
                  <w:tcW w:w="0" w:type="auto"/>
                  <w:gridSpan w:val="2"/>
                  <w:hideMark/>
                </w:tcPr>
                <w:p w14:paraId="50CED481" w14:textId="77777777" w:rsidR="002E2185" w:rsidRPr="002E2185" w:rsidRDefault="002E2185" w:rsidP="002E2185">
                  <w:pPr>
                    <w:spacing w:after="0" w:line="240" w:lineRule="auto"/>
                    <w:jc w:val="right"/>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II.1.4)</w:t>
                  </w:r>
                </w:p>
              </w:tc>
              <w:tc>
                <w:tcPr>
                  <w:tcW w:w="0" w:type="auto"/>
                  <w:vAlign w:val="center"/>
                  <w:hideMark/>
                </w:tcPr>
                <w:p w14:paraId="29BB44E9"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Description succincte : Acquisition de matériel médical pour les besoins des services du Conseil Départemental des Alpes-Maritimes</w:t>
                  </w:r>
                </w:p>
              </w:tc>
            </w:tr>
            <w:tr w:rsidR="002E2185" w:rsidRPr="002E2185" w14:paraId="5EBB8E51" w14:textId="77777777">
              <w:trPr>
                <w:tblCellSpacing w:w="15" w:type="dxa"/>
              </w:trPr>
              <w:tc>
                <w:tcPr>
                  <w:tcW w:w="0" w:type="auto"/>
                  <w:vAlign w:val="center"/>
                  <w:hideMark/>
                </w:tcPr>
                <w:p w14:paraId="5360C3A2"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p>
              </w:tc>
              <w:tc>
                <w:tcPr>
                  <w:tcW w:w="0" w:type="auto"/>
                  <w:gridSpan w:val="3"/>
                  <w:vAlign w:val="center"/>
                  <w:hideMark/>
                </w:tcPr>
                <w:p w14:paraId="423DFA63"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Mots descripteurs : Matériel médical</w:t>
                  </w:r>
                </w:p>
              </w:tc>
            </w:tr>
          </w:tbl>
          <w:p w14:paraId="5C4F97E9" w14:textId="77777777" w:rsidR="002E2185" w:rsidRPr="002E2185" w:rsidRDefault="002E2185" w:rsidP="002E2185">
            <w:pPr>
              <w:spacing w:before="100" w:beforeAutospacing="1" w:after="100" w:afterAutospacing="1"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Section VI : Renseignements complémentaires</w:t>
            </w:r>
          </w:p>
          <w:tbl>
            <w:tblPr>
              <w:tblW w:w="5000" w:type="pct"/>
              <w:tblCellSpacing w:w="15" w:type="dxa"/>
              <w:tblCellMar>
                <w:left w:w="0" w:type="dxa"/>
                <w:right w:w="0" w:type="dxa"/>
              </w:tblCellMar>
              <w:tblLook w:val="04A0" w:firstRow="1" w:lastRow="0" w:firstColumn="1" w:lastColumn="0" w:noHBand="0" w:noVBand="1"/>
            </w:tblPr>
            <w:tblGrid>
              <w:gridCol w:w="624"/>
              <w:gridCol w:w="37"/>
              <w:gridCol w:w="7365"/>
            </w:tblGrid>
            <w:tr w:rsidR="002E2185" w:rsidRPr="002E2185" w14:paraId="0702EE0A" w14:textId="77777777">
              <w:trPr>
                <w:tblHeader/>
                <w:tblCellSpacing w:w="15" w:type="dxa"/>
              </w:trPr>
              <w:tc>
                <w:tcPr>
                  <w:tcW w:w="0" w:type="auto"/>
                  <w:hideMark/>
                </w:tcPr>
                <w:p w14:paraId="7483A15B" w14:textId="77777777" w:rsidR="002E2185" w:rsidRPr="002E2185" w:rsidRDefault="002E2185" w:rsidP="002E2185">
                  <w:pPr>
                    <w:spacing w:after="0" w:line="240" w:lineRule="auto"/>
                    <w:jc w:val="right"/>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VI.5)</w:t>
                  </w:r>
                </w:p>
              </w:tc>
              <w:tc>
                <w:tcPr>
                  <w:tcW w:w="0" w:type="auto"/>
                  <w:vAlign w:val="center"/>
                  <w:hideMark/>
                </w:tcPr>
                <w:p w14:paraId="78D2067C" w14:textId="77777777" w:rsidR="002E2185" w:rsidRPr="002E2185" w:rsidRDefault="002E2185" w:rsidP="002E2185">
                  <w:pPr>
                    <w:spacing w:after="0" w:line="240" w:lineRule="auto"/>
                    <w:jc w:val="right"/>
                    <w:rPr>
                      <w:rFonts w:ascii="Times New Roman" w:eastAsia="Times New Roman" w:hAnsi="Times New Roman" w:cs="Times New Roman"/>
                      <w:sz w:val="24"/>
                      <w:szCs w:val="24"/>
                      <w:lang w:eastAsia="fr-FR"/>
                    </w:rPr>
                  </w:pPr>
                </w:p>
              </w:tc>
              <w:tc>
                <w:tcPr>
                  <w:tcW w:w="0" w:type="auto"/>
                  <w:vAlign w:val="center"/>
                  <w:hideMark/>
                </w:tcPr>
                <w:p w14:paraId="2C4FA894"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 xml:space="preserve">DATE D'ENVOI DU PRÉSENT AVIS </w:t>
                  </w:r>
                </w:p>
              </w:tc>
            </w:tr>
            <w:tr w:rsidR="002E2185" w:rsidRPr="002E2185" w14:paraId="448283EE" w14:textId="77777777">
              <w:trPr>
                <w:tblCellSpacing w:w="15" w:type="dxa"/>
              </w:trPr>
              <w:tc>
                <w:tcPr>
                  <w:tcW w:w="0" w:type="auto"/>
                  <w:vAlign w:val="center"/>
                  <w:hideMark/>
                </w:tcPr>
                <w:p w14:paraId="1672B8EC"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4A2CED8E" w14:textId="77777777" w:rsidR="002E2185" w:rsidRPr="002E2185" w:rsidRDefault="002E2185" w:rsidP="002E2185">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38A246CA" w14:textId="77777777" w:rsidR="002E2185" w:rsidRPr="002E2185" w:rsidRDefault="002E2185" w:rsidP="002E2185">
                  <w:pPr>
                    <w:spacing w:after="0" w:line="240" w:lineRule="auto"/>
                    <w:rPr>
                      <w:rFonts w:ascii="Times New Roman" w:eastAsia="Times New Roman" w:hAnsi="Times New Roman" w:cs="Times New Roman"/>
                      <w:sz w:val="20"/>
                      <w:szCs w:val="20"/>
                      <w:lang w:eastAsia="fr-FR"/>
                    </w:rPr>
                  </w:pPr>
                </w:p>
              </w:tc>
            </w:tr>
            <w:tr w:rsidR="002E2185" w:rsidRPr="002E2185" w14:paraId="7B733779" w14:textId="77777777">
              <w:trPr>
                <w:tblCellSpacing w:w="15" w:type="dxa"/>
              </w:trPr>
              <w:tc>
                <w:tcPr>
                  <w:tcW w:w="0" w:type="auto"/>
                  <w:hideMark/>
                </w:tcPr>
                <w:p w14:paraId="5E0C256A" w14:textId="77777777" w:rsidR="002E2185" w:rsidRPr="002E2185" w:rsidRDefault="002E2185" w:rsidP="002E2185">
                  <w:pPr>
                    <w:spacing w:after="0" w:line="240" w:lineRule="auto"/>
                    <w:jc w:val="right"/>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VI.6)</w:t>
                  </w:r>
                </w:p>
              </w:tc>
              <w:tc>
                <w:tcPr>
                  <w:tcW w:w="0" w:type="auto"/>
                  <w:vAlign w:val="center"/>
                  <w:hideMark/>
                </w:tcPr>
                <w:p w14:paraId="13043930" w14:textId="77777777" w:rsidR="002E2185" w:rsidRPr="002E2185" w:rsidRDefault="002E2185" w:rsidP="002E2185">
                  <w:pPr>
                    <w:spacing w:after="0" w:line="240" w:lineRule="auto"/>
                    <w:jc w:val="right"/>
                    <w:rPr>
                      <w:rFonts w:ascii="Times New Roman" w:eastAsia="Times New Roman" w:hAnsi="Times New Roman" w:cs="Times New Roman"/>
                      <w:sz w:val="24"/>
                      <w:szCs w:val="24"/>
                      <w:lang w:eastAsia="fr-FR"/>
                    </w:rPr>
                  </w:pPr>
                </w:p>
              </w:tc>
              <w:tc>
                <w:tcPr>
                  <w:tcW w:w="0" w:type="auto"/>
                  <w:vAlign w:val="center"/>
                  <w:hideMark/>
                </w:tcPr>
                <w:p w14:paraId="2412AC93"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RÉFÉRENCE DE L'AVIS ORIGINAL</w:t>
                  </w:r>
                </w:p>
              </w:tc>
            </w:tr>
            <w:tr w:rsidR="002E2185" w:rsidRPr="002E2185" w14:paraId="3AAC3220" w14:textId="77777777">
              <w:trPr>
                <w:tblCellSpacing w:w="15" w:type="dxa"/>
              </w:trPr>
              <w:tc>
                <w:tcPr>
                  <w:tcW w:w="0" w:type="auto"/>
                  <w:vAlign w:val="center"/>
                  <w:hideMark/>
                </w:tcPr>
                <w:p w14:paraId="0E242661"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1BE10FD0" w14:textId="77777777" w:rsidR="002E2185" w:rsidRPr="002E2185" w:rsidRDefault="002E2185" w:rsidP="002E2185">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2428575C"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Numéro de l'avis au JO série S : 2021/S 230-603171 du 26/11/2021</w:t>
                  </w:r>
                </w:p>
              </w:tc>
            </w:tr>
          </w:tbl>
          <w:p w14:paraId="7B0BB6F6" w14:textId="77777777" w:rsidR="002E2185" w:rsidRPr="002E2185" w:rsidRDefault="002E2185" w:rsidP="002E2185">
            <w:pPr>
              <w:spacing w:before="100" w:beforeAutospacing="1" w:after="100" w:afterAutospacing="1"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Section VII : Modifications</w:t>
            </w:r>
          </w:p>
          <w:tbl>
            <w:tblPr>
              <w:tblW w:w="5000" w:type="pct"/>
              <w:tblCellSpacing w:w="15" w:type="dxa"/>
              <w:tblCellMar>
                <w:left w:w="0" w:type="dxa"/>
                <w:right w:w="0" w:type="dxa"/>
              </w:tblCellMar>
              <w:tblLook w:val="04A0" w:firstRow="1" w:lastRow="0" w:firstColumn="1" w:lastColumn="0" w:noHBand="0" w:noVBand="1"/>
            </w:tblPr>
            <w:tblGrid>
              <w:gridCol w:w="782"/>
              <w:gridCol w:w="37"/>
              <w:gridCol w:w="7207"/>
            </w:tblGrid>
            <w:tr w:rsidR="002E2185" w:rsidRPr="002E2185" w14:paraId="1EA4E03B" w14:textId="77777777">
              <w:trPr>
                <w:tblHeader/>
                <w:tblCellSpacing w:w="15" w:type="dxa"/>
              </w:trPr>
              <w:tc>
                <w:tcPr>
                  <w:tcW w:w="0" w:type="auto"/>
                  <w:hideMark/>
                </w:tcPr>
                <w:p w14:paraId="0B76E432" w14:textId="77777777" w:rsidR="002E2185" w:rsidRPr="002E2185" w:rsidRDefault="002E2185" w:rsidP="002E2185">
                  <w:pPr>
                    <w:spacing w:after="0" w:line="240" w:lineRule="auto"/>
                    <w:jc w:val="right"/>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VII.1)</w:t>
                  </w:r>
                </w:p>
              </w:tc>
              <w:tc>
                <w:tcPr>
                  <w:tcW w:w="0" w:type="auto"/>
                  <w:vAlign w:val="center"/>
                  <w:hideMark/>
                </w:tcPr>
                <w:p w14:paraId="6B1D0A22" w14:textId="77777777" w:rsidR="002E2185" w:rsidRPr="002E2185" w:rsidRDefault="002E2185" w:rsidP="002E2185">
                  <w:pPr>
                    <w:spacing w:after="0" w:line="240" w:lineRule="auto"/>
                    <w:jc w:val="right"/>
                    <w:rPr>
                      <w:rFonts w:ascii="Times New Roman" w:eastAsia="Times New Roman" w:hAnsi="Times New Roman" w:cs="Times New Roman"/>
                      <w:sz w:val="24"/>
                      <w:szCs w:val="24"/>
                      <w:lang w:eastAsia="fr-FR"/>
                    </w:rPr>
                  </w:pPr>
                </w:p>
              </w:tc>
              <w:tc>
                <w:tcPr>
                  <w:tcW w:w="0" w:type="auto"/>
                  <w:vAlign w:val="center"/>
                  <w:hideMark/>
                </w:tcPr>
                <w:p w14:paraId="541AAE7D"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Informations à rectifier ou à ajouter</w:t>
                  </w:r>
                </w:p>
              </w:tc>
            </w:tr>
            <w:tr w:rsidR="002E2185" w:rsidRPr="002E2185" w14:paraId="4F66ECA0" w14:textId="77777777">
              <w:trPr>
                <w:tblCellSpacing w:w="15" w:type="dxa"/>
              </w:trPr>
              <w:tc>
                <w:tcPr>
                  <w:tcW w:w="0" w:type="auto"/>
                  <w:gridSpan w:val="2"/>
                  <w:hideMark/>
                </w:tcPr>
                <w:p w14:paraId="363B03B6" w14:textId="77777777" w:rsidR="002E2185" w:rsidRPr="002E2185" w:rsidRDefault="002E2185" w:rsidP="002E2185">
                  <w:pPr>
                    <w:spacing w:after="0" w:line="240" w:lineRule="auto"/>
                    <w:jc w:val="right"/>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VII.1.1)</w:t>
                  </w:r>
                </w:p>
              </w:tc>
              <w:tc>
                <w:tcPr>
                  <w:tcW w:w="0" w:type="auto"/>
                  <w:vAlign w:val="center"/>
                  <w:hideMark/>
                </w:tcPr>
                <w:p w14:paraId="110A3383"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Motif de la modification</w:t>
                  </w:r>
                </w:p>
              </w:tc>
            </w:tr>
            <w:tr w:rsidR="002E2185" w:rsidRPr="002E2185" w14:paraId="3152BC20" w14:textId="77777777">
              <w:trPr>
                <w:tblCellSpacing w:w="15" w:type="dxa"/>
              </w:trPr>
              <w:tc>
                <w:tcPr>
                  <w:tcW w:w="0" w:type="auto"/>
                  <w:vAlign w:val="center"/>
                  <w:hideMark/>
                </w:tcPr>
                <w:p w14:paraId="3A908D44"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56884D0F" w14:textId="77777777" w:rsidR="002E2185" w:rsidRPr="002E2185" w:rsidRDefault="002E2185" w:rsidP="002E2185">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46010CBE"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Modification des informations originales fournies par le pouvoir adjudicateur</w:t>
                  </w:r>
                </w:p>
              </w:tc>
            </w:tr>
            <w:tr w:rsidR="002E2185" w:rsidRPr="002E2185" w14:paraId="2951C1CF" w14:textId="77777777">
              <w:trPr>
                <w:tblCellSpacing w:w="15" w:type="dxa"/>
              </w:trPr>
              <w:tc>
                <w:tcPr>
                  <w:tcW w:w="0" w:type="auto"/>
                  <w:gridSpan w:val="2"/>
                  <w:hideMark/>
                </w:tcPr>
                <w:p w14:paraId="4E07EF11" w14:textId="77777777" w:rsidR="002E2185" w:rsidRPr="002E2185" w:rsidRDefault="002E2185" w:rsidP="002E2185">
                  <w:pPr>
                    <w:spacing w:after="0" w:line="240" w:lineRule="auto"/>
                    <w:jc w:val="right"/>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VII.1.2)</w:t>
                  </w:r>
                </w:p>
              </w:tc>
              <w:tc>
                <w:tcPr>
                  <w:tcW w:w="0" w:type="auto"/>
                  <w:vAlign w:val="center"/>
                  <w:hideMark/>
                </w:tcPr>
                <w:p w14:paraId="216B380B"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 xml:space="preserve">Texte à rectifier dans l'avis original </w:t>
                  </w:r>
                </w:p>
              </w:tc>
            </w:tr>
            <w:tr w:rsidR="002E2185" w:rsidRPr="002E2185" w14:paraId="230547ED" w14:textId="77777777">
              <w:trPr>
                <w:tblCellSpacing w:w="15" w:type="dxa"/>
              </w:trPr>
              <w:tc>
                <w:tcPr>
                  <w:tcW w:w="0" w:type="auto"/>
                  <w:vAlign w:val="center"/>
                  <w:hideMark/>
                </w:tcPr>
                <w:p w14:paraId="4084E470"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453C660B" w14:textId="77777777" w:rsidR="002E2185" w:rsidRPr="002E2185" w:rsidRDefault="002E2185" w:rsidP="002E2185">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3923872B"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Numéro de section : IV.2.2</w:t>
                  </w:r>
                </w:p>
              </w:tc>
            </w:tr>
            <w:tr w:rsidR="002E2185" w:rsidRPr="002E2185" w14:paraId="71562972" w14:textId="77777777">
              <w:trPr>
                <w:tblCellSpacing w:w="15" w:type="dxa"/>
              </w:trPr>
              <w:tc>
                <w:tcPr>
                  <w:tcW w:w="0" w:type="auto"/>
                  <w:vAlign w:val="center"/>
                  <w:hideMark/>
                </w:tcPr>
                <w:p w14:paraId="1CA517A1"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04884EBD" w14:textId="77777777" w:rsidR="002E2185" w:rsidRPr="002E2185" w:rsidRDefault="002E2185" w:rsidP="002E2185">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7C415491"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Endroit où se trouve le texte à rectifier : Renseignements d'ordre administratif</w:t>
                  </w:r>
                </w:p>
              </w:tc>
            </w:tr>
            <w:tr w:rsidR="002E2185" w:rsidRPr="002E2185" w14:paraId="498C49F3" w14:textId="77777777">
              <w:trPr>
                <w:tblCellSpacing w:w="15" w:type="dxa"/>
              </w:trPr>
              <w:tc>
                <w:tcPr>
                  <w:tcW w:w="0" w:type="auto"/>
                  <w:vAlign w:val="center"/>
                  <w:hideMark/>
                </w:tcPr>
                <w:p w14:paraId="1180F47A"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1B2F9BC1" w14:textId="77777777" w:rsidR="002E2185" w:rsidRPr="002E2185" w:rsidRDefault="002E2185" w:rsidP="002E2185">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C76EDC5"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Au lieu de : Date limite de réception des offres ou des demandes de participation : 4 janvier 2022 15:30</w:t>
                  </w:r>
                </w:p>
              </w:tc>
            </w:tr>
            <w:tr w:rsidR="002E2185" w:rsidRPr="002E2185" w14:paraId="23EADAD4" w14:textId="77777777">
              <w:trPr>
                <w:tblCellSpacing w:w="15" w:type="dxa"/>
              </w:trPr>
              <w:tc>
                <w:tcPr>
                  <w:tcW w:w="0" w:type="auto"/>
                  <w:vAlign w:val="center"/>
                  <w:hideMark/>
                </w:tcPr>
                <w:p w14:paraId="25FDCFA3"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15136A52" w14:textId="77777777" w:rsidR="002E2185" w:rsidRPr="002E2185" w:rsidRDefault="002E2185" w:rsidP="002E2185">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24E297EB"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Lire : Date limite de réception des offres ou des demandes de participation : 20 janvier 2022 - 15:30</w:t>
                  </w:r>
                </w:p>
              </w:tc>
            </w:tr>
            <w:tr w:rsidR="002E2185" w:rsidRPr="002E2185" w14:paraId="2825B32E" w14:textId="77777777">
              <w:trPr>
                <w:tblCellSpacing w:w="15" w:type="dxa"/>
              </w:trPr>
              <w:tc>
                <w:tcPr>
                  <w:tcW w:w="0" w:type="auto"/>
                  <w:vAlign w:val="center"/>
                  <w:hideMark/>
                </w:tcPr>
                <w:p w14:paraId="03D9C34C"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5425EAA3" w14:textId="77777777" w:rsidR="002E2185" w:rsidRPr="002E2185" w:rsidRDefault="002E2185" w:rsidP="002E2185">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4DA7599D"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Numéro de section : IV.2.7</w:t>
                  </w:r>
                </w:p>
              </w:tc>
            </w:tr>
            <w:tr w:rsidR="002E2185" w:rsidRPr="002E2185" w14:paraId="50ACA14A" w14:textId="77777777">
              <w:trPr>
                <w:tblCellSpacing w:w="15" w:type="dxa"/>
              </w:trPr>
              <w:tc>
                <w:tcPr>
                  <w:tcW w:w="0" w:type="auto"/>
                  <w:vAlign w:val="center"/>
                  <w:hideMark/>
                </w:tcPr>
                <w:p w14:paraId="4957A8B4"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42EFD5AF" w14:textId="77777777" w:rsidR="002E2185" w:rsidRPr="002E2185" w:rsidRDefault="002E2185" w:rsidP="002E2185">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5E581AE"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Endroit où se trouve le texte à rectifier : Modalités d'ouverture des offres</w:t>
                  </w:r>
                </w:p>
              </w:tc>
            </w:tr>
            <w:tr w:rsidR="002E2185" w:rsidRPr="002E2185" w14:paraId="6D06D593" w14:textId="77777777">
              <w:trPr>
                <w:tblCellSpacing w:w="15" w:type="dxa"/>
              </w:trPr>
              <w:tc>
                <w:tcPr>
                  <w:tcW w:w="0" w:type="auto"/>
                  <w:vAlign w:val="center"/>
                  <w:hideMark/>
                </w:tcPr>
                <w:p w14:paraId="09B46CC0"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69BCC58F" w14:textId="77777777" w:rsidR="002E2185" w:rsidRPr="002E2185" w:rsidRDefault="002E2185" w:rsidP="002E2185">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9F3E78E"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Au lieu de : Date : 6 janvier 2022</w:t>
                  </w:r>
                </w:p>
              </w:tc>
            </w:tr>
            <w:tr w:rsidR="002E2185" w:rsidRPr="002E2185" w14:paraId="5DDA505C" w14:textId="77777777">
              <w:trPr>
                <w:tblCellSpacing w:w="15" w:type="dxa"/>
              </w:trPr>
              <w:tc>
                <w:tcPr>
                  <w:tcW w:w="0" w:type="auto"/>
                  <w:vAlign w:val="center"/>
                  <w:hideMark/>
                </w:tcPr>
                <w:p w14:paraId="3A3C61F0"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3985FFA4" w14:textId="77777777" w:rsidR="002E2185" w:rsidRPr="002E2185" w:rsidRDefault="002E2185" w:rsidP="002E2185">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64AD0D0B"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Lire : Date : 21 Janvier 2022</w:t>
                  </w:r>
                </w:p>
              </w:tc>
            </w:tr>
            <w:tr w:rsidR="002E2185" w:rsidRPr="002E2185" w14:paraId="4362F96C" w14:textId="77777777">
              <w:trPr>
                <w:tblCellSpacing w:w="15" w:type="dxa"/>
              </w:trPr>
              <w:tc>
                <w:tcPr>
                  <w:tcW w:w="0" w:type="auto"/>
                  <w:hideMark/>
                </w:tcPr>
                <w:p w14:paraId="1B49D2CF" w14:textId="77777777" w:rsidR="002E2185" w:rsidRPr="002E2185" w:rsidRDefault="002E2185" w:rsidP="002E2185">
                  <w:pPr>
                    <w:spacing w:after="0" w:line="240" w:lineRule="auto"/>
                    <w:jc w:val="right"/>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VII.2)</w:t>
                  </w:r>
                </w:p>
              </w:tc>
              <w:tc>
                <w:tcPr>
                  <w:tcW w:w="0" w:type="auto"/>
                  <w:vAlign w:val="center"/>
                  <w:hideMark/>
                </w:tcPr>
                <w:p w14:paraId="7A290C90" w14:textId="77777777" w:rsidR="002E2185" w:rsidRPr="002E2185" w:rsidRDefault="002E2185" w:rsidP="002E2185">
                  <w:pPr>
                    <w:spacing w:after="0" w:line="240" w:lineRule="auto"/>
                    <w:jc w:val="right"/>
                    <w:rPr>
                      <w:rFonts w:ascii="Times New Roman" w:eastAsia="Times New Roman" w:hAnsi="Times New Roman" w:cs="Times New Roman"/>
                      <w:sz w:val="24"/>
                      <w:szCs w:val="24"/>
                      <w:lang w:eastAsia="fr-FR"/>
                    </w:rPr>
                  </w:pPr>
                </w:p>
              </w:tc>
              <w:tc>
                <w:tcPr>
                  <w:tcW w:w="0" w:type="auto"/>
                  <w:vAlign w:val="center"/>
                  <w:hideMark/>
                </w:tcPr>
                <w:p w14:paraId="13D3E774"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 xml:space="preserve">Autres informations complémentaires : </w:t>
                  </w:r>
                </w:p>
              </w:tc>
            </w:tr>
            <w:tr w:rsidR="002E2185" w:rsidRPr="002E2185" w14:paraId="2FD69E45" w14:textId="77777777">
              <w:trPr>
                <w:tblCellSpacing w:w="15" w:type="dxa"/>
              </w:trPr>
              <w:tc>
                <w:tcPr>
                  <w:tcW w:w="0" w:type="auto"/>
                  <w:vAlign w:val="center"/>
                  <w:hideMark/>
                </w:tcPr>
                <w:p w14:paraId="47078B7C"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077EF96E" w14:textId="77777777" w:rsidR="002E2185" w:rsidRPr="002E2185" w:rsidRDefault="002E2185" w:rsidP="002E2185">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2D339B39" w14:textId="77777777" w:rsidR="002E2185" w:rsidRPr="002E2185" w:rsidRDefault="002E2185" w:rsidP="002E2185">
                  <w:pPr>
                    <w:spacing w:after="0" w:line="240" w:lineRule="auto"/>
                    <w:rPr>
                      <w:rFonts w:ascii="Times New Roman" w:eastAsia="Times New Roman" w:hAnsi="Times New Roman" w:cs="Times New Roman"/>
                      <w:sz w:val="20"/>
                      <w:szCs w:val="20"/>
                      <w:lang w:eastAsia="fr-FR"/>
                    </w:rPr>
                  </w:pPr>
                </w:p>
              </w:tc>
            </w:tr>
          </w:tbl>
          <w:p w14:paraId="57827842" w14:textId="77777777" w:rsidR="002E2185" w:rsidRPr="002E2185" w:rsidRDefault="007A3060" w:rsidP="002E218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30F3BD8">
                <v:rect id="_x0000_i1025" style="width:0;height:1.5pt" o:hralign="center" o:hrstd="t" o:hr="t" fillcolor="#a0a0a0" stroked="f"/>
              </w:pict>
            </w:r>
          </w:p>
          <w:p w14:paraId="655F23BF" w14:textId="7EA4A655" w:rsidR="002E2185" w:rsidRPr="002E2185" w:rsidRDefault="002E2185" w:rsidP="002E2185">
            <w:pPr>
              <w:spacing w:after="0" w:line="240" w:lineRule="auto"/>
              <w:rPr>
                <w:rFonts w:ascii="Times New Roman" w:eastAsia="Times New Roman" w:hAnsi="Times New Roman" w:cs="Times New Roman"/>
                <w:sz w:val="24"/>
                <w:szCs w:val="24"/>
                <w:lang w:eastAsia="fr-FR"/>
              </w:rPr>
            </w:pPr>
          </w:p>
          <w:p w14:paraId="0DEB4B34" w14:textId="55281B1A" w:rsidR="002E2185" w:rsidRPr="002E2185" w:rsidRDefault="002E2185" w:rsidP="002E2185">
            <w:pPr>
              <w:spacing w:after="0" w:line="240" w:lineRule="auto"/>
              <w:rPr>
                <w:rFonts w:ascii="Times New Roman" w:eastAsia="Times New Roman" w:hAnsi="Times New Roman" w:cs="Times New Roman"/>
                <w:sz w:val="24"/>
                <w:szCs w:val="24"/>
                <w:lang w:eastAsia="fr-FR"/>
              </w:rPr>
            </w:pPr>
            <w:r w:rsidRPr="002E2185">
              <w:rPr>
                <w:rFonts w:ascii="Times New Roman" w:eastAsia="Times New Roman" w:hAnsi="Times New Roman" w:cs="Times New Roman"/>
                <w:sz w:val="24"/>
                <w:szCs w:val="24"/>
                <w:lang w:eastAsia="fr-FR"/>
              </w:rPr>
              <w:t>Critères sociaux ou environnementaux : Aucun</w:t>
            </w:r>
          </w:p>
        </w:tc>
        <w:tc>
          <w:tcPr>
            <w:tcW w:w="250" w:type="pct"/>
            <w:vAlign w:val="center"/>
            <w:hideMark/>
          </w:tcPr>
          <w:p w14:paraId="16B0C430" w14:textId="77777777" w:rsidR="002E2185" w:rsidRPr="002E2185" w:rsidRDefault="002E2185" w:rsidP="002E2185">
            <w:pPr>
              <w:spacing w:after="0" w:line="240" w:lineRule="auto"/>
              <w:rPr>
                <w:rFonts w:ascii="Times New Roman" w:eastAsia="Times New Roman" w:hAnsi="Times New Roman" w:cs="Times New Roman"/>
                <w:sz w:val="24"/>
                <w:szCs w:val="24"/>
                <w:lang w:eastAsia="fr-FR"/>
              </w:rPr>
            </w:pPr>
          </w:p>
        </w:tc>
      </w:tr>
      <w:tr w:rsidR="002E2185" w:rsidRPr="002E2185" w14:paraId="444DAF70" w14:textId="77777777" w:rsidTr="00EB2F84">
        <w:trPr>
          <w:tblCellSpacing w:w="15" w:type="dxa"/>
        </w:trPr>
        <w:tc>
          <w:tcPr>
            <w:tcW w:w="5000" w:type="pct"/>
            <w:gridSpan w:val="3"/>
            <w:vAlign w:val="center"/>
          </w:tcPr>
          <w:p w14:paraId="50E03492" w14:textId="66053119" w:rsidR="002E2185" w:rsidRPr="002E2185" w:rsidRDefault="00EB2F84" w:rsidP="00EB2F8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Date d’envoi du présent avis : 2</w:t>
            </w:r>
            <w:r w:rsidR="007A3060">
              <w:rPr>
                <w:rFonts w:ascii="Times New Roman" w:eastAsia="Times New Roman" w:hAnsi="Times New Roman" w:cs="Times New Roman"/>
                <w:sz w:val="24"/>
                <w:szCs w:val="24"/>
                <w:lang w:eastAsia="fr-FR"/>
              </w:rPr>
              <w:t>9</w:t>
            </w:r>
            <w:r>
              <w:rPr>
                <w:rFonts w:ascii="Times New Roman" w:eastAsia="Times New Roman" w:hAnsi="Times New Roman" w:cs="Times New Roman"/>
                <w:sz w:val="24"/>
                <w:szCs w:val="24"/>
                <w:lang w:eastAsia="fr-FR"/>
              </w:rPr>
              <w:t xml:space="preserve"> Décembre 2021</w:t>
            </w:r>
          </w:p>
        </w:tc>
      </w:tr>
    </w:tbl>
    <w:p w14:paraId="114AF900" w14:textId="309531C7" w:rsidR="002E2185" w:rsidRDefault="002E2185" w:rsidP="002E2185"/>
    <w:p w14:paraId="66A36101" w14:textId="24CD48AB" w:rsidR="00EB2F84" w:rsidRDefault="00EB2F84" w:rsidP="002E2185"/>
    <w:tbl>
      <w:tblPr>
        <w:tblW w:w="5000" w:type="pct"/>
        <w:tblCellSpacing w:w="12" w:type="dxa"/>
        <w:tblCellMar>
          <w:top w:w="15" w:type="dxa"/>
          <w:left w:w="15" w:type="dxa"/>
          <w:bottom w:w="15" w:type="dxa"/>
          <w:right w:w="15" w:type="dxa"/>
        </w:tblCellMar>
        <w:tblLook w:val="04A0" w:firstRow="1" w:lastRow="0" w:firstColumn="1" w:lastColumn="0" w:noHBand="0" w:noVBand="1"/>
      </w:tblPr>
      <w:tblGrid>
        <w:gridCol w:w="8136"/>
        <w:gridCol w:w="936"/>
      </w:tblGrid>
      <w:tr w:rsidR="00EB2F84" w:rsidRPr="003D5973" w14:paraId="066EC443" w14:textId="77777777" w:rsidTr="00092BAC">
        <w:trPr>
          <w:gridAfter w:val="1"/>
          <w:wAfter w:w="3100" w:type="dxa"/>
          <w:tblCellSpacing w:w="12" w:type="dxa"/>
        </w:trPr>
        <w:tc>
          <w:tcPr>
            <w:tcW w:w="4500" w:type="pct"/>
            <w:vAlign w:val="center"/>
            <w:hideMark/>
          </w:tcPr>
          <w:p w14:paraId="0FAA2930" w14:textId="77777777" w:rsidR="00EB2F84" w:rsidRPr="003D5973" w:rsidRDefault="00EB2F84" w:rsidP="00092BAC">
            <w:pPr>
              <w:spacing w:before="100" w:beforeAutospacing="1" w:after="100" w:afterAutospacing="1" w:line="240" w:lineRule="auto"/>
              <w:jc w:val="center"/>
              <w:rPr>
                <w:rFonts w:ascii="Arial" w:eastAsia="Times New Roman" w:hAnsi="Arial" w:cs="Arial"/>
                <w:b/>
                <w:bCs/>
                <w:caps/>
                <w:color w:val="434343"/>
                <w:sz w:val="18"/>
                <w:szCs w:val="18"/>
                <w:lang w:eastAsia="fr-FR"/>
              </w:rPr>
            </w:pPr>
            <w:r w:rsidRPr="003D5973">
              <w:rPr>
                <w:rFonts w:ascii="Arial" w:eastAsia="Times New Roman" w:hAnsi="Arial" w:cs="Arial"/>
                <w:b/>
                <w:bCs/>
                <w:caps/>
                <w:color w:val="434343"/>
                <w:sz w:val="18"/>
                <w:szCs w:val="18"/>
                <w:lang w:eastAsia="fr-FR"/>
              </w:rPr>
              <w:t>AVIS DE MARCHÉ</w:t>
            </w:r>
          </w:p>
          <w:p w14:paraId="0DFADA7A" w14:textId="77777777" w:rsidR="00EB2F84" w:rsidRPr="003D5973" w:rsidRDefault="00EB2F84" w:rsidP="00092BAC">
            <w:pPr>
              <w:spacing w:before="100" w:beforeAutospacing="1" w:after="100" w:afterAutospacing="1" w:line="240" w:lineRule="auto"/>
              <w:rPr>
                <w:rFonts w:ascii="Arial" w:eastAsia="Times New Roman" w:hAnsi="Arial" w:cs="Arial"/>
                <w:color w:val="434343"/>
                <w:sz w:val="18"/>
                <w:szCs w:val="18"/>
                <w:lang w:eastAsia="fr-FR"/>
              </w:rPr>
            </w:pPr>
            <w:r w:rsidRPr="003D5973">
              <w:rPr>
                <w:rFonts w:ascii="Arial" w:eastAsia="Times New Roman" w:hAnsi="Arial" w:cs="Arial"/>
                <w:color w:val="434343"/>
                <w:sz w:val="18"/>
                <w:szCs w:val="18"/>
                <w:lang w:eastAsia="fr-FR"/>
              </w:rPr>
              <w:t>Directive 2014/24/UE</w:t>
            </w:r>
          </w:p>
          <w:p w14:paraId="6B9C3699" w14:textId="77777777" w:rsidR="00EB2F84" w:rsidRPr="003D5973" w:rsidRDefault="00EB2F84" w:rsidP="00092BAC">
            <w:pPr>
              <w:spacing w:before="100" w:beforeAutospacing="1" w:after="100" w:afterAutospacing="1" w:line="240" w:lineRule="auto"/>
              <w:rPr>
                <w:rFonts w:ascii="Arial" w:eastAsia="Times New Roman" w:hAnsi="Arial" w:cs="Arial"/>
                <w:color w:val="434343"/>
                <w:sz w:val="18"/>
                <w:szCs w:val="18"/>
                <w:lang w:eastAsia="fr-FR"/>
              </w:rPr>
            </w:pPr>
            <w:r w:rsidRPr="003D5973">
              <w:rPr>
                <w:rFonts w:ascii="Arial" w:eastAsia="Times New Roman" w:hAnsi="Arial" w:cs="Arial"/>
                <w:color w:val="434343"/>
                <w:sz w:val="18"/>
                <w:szCs w:val="18"/>
                <w:lang w:eastAsia="fr-FR"/>
              </w:rPr>
              <w:t>Le présent avis constitue un appel à la concurrence</w:t>
            </w:r>
          </w:p>
          <w:p w14:paraId="62E77D95" w14:textId="77777777" w:rsidR="00EB2F84" w:rsidRPr="003D5973" w:rsidRDefault="00EB2F84" w:rsidP="00092BAC">
            <w:pPr>
              <w:spacing w:before="100" w:beforeAutospacing="1" w:after="100" w:afterAutospacing="1" w:line="240" w:lineRule="auto"/>
              <w:rPr>
                <w:rFonts w:ascii="Arial" w:eastAsia="Times New Roman" w:hAnsi="Arial" w:cs="Arial"/>
                <w:b/>
                <w:bCs/>
                <w:caps/>
                <w:color w:val="434343"/>
                <w:sz w:val="18"/>
                <w:szCs w:val="18"/>
                <w:u w:val="single"/>
                <w:lang w:eastAsia="fr-FR"/>
              </w:rPr>
            </w:pPr>
            <w:r w:rsidRPr="003D5973">
              <w:rPr>
                <w:rFonts w:ascii="Arial" w:eastAsia="Times New Roman" w:hAnsi="Arial" w:cs="Arial"/>
                <w:b/>
                <w:bCs/>
                <w:caps/>
                <w:color w:val="434343"/>
                <w:sz w:val="18"/>
                <w:szCs w:val="18"/>
                <w:u w:val="single"/>
                <w:lang w:eastAsia="fr-FR"/>
              </w:rPr>
              <w:t>SECTION I : POUVOIR ADJUDICATEUR</w:t>
            </w:r>
          </w:p>
          <w:tbl>
            <w:tblPr>
              <w:tblW w:w="5000" w:type="pct"/>
              <w:tblCellSpacing w:w="12" w:type="dxa"/>
              <w:tblCellMar>
                <w:left w:w="0" w:type="dxa"/>
                <w:right w:w="0" w:type="dxa"/>
              </w:tblCellMar>
              <w:tblLook w:val="04A0" w:firstRow="1" w:lastRow="0" w:firstColumn="1" w:lastColumn="0" w:noHBand="0" w:noVBand="1"/>
            </w:tblPr>
            <w:tblGrid>
              <w:gridCol w:w="291"/>
              <w:gridCol w:w="30"/>
              <w:gridCol w:w="7737"/>
            </w:tblGrid>
            <w:tr w:rsidR="00EB2F84" w:rsidRPr="003D5973" w14:paraId="17D2087A" w14:textId="77777777" w:rsidTr="00092BAC">
              <w:trPr>
                <w:tblHeader/>
                <w:tblCellSpacing w:w="12" w:type="dxa"/>
              </w:trPr>
              <w:tc>
                <w:tcPr>
                  <w:tcW w:w="0" w:type="auto"/>
                  <w:hideMark/>
                </w:tcPr>
                <w:p w14:paraId="65C9B83C"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I.1)</w:t>
                  </w:r>
                </w:p>
              </w:tc>
              <w:tc>
                <w:tcPr>
                  <w:tcW w:w="0" w:type="auto"/>
                  <w:vAlign w:val="center"/>
                  <w:hideMark/>
                </w:tcPr>
                <w:p w14:paraId="06ADC059"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14:paraId="52B8D50C"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NOM ET ADRESSES</w:t>
                  </w:r>
                </w:p>
              </w:tc>
            </w:tr>
            <w:tr w:rsidR="00EB2F84" w:rsidRPr="003D5973" w14:paraId="4C45C159" w14:textId="77777777" w:rsidTr="00092BAC">
              <w:trPr>
                <w:tblCellSpacing w:w="12" w:type="dxa"/>
              </w:trPr>
              <w:tc>
                <w:tcPr>
                  <w:tcW w:w="0" w:type="auto"/>
                  <w:vAlign w:val="center"/>
                  <w:hideMark/>
                </w:tcPr>
                <w:p w14:paraId="6F9BDF00"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49C6E30F"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6E018B31"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Département des Alpes-Maritimes, direction générale adjointe pour les ressources et les moyens -direction des achats et de la logistique - service des marchés - cadam -147 Bd du Mercantour - Bâtiment Cheiron - BP 3007, Point(s) de contact : 4e étage, bureau 471 Accueil service des marchés au parlophone au rez de chaussée du bâtiment, 06201, NICE CEDEX 3, F, Téléphone : (+33) 4 97 18 60 00, Courriel : </w:t>
                  </w:r>
                  <w:hyperlink r:id="rId8" w:history="1">
                    <w:r w:rsidRPr="003D5973">
                      <w:rPr>
                        <w:rFonts w:ascii="Times New Roman" w:eastAsia="Times New Roman" w:hAnsi="Times New Roman" w:cs="Times New Roman"/>
                        <w:color w:val="222F81"/>
                        <w:sz w:val="18"/>
                        <w:szCs w:val="18"/>
                        <w:u w:val="single"/>
                        <w:lang w:eastAsia="fr-FR"/>
                      </w:rPr>
                      <w:t>marches@departement06.fr</w:t>
                    </w:r>
                  </w:hyperlink>
                  <w:r w:rsidRPr="003D5973">
                    <w:rPr>
                      <w:rFonts w:ascii="Times New Roman" w:eastAsia="Times New Roman" w:hAnsi="Times New Roman" w:cs="Times New Roman"/>
                      <w:color w:val="434343"/>
                      <w:sz w:val="18"/>
                      <w:szCs w:val="18"/>
                      <w:lang w:eastAsia="fr-FR"/>
                    </w:rPr>
                    <w:t>, Code NUTS : FRL03</w:t>
                  </w:r>
                </w:p>
              </w:tc>
            </w:tr>
            <w:tr w:rsidR="00EB2F84" w:rsidRPr="003D5973" w14:paraId="027FBC49" w14:textId="77777777" w:rsidTr="00092BAC">
              <w:trPr>
                <w:tblCellSpacing w:w="12" w:type="dxa"/>
              </w:trPr>
              <w:tc>
                <w:tcPr>
                  <w:tcW w:w="0" w:type="auto"/>
                  <w:vAlign w:val="center"/>
                  <w:hideMark/>
                </w:tcPr>
                <w:p w14:paraId="2B175890"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14:paraId="39AD4F00"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48BC7FCD"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b/>
                      <w:bCs/>
                      <w:color w:val="434343"/>
                      <w:sz w:val="18"/>
                      <w:szCs w:val="18"/>
                      <w:lang w:eastAsia="fr-FR"/>
                    </w:rPr>
                    <w:t>Adresse(s) internet :</w:t>
                  </w:r>
                  <w:r w:rsidRPr="003D5973">
                    <w:rPr>
                      <w:rFonts w:ascii="Times New Roman" w:eastAsia="Times New Roman" w:hAnsi="Times New Roman" w:cs="Times New Roman"/>
                      <w:color w:val="434343"/>
                      <w:sz w:val="18"/>
                      <w:szCs w:val="18"/>
                      <w:lang w:eastAsia="fr-FR"/>
                    </w:rPr>
                    <w:br/>
                    <w:t>Adresse principale : </w:t>
                  </w:r>
                  <w:hyperlink r:id="rId9" w:tgtFrame="_blank" w:history="1">
                    <w:r w:rsidRPr="003D5973">
                      <w:rPr>
                        <w:rFonts w:ascii="Times New Roman" w:eastAsia="Times New Roman" w:hAnsi="Times New Roman" w:cs="Times New Roman"/>
                        <w:color w:val="222F81"/>
                        <w:sz w:val="18"/>
                        <w:szCs w:val="18"/>
                        <w:u w:val="single"/>
                        <w:lang w:eastAsia="fr-FR"/>
                      </w:rPr>
                      <w:t>https://www.e-marches06.fr</w:t>
                    </w:r>
                  </w:hyperlink>
                  <w:r w:rsidRPr="003D5973">
                    <w:rPr>
                      <w:rFonts w:ascii="Times New Roman" w:eastAsia="Times New Roman" w:hAnsi="Times New Roman" w:cs="Times New Roman"/>
                      <w:color w:val="434343"/>
                      <w:sz w:val="18"/>
                      <w:szCs w:val="18"/>
                      <w:lang w:eastAsia="fr-FR"/>
                    </w:rPr>
                    <w:br/>
                    <w:t>Adresse du profil acheteur :</w:t>
                  </w:r>
                </w:p>
              </w:tc>
            </w:tr>
            <w:tr w:rsidR="00EB2F84" w:rsidRPr="003D5973" w14:paraId="4A6E1A92" w14:textId="77777777" w:rsidTr="00092BAC">
              <w:trPr>
                <w:tblCellSpacing w:w="12" w:type="dxa"/>
              </w:trPr>
              <w:tc>
                <w:tcPr>
                  <w:tcW w:w="0" w:type="auto"/>
                  <w:vAlign w:val="center"/>
                  <w:hideMark/>
                </w:tcPr>
                <w:p w14:paraId="7966E3B4"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14:paraId="7B3A7084"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BFB801A"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r w:rsidR="00EB2F84" w:rsidRPr="003D5973" w14:paraId="7592FD5B" w14:textId="77777777" w:rsidTr="00092BAC">
              <w:trPr>
                <w:tblCellSpacing w:w="12" w:type="dxa"/>
              </w:trPr>
              <w:tc>
                <w:tcPr>
                  <w:tcW w:w="0" w:type="auto"/>
                  <w:hideMark/>
                </w:tcPr>
                <w:p w14:paraId="7CFE248F"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I.2)</w:t>
                  </w:r>
                </w:p>
              </w:tc>
              <w:tc>
                <w:tcPr>
                  <w:tcW w:w="0" w:type="auto"/>
                  <w:vAlign w:val="center"/>
                  <w:hideMark/>
                </w:tcPr>
                <w:p w14:paraId="3CCD73C4"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14:paraId="30DEFCBF"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PROCÉDURE CONJOINTE</w:t>
                  </w:r>
                </w:p>
              </w:tc>
            </w:tr>
            <w:tr w:rsidR="00EB2F84" w:rsidRPr="003D5973" w14:paraId="2F03FD32" w14:textId="77777777" w:rsidTr="00092BAC">
              <w:trPr>
                <w:tblCellSpacing w:w="12" w:type="dxa"/>
              </w:trPr>
              <w:tc>
                <w:tcPr>
                  <w:tcW w:w="0" w:type="auto"/>
                  <w:vAlign w:val="center"/>
                  <w:hideMark/>
                </w:tcPr>
                <w:p w14:paraId="230E8153"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7E840AF7"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2AA5A051"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r w:rsidR="00EB2F84" w:rsidRPr="003D5973" w14:paraId="400E7D49" w14:textId="77777777" w:rsidTr="00092BAC">
              <w:trPr>
                <w:tblCellSpacing w:w="12" w:type="dxa"/>
              </w:trPr>
              <w:tc>
                <w:tcPr>
                  <w:tcW w:w="0" w:type="auto"/>
                  <w:vAlign w:val="center"/>
                  <w:hideMark/>
                </w:tcPr>
                <w:p w14:paraId="471542BA"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15ADB210"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4394D725"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r w:rsidR="00EB2F84" w:rsidRPr="003D5973" w14:paraId="25A65AB9" w14:textId="77777777" w:rsidTr="00092BAC">
              <w:trPr>
                <w:tblCellSpacing w:w="12" w:type="dxa"/>
              </w:trPr>
              <w:tc>
                <w:tcPr>
                  <w:tcW w:w="0" w:type="auto"/>
                  <w:hideMark/>
                </w:tcPr>
                <w:p w14:paraId="06E92101"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I.3)</w:t>
                  </w:r>
                </w:p>
              </w:tc>
              <w:tc>
                <w:tcPr>
                  <w:tcW w:w="0" w:type="auto"/>
                  <w:vAlign w:val="center"/>
                  <w:hideMark/>
                </w:tcPr>
                <w:p w14:paraId="38A3E1C8"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14:paraId="021974E6"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COMMUNICATION</w:t>
                  </w:r>
                </w:p>
              </w:tc>
            </w:tr>
            <w:tr w:rsidR="00EB2F84" w:rsidRPr="003D5973" w14:paraId="345B464D" w14:textId="77777777" w:rsidTr="00092BAC">
              <w:trPr>
                <w:tblCellSpacing w:w="12" w:type="dxa"/>
              </w:trPr>
              <w:tc>
                <w:tcPr>
                  <w:tcW w:w="0" w:type="auto"/>
                  <w:vAlign w:val="center"/>
                  <w:hideMark/>
                </w:tcPr>
                <w:p w14:paraId="79F32367"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7FA22019"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9B65EB0"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Les documents du marché sont disponibles gratuitement en accès direct non restreint et complet, à l'adresse : </w:t>
                  </w:r>
                  <w:hyperlink r:id="rId10" w:tgtFrame="_blank" w:history="1">
                    <w:r w:rsidRPr="003D5973">
                      <w:rPr>
                        <w:rFonts w:ascii="Times New Roman" w:eastAsia="Times New Roman" w:hAnsi="Times New Roman" w:cs="Times New Roman"/>
                        <w:color w:val="222F81"/>
                        <w:sz w:val="18"/>
                        <w:szCs w:val="18"/>
                        <w:u w:val="single"/>
                        <w:lang w:eastAsia="fr-FR"/>
                      </w:rPr>
                      <w:t>https://www.e-marches06.fr</w:t>
                    </w:r>
                  </w:hyperlink>
                </w:p>
              </w:tc>
            </w:tr>
            <w:tr w:rsidR="00EB2F84" w:rsidRPr="003D5973" w14:paraId="593887B4" w14:textId="77777777" w:rsidTr="00092BAC">
              <w:trPr>
                <w:tblCellSpacing w:w="12" w:type="dxa"/>
              </w:trPr>
              <w:tc>
                <w:tcPr>
                  <w:tcW w:w="0" w:type="auto"/>
                  <w:vAlign w:val="center"/>
                  <w:hideMark/>
                </w:tcPr>
                <w:p w14:paraId="2CA4D2F0"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14:paraId="4A3D084B"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22740D8C"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b/>
                      <w:bCs/>
                      <w:color w:val="434343"/>
                      <w:sz w:val="18"/>
                      <w:szCs w:val="18"/>
                      <w:lang w:eastAsia="fr-FR"/>
                    </w:rPr>
                    <w:t>Adresse à laquelle des informations complémentaires peuvent être obtenues :</w:t>
                  </w:r>
                  <w:r w:rsidRPr="003D5973">
                    <w:rPr>
                      <w:rFonts w:ascii="Times New Roman" w:eastAsia="Times New Roman" w:hAnsi="Times New Roman" w:cs="Times New Roman"/>
                      <w:color w:val="434343"/>
                      <w:sz w:val="18"/>
                      <w:szCs w:val="18"/>
                      <w:lang w:eastAsia="fr-FR"/>
                    </w:rPr>
                    <w:br/>
                    <w:t>le ou les point(s) de contact susmentionné(s)</w:t>
                  </w:r>
                </w:p>
              </w:tc>
            </w:tr>
            <w:tr w:rsidR="00EB2F84" w:rsidRPr="003D5973" w14:paraId="7E1FB550" w14:textId="77777777" w:rsidTr="00092BAC">
              <w:trPr>
                <w:tblCellSpacing w:w="12" w:type="dxa"/>
              </w:trPr>
              <w:tc>
                <w:tcPr>
                  <w:tcW w:w="0" w:type="auto"/>
                  <w:vAlign w:val="center"/>
                  <w:hideMark/>
                </w:tcPr>
                <w:p w14:paraId="68BAE80B"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14:paraId="6564DE29"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69ABC7DF"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b/>
                      <w:bCs/>
                      <w:color w:val="434343"/>
                      <w:sz w:val="18"/>
                      <w:szCs w:val="18"/>
                      <w:lang w:eastAsia="fr-FR"/>
                    </w:rPr>
                    <w:t>Les offres ou les demandes de participation doivent être envoyées :</w:t>
                  </w:r>
                  <w:r w:rsidRPr="003D5973">
                    <w:rPr>
                      <w:rFonts w:ascii="Times New Roman" w:eastAsia="Times New Roman" w:hAnsi="Times New Roman" w:cs="Times New Roman"/>
                      <w:color w:val="434343"/>
                      <w:sz w:val="18"/>
                      <w:szCs w:val="18"/>
                      <w:lang w:eastAsia="fr-FR"/>
                    </w:rPr>
                    <w:br/>
                    <w:t>au(x) point(s) de contact susmentionné(s)</w:t>
                  </w:r>
                </w:p>
              </w:tc>
            </w:tr>
            <w:tr w:rsidR="00EB2F84" w:rsidRPr="003D5973" w14:paraId="71EAEDF3" w14:textId="77777777" w:rsidTr="00092BAC">
              <w:trPr>
                <w:tblCellSpacing w:w="12" w:type="dxa"/>
              </w:trPr>
              <w:tc>
                <w:tcPr>
                  <w:tcW w:w="0" w:type="auto"/>
                  <w:hideMark/>
                </w:tcPr>
                <w:p w14:paraId="217BAF35"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I.4)</w:t>
                  </w:r>
                </w:p>
              </w:tc>
              <w:tc>
                <w:tcPr>
                  <w:tcW w:w="0" w:type="auto"/>
                  <w:vAlign w:val="center"/>
                  <w:hideMark/>
                </w:tcPr>
                <w:p w14:paraId="20FD4286"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14:paraId="2EEDBFFC"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TYPE DE POUVOIR ADJUDICATEUR</w:t>
                  </w:r>
                </w:p>
              </w:tc>
            </w:tr>
            <w:tr w:rsidR="00EB2F84" w:rsidRPr="003D5973" w14:paraId="55A87FC0" w14:textId="77777777" w:rsidTr="00092BAC">
              <w:trPr>
                <w:tblCellSpacing w:w="12" w:type="dxa"/>
              </w:trPr>
              <w:tc>
                <w:tcPr>
                  <w:tcW w:w="0" w:type="auto"/>
                  <w:vAlign w:val="center"/>
                  <w:hideMark/>
                </w:tcPr>
                <w:p w14:paraId="5CB78773"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07D43081"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725583A7"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Ministère ou toute autre autorité nationale ou fédérale, y compris leurs subdivisions régionales ou locales</w:t>
                  </w:r>
                </w:p>
              </w:tc>
            </w:tr>
            <w:tr w:rsidR="00EB2F84" w:rsidRPr="003D5973" w14:paraId="149C08A0" w14:textId="77777777" w:rsidTr="00092BAC">
              <w:trPr>
                <w:tblCellSpacing w:w="12" w:type="dxa"/>
              </w:trPr>
              <w:tc>
                <w:tcPr>
                  <w:tcW w:w="0" w:type="auto"/>
                  <w:hideMark/>
                </w:tcPr>
                <w:p w14:paraId="3C39B9BF"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I.5)</w:t>
                  </w:r>
                </w:p>
              </w:tc>
              <w:tc>
                <w:tcPr>
                  <w:tcW w:w="0" w:type="auto"/>
                  <w:vAlign w:val="center"/>
                  <w:hideMark/>
                </w:tcPr>
                <w:p w14:paraId="0D97BBCB"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14:paraId="110C0156"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ACTIVITÉ PRINCIPALE</w:t>
                  </w:r>
                </w:p>
              </w:tc>
            </w:tr>
            <w:tr w:rsidR="00EB2F84" w:rsidRPr="003D5973" w14:paraId="7F0007DD" w14:textId="77777777" w:rsidTr="00092BAC">
              <w:trPr>
                <w:tblCellSpacing w:w="12" w:type="dxa"/>
              </w:trPr>
              <w:tc>
                <w:tcPr>
                  <w:tcW w:w="0" w:type="auto"/>
                  <w:vAlign w:val="center"/>
                  <w:hideMark/>
                </w:tcPr>
                <w:p w14:paraId="4103A76F"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443B27D6"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2C7426C4"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Services généraux des administrations publiques</w:t>
                  </w:r>
                </w:p>
              </w:tc>
            </w:tr>
          </w:tbl>
          <w:p w14:paraId="3F3AA13F" w14:textId="77777777" w:rsidR="00EB2F84" w:rsidRPr="003D5973" w:rsidRDefault="00EB2F84" w:rsidP="00092BAC">
            <w:pPr>
              <w:spacing w:before="100" w:beforeAutospacing="1" w:after="100" w:afterAutospacing="1" w:line="240" w:lineRule="auto"/>
              <w:rPr>
                <w:rFonts w:ascii="Arial" w:eastAsia="Times New Roman" w:hAnsi="Arial" w:cs="Arial"/>
                <w:b/>
                <w:bCs/>
                <w:caps/>
                <w:color w:val="434343"/>
                <w:sz w:val="18"/>
                <w:szCs w:val="18"/>
                <w:u w:val="single"/>
                <w:lang w:eastAsia="fr-FR"/>
              </w:rPr>
            </w:pPr>
            <w:r w:rsidRPr="003D5973">
              <w:rPr>
                <w:rFonts w:ascii="Arial" w:eastAsia="Times New Roman" w:hAnsi="Arial" w:cs="Arial"/>
                <w:b/>
                <w:bCs/>
                <w:caps/>
                <w:color w:val="434343"/>
                <w:sz w:val="18"/>
                <w:szCs w:val="18"/>
                <w:u w:val="single"/>
                <w:lang w:eastAsia="fr-FR"/>
              </w:rPr>
              <w:t>SECTION II : OBJET</w:t>
            </w:r>
          </w:p>
          <w:tbl>
            <w:tblPr>
              <w:tblW w:w="5000" w:type="pct"/>
              <w:tblCellSpacing w:w="12" w:type="dxa"/>
              <w:tblCellMar>
                <w:left w:w="0" w:type="dxa"/>
                <w:right w:w="0" w:type="dxa"/>
              </w:tblCellMar>
              <w:tblLook w:val="04A0" w:firstRow="1" w:lastRow="0" w:firstColumn="1" w:lastColumn="0" w:noHBand="0" w:noVBand="1"/>
            </w:tblPr>
            <w:tblGrid>
              <w:gridCol w:w="454"/>
              <w:gridCol w:w="32"/>
              <w:gridCol w:w="7536"/>
              <w:gridCol w:w="36"/>
            </w:tblGrid>
            <w:tr w:rsidR="00EB2F84" w:rsidRPr="003D5973" w14:paraId="29B9BE5D" w14:textId="77777777" w:rsidTr="00092BAC">
              <w:trPr>
                <w:gridAfter w:val="1"/>
                <w:tblHeader/>
                <w:tblCellSpacing w:w="12" w:type="dxa"/>
              </w:trPr>
              <w:tc>
                <w:tcPr>
                  <w:tcW w:w="0" w:type="auto"/>
                  <w:hideMark/>
                </w:tcPr>
                <w:p w14:paraId="4748C062"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II.1)</w:t>
                  </w:r>
                </w:p>
              </w:tc>
              <w:tc>
                <w:tcPr>
                  <w:tcW w:w="0" w:type="auto"/>
                  <w:vAlign w:val="center"/>
                  <w:hideMark/>
                </w:tcPr>
                <w:p w14:paraId="4D0948EA"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14:paraId="783F26A0"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ÉTENDUE DU MARCHÉ</w:t>
                  </w:r>
                </w:p>
              </w:tc>
            </w:tr>
            <w:tr w:rsidR="00EB2F84" w:rsidRPr="003D5973" w14:paraId="7E72EE0D" w14:textId="77777777" w:rsidTr="00092BAC">
              <w:trPr>
                <w:gridAfter w:val="1"/>
                <w:tblCellSpacing w:w="12" w:type="dxa"/>
              </w:trPr>
              <w:tc>
                <w:tcPr>
                  <w:tcW w:w="0" w:type="auto"/>
                  <w:gridSpan w:val="2"/>
                  <w:hideMark/>
                </w:tcPr>
                <w:p w14:paraId="55C8C189"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II.1.1)</w:t>
                  </w:r>
                </w:p>
              </w:tc>
              <w:tc>
                <w:tcPr>
                  <w:tcW w:w="0" w:type="auto"/>
                  <w:vAlign w:val="center"/>
                  <w:hideMark/>
                </w:tcPr>
                <w:p w14:paraId="11B5971D"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b/>
                      <w:bCs/>
                      <w:color w:val="5A5A5A"/>
                      <w:sz w:val="18"/>
                      <w:szCs w:val="18"/>
                      <w:lang w:eastAsia="fr-FR"/>
                    </w:rPr>
                    <w:t>Intitulé : </w:t>
                  </w:r>
                  <w:r w:rsidRPr="003D5973">
                    <w:rPr>
                      <w:rFonts w:ascii="Times New Roman" w:eastAsia="Times New Roman" w:hAnsi="Times New Roman" w:cs="Times New Roman"/>
                      <w:color w:val="434343"/>
                      <w:sz w:val="18"/>
                      <w:szCs w:val="18"/>
                      <w:lang w:eastAsia="fr-FR"/>
                    </w:rPr>
                    <w:t>Acquisition de matériel médical pour les besoins des services du Conseil Départemental des Alpes-Maritimes</w:t>
                  </w:r>
                </w:p>
              </w:tc>
            </w:tr>
            <w:tr w:rsidR="00EB2F84" w:rsidRPr="003D5973" w14:paraId="300431D5" w14:textId="77777777" w:rsidTr="00092BAC">
              <w:trPr>
                <w:gridAfter w:val="1"/>
                <w:tblCellSpacing w:w="12" w:type="dxa"/>
              </w:trPr>
              <w:tc>
                <w:tcPr>
                  <w:tcW w:w="0" w:type="auto"/>
                  <w:vAlign w:val="center"/>
                  <w:hideMark/>
                </w:tcPr>
                <w:p w14:paraId="1A23639C"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14:paraId="5AB106F3"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546489B8"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Numéro de référence : 2021A0312</w:t>
                  </w:r>
                </w:p>
              </w:tc>
            </w:tr>
            <w:tr w:rsidR="00EB2F84" w:rsidRPr="003D5973" w14:paraId="3AE88C6D" w14:textId="77777777" w:rsidTr="00092BAC">
              <w:trPr>
                <w:gridAfter w:val="1"/>
                <w:tblCellSpacing w:w="12" w:type="dxa"/>
              </w:trPr>
              <w:tc>
                <w:tcPr>
                  <w:tcW w:w="0" w:type="auto"/>
                  <w:gridSpan w:val="2"/>
                  <w:hideMark/>
                </w:tcPr>
                <w:p w14:paraId="2BF897FD"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II.1.2)</w:t>
                  </w:r>
                </w:p>
              </w:tc>
              <w:tc>
                <w:tcPr>
                  <w:tcW w:w="0" w:type="auto"/>
                  <w:vAlign w:val="center"/>
                  <w:hideMark/>
                </w:tcPr>
                <w:p w14:paraId="7AEB960E"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b/>
                      <w:bCs/>
                      <w:color w:val="5A5A5A"/>
                      <w:sz w:val="18"/>
                      <w:szCs w:val="18"/>
                      <w:lang w:eastAsia="fr-FR"/>
                    </w:rPr>
                    <w:t>Code CPV principal :</w:t>
                  </w:r>
                </w:p>
              </w:tc>
            </w:tr>
            <w:tr w:rsidR="00EB2F84" w:rsidRPr="003D5973" w14:paraId="10D53C04" w14:textId="77777777" w:rsidTr="00092BAC">
              <w:trPr>
                <w:gridAfter w:val="1"/>
                <w:tblCellSpacing w:w="12" w:type="dxa"/>
              </w:trPr>
              <w:tc>
                <w:tcPr>
                  <w:tcW w:w="0" w:type="auto"/>
                  <w:vAlign w:val="center"/>
                  <w:hideMark/>
                </w:tcPr>
                <w:p w14:paraId="065FF676"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14:paraId="2A7EBD92"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5B3B666D"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Descripteur principal : 33000000</w:t>
                  </w:r>
                </w:p>
              </w:tc>
            </w:tr>
            <w:tr w:rsidR="00EB2F84" w:rsidRPr="003D5973" w14:paraId="12338B21" w14:textId="77777777" w:rsidTr="00092BAC">
              <w:trPr>
                <w:gridAfter w:val="1"/>
                <w:tblCellSpacing w:w="12" w:type="dxa"/>
              </w:trPr>
              <w:tc>
                <w:tcPr>
                  <w:tcW w:w="0" w:type="auto"/>
                  <w:vAlign w:val="center"/>
                  <w:hideMark/>
                </w:tcPr>
                <w:p w14:paraId="5F6C25D1"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14:paraId="52F39DE3"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66FCFAEF"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Descripteur supplémentaire :</w:t>
                  </w:r>
                </w:p>
              </w:tc>
            </w:tr>
            <w:tr w:rsidR="00EB2F84" w:rsidRPr="003D5973" w14:paraId="1F39F20F" w14:textId="77777777" w:rsidTr="00092BAC">
              <w:trPr>
                <w:gridAfter w:val="1"/>
                <w:tblCellSpacing w:w="12" w:type="dxa"/>
              </w:trPr>
              <w:tc>
                <w:tcPr>
                  <w:tcW w:w="0" w:type="auto"/>
                  <w:gridSpan w:val="2"/>
                  <w:hideMark/>
                </w:tcPr>
                <w:p w14:paraId="5E6D1E78"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II.1.3)</w:t>
                  </w:r>
                </w:p>
              </w:tc>
              <w:tc>
                <w:tcPr>
                  <w:tcW w:w="0" w:type="auto"/>
                  <w:vAlign w:val="center"/>
                  <w:hideMark/>
                </w:tcPr>
                <w:p w14:paraId="1B36C540"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Type de marché</w:t>
                  </w:r>
                </w:p>
              </w:tc>
            </w:tr>
            <w:tr w:rsidR="00EB2F84" w:rsidRPr="003D5973" w14:paraId="61733B82" w14:textId="77777777" w:rsidTr="00092BAC">
              <w:trPr>
                <w:gridAfter w:val="1"/>
                <w:tblCellSpacing w:w="12" w:type="dxa"/>
              </w:trPr>
              <w:tc>
                <w:tcPr>
                  <w:tcW w:w="0" w:type="auto"/>
                  <w:vAlign w:val="center"/>
                  <w:hideMark/>
                </w:tcPr>
                <w:p w14:paraId="0D07D9B5"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0137A756"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4F1B32A8"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b/>
                      <w:bCs/>
                      <w:color w:val="434343"/>
                      <w:sz w:val="18"/>
                      <w:szCs w:val="18"/>
                      <w:lang w:eastAsia="fr-FR"/>
                    </w:rPr>
                    <w:t>Fournitures</w:t>
                  </w:r>
                </w:p>
              </w:tc>
            </w:tr>
            <w:tr w:rsidR="00EB2F84" w:rsidRPr="003D5973" w14:paraId="33D22E05" w14:textId="77777777" w:rsidTr="00092BAC">
              <w:trPr>
                <w:gridAfter w:val="1"/>
                <w:tblCellSpacing w:w="12" w:type="dxa"/>
              </w:trPr>
              <w:tc>
                <w:tcPr>
                  <w:tcW w:w="0" w:type="auto"/>
                  <w:gridSpan w:val="2"/>
                  <w:hideMark/>
                </w:tcPr>
                <w:p w14:paraId="1CBEE5C9"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II.1.4)</w:t>
                  </w:r>
                </w:p>
              </w:tc>
              <w:tc>
                <w:tcPr>
                  <w:tcW w:w="0" w:type="auto"/>
                  <w:vAlign w:val="center"/>
                  <w:hideMark/>
                </w:tcPr>
                <w:p w14:paraId="628217A6"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b/>
                      <w:bCs/>
                      <w:color w:val="5A5A5A"/>
                      <w:sz w:val="18"/>
                      <w:szCs w:val="18"/>
                      <w:lang w:eastAsia="fr-FR"/>
                    </w:rPr>
                    <w:t>Description succincte : </w:t>
                  </w:r>
                  <w:r w:rsidRPr="003D5973">
                    <w:rPr>
                      <w:rFonts w:ascii="Times New Roman" w:eastAsia="Times New Roman" w:hAnsi="Times New Roman" w:cs="Times New Roman"/>
                      <w:color w:val="434343"/>
                      <w:sz w:val="18"/>
                      <w:szCs w:val="18"/>
                      <w:lang w:eastAsia="fr-FR"/>
                    </w:rPr>
                    <w:t>Acquisition de matériel médical pour les besoins des services du Conseil Départemental des Alpes-Maritimes</w:t>
                  </w:r>
                </w:p>
              </w:tc>
            </w:tr>
            <w:tr w:rsidR="00EB2F84" w:rsidRPr="003D5973" w14:paraId="6A4390A4" w14:textId="77777777" w:rsidTr="00092BAC">
              <w:trPr>
                <w:gridAfter w:val="1"/>
                <w:tblCellSpacing w:w="12" w:type="dxa"/>
              </w:trPr>
              <w:tc>
                <w:tcPr>
                  <w:tcW w:w="0" w:type="auto"/>
                  <w:gridSpan w:val="2"/>
                  <w:hideMark/>
                </w:tcPr>
                <w:p w14:paraId="213C532E"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II.1.5)</w:t>
                  </w:r>
                </w:p>
              </w:tc>
              <w:tc>
                <w:tcPr>
                  <w:tcW w:w="0" w:type="auto"/>
                  <w:vAlign w:val="center"/>
                  <w:hideMark/>
                </w:tcPr>
                <w:p w14:paraId="224FCBA0"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Valeur totale estimée :</w:t>
                  </w:r>
                </w:p>
              </w:tc>
            </w:tr>
            <w:tr w:rsidR="00EB2F84" w:rsidRPr="003D5973" w14:paraId="468696E9" w14:textId="77777777" w:rsidTr="00092BAC">
              <w:trPr>
                <w:gridAfter w:val="1"/>
                <w:tblCellSpacing w:w="12" w:type="dxa"/>
              </w:trPr>
              <w:tc>
                <w:tcPr>
                  <w:tcW w:w="0" w:type="auto"/>
                  <w:vAlign w:val="center"/>
                  <w:hideMark/>
                </w:tcPr>
                <w:p w14:paraId="3D10C369"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47257932"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3A75C25"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Valeur hors TVA : 960 000,00  euros</w:t>
                  </w:r>
                </w:p>
              </w:tc>
            </w:tr>
            <w:tr w:rsidR="00EB2F84" w:rsidRPr="003D5973" w14:paraId="5F6F840D" w14:textId="77777777" w:rsidTr="00092BAC">
              <w:trPr>
                <w:gridAfter w:val="1"/>
                <w:tblCellSpacing w:w="12" w:type="dxa"/>
              </w:trPr>
              <w:tc>
                <w:tcPr>
                  <w:tcW w:w="0" w:type="auto"/>
                  <w:gridSpan w:val="2"/>
                  <w:hideMark/>
                </w:tcPr>
                <w:p w14:paraId="34584D93"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II.1.6)</w:t>
                  </w:r>
                </w:p>
              </w:tc>
              <w:tc>
                <w:tcPr>
                  <w:tcW w:w="0" w:type="auto"/>
                  <w:vAlign w:val="center"/>
                  <w:hideMark/>
                </w:tcPr>
                <w:p w14:paraId="3AA4CD94"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Information sur les lots :</w:t>
                  </w:r>
                </w:p>
              </w:tc>
            </w:tr>
            <w:tr w:rsidR="00EB2F84" w:rsidRPr="003D5973" w14:paraId="00E15D38" w14:textId="77777777" w:rsidTr="00092BAC">
              <w:trPr>
                <w:gridAfter w:val="1"/>
                <w:tblCellSpacing w:w="12" w:type="dxa"/>
              </w:trPr>
              <w:tc>
                <w:tcPr>
                  <w:tcW w:w="0" w:type="auto"/>
                  <w:vAlign w:val="center"/>
                  <w:hideMark/>
                </w:tcPr>
                <w:p w14:paraId="5429C608"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619EFC8B"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2B4B3FF5"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Ce marché est divisé en lots : non</w:t>
                  </w:r>
                </w:p>
              </w:tc>
            </w:tr>
            <w:tr w:rsidR="00EB2F84" w:rsidRPr="003D5973" w14:paraId="64F984D1" w14:textId="77777777" w:rsidTr="00092BAC">
              <w:trPr>
                <w:gridAfter w:val="1"/>
                <w:tblCellSpacing w:w="12" w:type="dxa"/>
              </w:trPr>
              <w:tc>
                <w:tcPr>
                  <w:tcW w:w="0" w:type="auto"/>
                  <w:vAlign w:val="center"/>
                  <w:hideMark/>
                </w:tcPr>
                <w:p w14:paraId="60C1DE32"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14:paraId="08760E7E"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3416AD0C"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r w:rsidR="00EB2F84" w:rsidRPr="003D5973" w14:paraId="2B31C503" w14:textId="77777777" w:rsidTr="00092BAC">
              <w:trPr>
                <w:gridAfter w:val="1"/>
                <w:tblCellSpacing w:w="12" w:type="dxa"/>
              </w:trPr>
              <w:tc>
                <w:tcPr>
                  <w:tcW w:w="0" w:type="auto"/>
                  <w:vAlign w:val="center"/>
                  <w:hideMark/>
                </w:tcPr>
                <w:p w14:paraId="53692F80"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55018B8"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6CD10ECD"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r w:rsidR="00EB2F84" w:rsidRPr="003D5973" w14:paraId="01D1BEBF" w14:textId="77777777" w:rsidTr="00092BAC">
              <w:trPr>
                <w:gridAfter w:val="1"/>
                <w:tblCellSpacing w:w="12" w:type="dxa"/>
              </w:trPr>
              <w:tc>
                <w:tcPr>
                  <w:tcW w:w="0" w:type="auto"/>
                  <w:vAlign w:val="center"/>
                  <w:hideMark/>
                </w:tcPr>
                <w:p w14:paraId="2F5FC55B"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822EF8E"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3F4CD69B"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r w:rsidR="00EB2F84" w:rsidRPr="003D5973" w14:paraId="7290F8D3" w14:textId="77777777" w:rsidTr="00092BAC">
              <w:trPr>
                <w:tblCellSpacing w:w="12" w:type="dxa"/>
              </w:trPr>
              <w:tc>
                <w:tcPr>
                  <w:tcW w:w="0" w:type="auto"/>
                  <w:vAlign w:val="center"/>
                  <w:hideMark/>
                </w:tcPr>
                <w:p w14:paraId="668F4EF8"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gridSpan w:val="3"/>
                  <w:vAlign w:val="center"/>
                  <w:hideMark/>
                </w:tcPr>
                <w:p w14:paraId="22D57908"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Mots descripteurs : Matériel médical</w:t>
                  </w:r>
                </w:p>
              </w:tc>
            </w:tr>
          </w:tbl>
          <w:p w14:paraId="3EA6BD73" w14:textId="77777777" w:rsidR="00EB2F84" w:rsidRPr="003D5973" w:rsidRDefault="00EB2F84" w:rsidP="00092BAC">
            <w:pPr>
              <w:spacing w:after="0" w:line="240" w:lineRule="auto"/>
              <w:rPr>
                <w:rFonts w:ascii="Arial" w:eastAsia="Times New Roman" w:hAnsi="Arial" w:cs="Arial"/>
                <w:vanish/>
                <w:color w:val="434343"/>
                <w:sz w:val="18"/>
                <w:szCs w:val="18"/>
                <w:lang w:eastAsia="fr-FR"/>
              </w:rPr>
            </w:pPr>
          </w:p>
          <w:tbl>
            <w:tblPr>
              <w:tblW w:w="5000" w:type="pct"/>
              <w:tblCellSpacing w:w="12" w:type="dxa"/>
              <w:tblCellMar>
                <w:left w:w="0" w:type="dxa"/>
                <w:right w:w="0" w:type="dxa"/>
              </w:tblCellMar>
              <w:tblLook w:val="04A0" w:firstRow="1" w:lastRow="0" w:firstColumn="1" w:lastColumn="0" w:noHBand="0" w:noVBand="1"/>
            </w:tblPr>
            <w:tblGrid>
              <w:gridCol w:w="542"/>
              <w:gridCol w:w="34"/>
              <w:gridCol w:w="7386"/>
              <w:gridCol w:w="30"/>
              <w:gridCol w:w="30"/>
              <w:gridCol w:w="36"/>
            </w:tblGrid>
            <w:tr w:rsidR="00EB2F84" w:rsidRPr="003D5973" w14:paraId="75780D2A" w14:textId="77777777" w:rsidTr="00092BAC">
              <w:trPr>
                <w:gridAfter w:val="3"/>
                <w:tblHeader/>
                <w:tblCellSpacing w:w="12" w:type="dxa"/>
              </w:trPr>
              <w:tc>
                <w:tcPr>
                  <w:tcW w:w="0" w:type="auto"/>
                  <w:hideMark/>
                </w:tcPr>
                <w:p w14:paraId="1DBEB5ED"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II.2)</w:t>
                  </w:r>
                </w:p>
              </w:tc>
              <w:tc>
                <w:tcPr>
                  <w:tcW w:w="0" w:type="auto"/>
                  <w:vAlign w:val="center"/>
                  <w:hideMark/>
                </w:tcPr>
                <w:p w14:paraId="38561413"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14:paraId="594CE19C"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DESCRIPTION</w:t>
                  </w:r>
                </w:p>
              </w:tc>
            </w:tr>
            <w:tr w:rsidR="00EB2F84" w:rsidRPr="003D5973" w14:paraId="3905D3A1" w14:textId="77777777" w:rsidTr="00092BAC">
              <w:trPr>
                <w:gridAfter w:val="3"/>
                <w:tblCellSpacing w:w="12" w:type="dxa"/>
              </w:trPr>
              <w:tc>
                <w:tcPr>
                  <w:tcW w:w="0" w:type="auto"/>
                  <w:gridSpan w:val="2"/>
                  <w:hideMark/>
                </w:tcPr>
                <w:p w14:paraId="199DE8E4"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II.2.1)</w:t>
                  </w:r>
                </w:p>
              </w:tc>
              <w:tc>
                <w:tcPr>
                  <w:tcW w:w="0" w:type="auto"/>
                  <w:vAlign w:val="center"/>
                  <w:hideMark/>
                </w:tcPr>
                <w:p w14:paraId="59FC2434"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b/>
                      <w:bCs/>
                      <w:color w:val="5A5A5A"/>
                      <w:sz w:val="18"/>
                      <w:szCs w:val="18"/>
                      <w:lang w:eastAsia="fr-FR"/>
                    </w:rPr>
                    <w:t>Intitulé :</w:t>
                  </w:r>
                </w:p>
              </w:tc>
            </w:tr>
            <w:tr w:rsidR="00EB2F84" w:rsidRPr="003D5973" w14:paraId="43C161E9" w14:textId="77777777" w:rsidTr="00092BAC">
              <w:trPr>
                <w:gridAfter w:val="3"/>
                <w:tblCellSpacing w:w="12" w:type="dxa"/>
              </w:trPr>
              <w:tc>
                <w:tcPr>
                  <w:tcW w:w="0" w:type="auto"/>
                  <w:vAlign w:val="center"/>
                  <w:hideMark/>
                </w:tcPr>
                <w:p w14:paraId="2F94A12E"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14:paraId="73F82571"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11C1680C"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Lot nº :</w:t>
                  </w:r>
                </w:p>
              </w:tc>
            </w:tr>
            <w:tr w:rsidR="00EB2F84" w:rsidRPr="003D5973" w14:paraId="6231D96A" w14:textId="77777777" w:rsidTr="00092BAC">
              <w:trPr>
                <w:gridAfter w:val="3"/>
                <w:tblCellSpacing w:w="12" w:type="dxa"/>
              </w:trPr>
              <w:tc>
                <w:tcPr>
                  <w:tcW w:w="0" w:type="auto"/>
                  <w:gridSpan w:val="2"/>
                  <w:hideMark/>
                </w:tcPr>
                <w:p w14:paraId="6CD60168"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II.2.2)</w:t>
                  </w:r>
                </w:p>
              </w:tc>
              <w:tc>
                <w:tcPr>
                  <w:tcW w:w="0" w:type="auto"/>
                  <w:vAlign w:val="center"/>
                  <w:hideMark/>
                </w:tcPr>
                <w:p w14:paraId="6900E3D9"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Code(s) CPV additionnel(s)</w:t>
                  </w:r>
                </w:p>
              </w:tc>
            </w:tr>
            <w:tr w:rsidR="00EB2F84" w:rsidRPr="003D5973" w14:paraId="4EE60492" w14:textId="77777777" w:rsidTr="00092BAC">
              <w:trPr>
                <w:gridAfter w:val="3"/>
                <w:tblCellSpacing w:w="12" w:type="dxa"/>
              </w:trPr>
              <w:tc>
                <w:tcPr>
                  <w:tcW w:w="0" w:type="auto"/>
                  <w:vAlign w:val="center"/>
                  <w:hideMark/>
                </w:tcPr>
                <w:p w14:paraId="2D6EB2B1"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0AC9FB75"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1C0721A"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Code CPV principal : 33000000</w:t>
                  </w:r>
                </w:p>
              </w:tc>
            </w:tr>
            <w:tr w:rsidR="00EB2F84" w:rsidRPr="003D5973" w14:paraId="590D23EC" w14:textId="77777777" w:rsidTr="00092BAC">
              <w:trPr>
                <w:gridAfter w:val="3"/>
                <w:tblCellSpacing w:w="12" w:type="dxa"/>
              </w:trPr>
              <w:tc>
                <w:tcPr>
                  <w:tcW w:w="0" w:type="auto"/>
                  <w:vAlign w:val="center"/>
                  <w:hideMark/>
                </w:tcPr>
                <w:p w14:paraId="694A2690"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14:paraId="5CB644C4"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577906F7"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Descripteur supplémentaire :</w:t>
                  </w:r>
                </w:p>
              </w:tc>
            </w:tr>
            <w:tr w:rsidR="00EB2F84" w:rsidRPr="003D5973" w14:paraId="55B0575A" w14:textId="77777777" w:rsidTr="00092BAC">
              <w:trPr>
                <w:gridAfter w:val="3"/>
                <w:tblCellSpacing w:w="12" w:type="dxa"/>
              </w:trPr>
              <w:tc>
                <w:tcPr>
                  <w:tcW w:w="0" w:type="auto"/>
                  <w:gridSpan w:val="2"/>
                  <w:hideMark/>
                </w:tcPr>
                <w:p w14:paraId="6827E7AE"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II.2.3)</w:t>
                  </w:r>
                </w:p>
              </w:tc>
              <w:tc>
                <w:tcPr>
                  <w:tcW w:w="0" w:type="auto"/>
                  <w:vAlign w:val="center"/>
                  <w:hideMark/>
                </w:tcPr>
                <w:p w14:paraId="5DEFDAF8"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Lieu d'exécution</w:t>
                  </w:r>
                </w:p>
              </w:tc>
            </w:tr>
            <w:tr w:rsidR="00EB2F84" w:rsidRPr="003D5973" w14:paraId="247AB665" w14:textId="77777777" w:rsidTr="00092BAC">
              <w:trPr>
                <w:gridAfter w:val="3"/>
                <w:tblCellSpacing w:w="12" w:type="dxa"/>
              </w:trPr>
              <w:tc>
                <w:tcPr>
                  <w:tcW w:w="0" w:type="auto"/>
                  <w:vAlign w:val="center"/>
                  <w:hideMark/>
                </w:tcPr>
                <w:p w14:paraId="6913E9D1"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3BFDD3C3"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13B1BBB4"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Code NUTS : FRL03</w:t>
                  </w:r>
                </w:p>
              </w:tc>
            </w:tr>
            <w:tr w:rsidR="00EB2F84" w:rsidRPr="003D5973" w14:paraId="224DB191" w14:textId="77777777" w:rsidTr="00092BAC">
              <w:trPr>
                <w:gridAfter w:val="3"/>
                <w:tblCellSpacing w:w="12" w:type="dxa"/>
              </w:trPr>
              <w:tc>
                <w:tcPr>
                  <w:tcW w:w="0" w:type="auto"/>
                  <w:vAlign w:val="center"/>
                  <w:hideMark/>
                </w:tcPr>
                <w:p w14:paraId="12B3F78B"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14:paraId="1D2C417A"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45D89EB7"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Lieu principal d'exécution : Département des Alpes-Maritimes</w:t>
                  </w:r>
                </w:p>
              </w:tc>
            </w:tr>
            <w:tr w:rsidR="00EB2F84" w:rsidRPr="003D5973" w14:paraId="76C59764" w14:textId="77777777" w:rsidTr="00092BAC">
              <w:trPr>
                <w:gridAfter w:val="3"/>
                <w:tblCellSpacing w:w="12" w:type="dxa"/>
              </w:trPr>
              <w:tc>
                <w:tcPr>
                  <w:tcW w:w="0" w:type="auto"/>
                  <w:gridSpan w:val="2"/>
                  <w:hideMark/>
                </w:tcPr>
                <w:p w14:paraId="19A1CE69"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II.2.4)</w:t>
                  </w:r>
                </w:p>
              </w:tc>
              <w:tc>
                <w:tcPr>
                  <w:tcW w:w="0" w:type="auto"/>
                  <w:vAlign w:val="center"/>
                  <w:hideMark/>
                </w:tcPr>
                <w:p w14:paraId="6F78579A"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b/>
                      <w:bCs/>
                      <w:color w:val="5A5A5A"/>
                      <w:sz w:val="18"/>
                      <w:szCs w:val="18"/>
                      <w:lang w:eastAsia="fr-FR"/>
                    </w:rPr>
                    <w:t>Description des prestations : </w:t>
                  </w:r>
                  <w:r w:rsidRPr="003D5973">
                    <w:rPr>
                      <w:rFonts w:ascii="Times New Roman" w:eastAsia="Times New Roman" w:hAnsi="Times New Roman" w:cs="Times New Roman"/>
                      <w:color w:val="434343"/>
                      <w:sz w:val="18"/>
                      <w:szCs w:val="18"/>
                      <w:lang w:eastAsia="fr-FR"/>
                    </w:rPr>
                    <w:t>Acquisition de matériel médical pour les besoins des services du Conseil Départemental des Alpes-Maritimes</w:t>
                  </w:r>
                </w:p>
              </w:tc>
            </w:tr>
            <w:tr w:rsidR="00EB2F84" w:rsidRPr="003D5973" w14:paraId="0441BAB9" w14:textId="77777777" w:rsidTr="00092BAC">
              <w:trPr>
                <w:gridAfter w:val="3"/>
                <w:tblCellSpacing w:w="12" w:type="dxa"/>
              </w:trPr>
              <w:tc>
                <w:tcPr>
                  <w:tcW w:w="0" w:type="auto"/>
                  <w:gridSpan w:val="2"/>
                  <w:hideMark/>
                </w:tcPr>
                <w:p w14:paraId="154DDFA0"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II.2.5)</w:t>
                  </w:r>
                </w:p>
              </w:tc>
              <w:tc>
                <w:tcPr>
                  <w:tcW w:w="0" w:type="auto"/>
                  <w:vAlign w:val="center"/>
                  <w:hideMark/>
                </w:tcPr>
                <w:p w14:paraId="6788C02F"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Critères d'attribution</w:t>
                  </w:r>
                </w:p>
              </w:tc>
            </w:tr>
            <w:tr w:rsidR="00EB2F84" w:rsidRPr="003D5973" w14:paraId="0E5AE81E" w14:textId="77777777" w:rsidTr="00092BAC">
              <w:trPr>
                <w:gridAfter w:val="1"/>
                <w:tblCellSpacing w:w="12" w:type="dxa"/>
              </w:trPr>
              <w:tc>
                <w:tcPr>
                  <w:tcW w:w="0" w:type="auto"/>
                  <w:vAlign w:val="center"/>
                  <w:hideMark/>
                </w:tcPr>
                <w:p w14:paraId="68A4F10B"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1AC028C9"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gridSpan w:val="3"/>
                  <w:vAlign w:val="center"/>
                  <w:hideMark/>
                </w:tcPr>
                <w:p w14:paraId="58E96F2D"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r w:rsidR="00EB2F84" w:rsidRPr="003D5973" w14:paraId="19AEA37E" w14:textId="77777777" w:rsidTr="00092BAC">
              <w:trPr>
                <w:gridAfter w:val="1"/>
                <w:tblCellSpacing w:w="12" w:type="dxa"/>
              </w:trPr>
              <w:tc>
                <w:tcPr>
                  <w:tcW w:w="0" w:type="auto"/>
                  <w:vAlign w:val="center"/>
                  <w:hideMark/>
                </w:tcPr>
                <w:p w14:paraId="50878769"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7A62B00A"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37087B3A"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critères énoncés ci-dessous</w:t>
                  </w:r>
                </w:p>
              </w:tc>
              <w:tc>
                <w:tcPr>
                  <w:tcW w:w="0" w:type="auto"/>
                  <w:vAlign w:val="center"/>
                  <w:hideMark/>
                </w:tcPr>
                <w:p w14:paraId="5B6C22D4"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5E811926"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r w:rsidR="00EB2F84" w:rsidRPr="003D5973" w14:paraId="47344E3A" w14:textId="77777777" w:rsidTr="00092BAC">
              <w:trPr>
                <w:gridAfter w:val="1"/>
                <w:tblCellSpacing w:w="12" w:type="dxa"/>
              </w:trPr>
              <w:tc>
                <w:tcPr>
                  <w:tcW w:w="0" w:type="auto"/>
                  <w:vAlign w:val="center"/>
                  <w:hideMark/>
                </w:tcPr>
                <w:p w14:paraId="5BC2E6B3"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14:paraId="5F193745"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656A2E87"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Critère de qualité</w:t>
                  </w:r>
                  <w:r w:rsidRPr="003D5973">
                    <w:rPr>
                      <w:rFonts w:ascii="Times New Roman" w:eastAsia="Times New Roman" w:hAnsi="Times New Roman" w:cs="Times New Roman"/>
                      <w:color w:val="434343"/>
                      <w:sz w:val="18"/>
                      <w:szCs w:val="18"/>
                      <w:lang w:eastAsia="fr-FR"/>
                    </w:rPr>
                    <w:br/>
                    <w:t>     1. Valeur technique / Pondération : 30%</w:t>
                  </w:r>
                  <w:r w:rsidRPr="003D5973">
                    <w:rPr>
                      <w:rFonts w:ascii="Times New Roman" w:eastAsia="Times New Roman" w:hAnsi="Times New Roman" w:cs="Times New Roman"/>
                      <w:color w:val="434343"/>
                      <w:sz w:val="18"/>
                      <w:szCs w:val="18"/>
                      <w:lang w:eastAsia="fr-FR"/>
                    </w:rPr>
                    <w:br/>
                    <w:t>     2. Délai normal de livraison / Pondération : 10%</w:t>
                  </w:r>
                  <w:r w:rsidRPr="003D5973">
                    <w:rPr>
                      <w:rFonts w:ascii="Times New Roman" w:eastAsia="Times New Roman" w:hAnsi="Times New Roman" w:cs="Times New Roman"/>
                      <w:color w:val="434343"/>
                      <w:sz w:val="18"/>
                      <w:szCs w:val="18"/>
                      <w:lang w:eastAsia="fr-FR"/>
                    </w:rPr>
                    <w:br/>
                    <w:t>     3. Délai d'urgence de livraison / Pondération : 5%</w:t>
                  </w:r>
                  <w:r w:rsidRPr="003D5973">
                    <w:rPr>
                      <w:rFonts w:ascii="Times New Roman" w:eastAsia="Times New Roman" w:hAnsi="Times New Roman" w:cs="Times New Roman"/>
                      <w:color w:val="434343"/>
                      <w:sz w:val="18"/>
                      <w:szCs w:val="18"/>
                      <w:lang w:eastAsia="fr-FR"/>
                    </w:rPr>
                    <w:br/>
                    <w:t>     4. Valeur qualitative des échantillons / Pondération : 5%</w:t>
                  </w:r>
                </w:p>
              </w:tc>
              <w:tc>
                <w:tcPr>
                  <w:tcW w:w="0" w:type="auto"/>
                  <w:vAlign w:val="center"/>
                  <w:hideMark/>
                </w:tcPr>
                <w:p w14:paraId="3587D06D"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3653C834"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r w:rsidR="00EB2F84" w:rsidRPr="003D5973" w14:paraId="1D0C7999" w14:textId="77777777" w:rsidTr="00092BAC">
              <w:trPr>
                <w:gridAfter w:val="1"/>
                <w:tblCellSpacing w:w="12" w:type="dxa"/>
              </w:trPr>
              <w:tc>
                <w:tcPr>
                  <w:tcW w:w="0" w:type="auto"/>
                  <w:vAlign w:val="center"/>
                  <w:hideMark/>
                </w:tcPr>
                <w:p w14:paraId="3CA9F105"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14:paraId="5E902083"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5A3C174E"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Prix :</w:t>
                  </w:r>
                  <w:r w:rsidRPr="003D5973">
                    <w:rPr>
                      <w:rFonts w:ascii="Times New Roman" w:eastAsia="Times New Roman" w:hAnsi="Times New Roman" w:cs="Times New Roman"/>
                      <w:color w:val="434343"/>
                      <w:sz w:val="18"/>
                      <w:szCs w:val="18"/>
                      <w:lang w:eastAsia="fr-FR"/>
                    </w:rPr>
                    <w:br/>
                    <w:t>     1. Prix / Pondération : 50%</w:t>
                  </w:r>
                </w:p>
              </w:tc>
              <w:tc>
                <w:tcPr>
                  <w:tcW w:w="0" w:type="auto"/>
                  <w:vAlign w:val="center"/>
                  <w:hideMark/>
                </w:tcPr>
                <w:p w14:paraId="4E5703BF"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7B378C40"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r w:rsidR="00EB2F84" w:rsidRPr="003D5973" w14:paraId="0E58C565" w14:textId="77777777" w:rsidTr="00092BAC">
              <w:trPr>
                <w:gridAfter w:val="1"/>
                <w:tblCellSpacing w:w="12" w:type="dxa"/>
              </w:trPr>
              <w:tc>
                <w:tcPr>
                  <w:tcW w:w="0" w:type="auto"/>
                  <w:gridSpan w:val="2"/>
                  <w:hideMark/>
                </w:tcPr>
                <w:p w14:paraId="02A1B049"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II.2.6)</w:t>
                  </w:r>
                </w:p>
              </w:tc>
              <w:tc>
                <w:tcPr>
                  <w:tcW w:w="0" w:type="auto"/>
                  <w:vAlign w:val="center"/>
                  <w:hideMark/>
                </w:tcPr>
                <w:p w14:paraId="0FF4A1DC"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Valeur estimée</w:t>
                  </w:r>
                </w:p>
              </w:tc>
              <w:tc>
                <w:tcPr>
                  <w:tcW w:w="0" w:type="auto"/>
                  <w:vAlign w:val="center"/>
                  <w:hideMark/>
                </w:tcPr>
                <w:p w14:paraId="36F23763"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5439FDE"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r w:rsidR="00EB2F84" w:rsidRPr="003D5973" w14:paraId="46E083AE" w14:textId="77777777" w:rsidTr="00092BAC">
              <w:trPr>
                <w:gridAfter w:val="1"/>
                <w:tblCellSpacing w:w="12" w:type="dxa"/>
              </w:trPr>
              <w:tc>
                <w:tcPr>
                  <w:tcW w:w="0" w:type="auto"/>
                  <w:vAlign w:val="center"/>
                  <w:hideMark/>
                </w:tcPr>
                <w:p w14:paraId="7E995A93"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5C34C405"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6F50CF27"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Valeur hors TVA : 960 000,00 euros</w:t>
                  </w:r>
                </w:p>
              </w:tc>
              <w:tc>
                <w:tcPr>
                  <w:tcW w:w="0" w:type="auto"/>
                  <w:vAlign w:val="center"/>
                  <w:hideMark/>
                </w:tcPr>
                <w:p w14:paraId="0A27F51F"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39F353BE"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r w:rsidR="00EB2F84" w:rsidRPr="003D5973" w14:paraId="52354F58" w14:textId="77777777" w:rsidTr="00092BAC">
              <w:trPr>
                <w:gridAfter w:val="1"/>
                <w:tblCellSpacing w:w="12" w:type="dxa"/>
              </w:trPr>
              <w:tc>
                <w:tcPr>
                  <w:tcW w:w="0" w:type="auto"/>
                  <w:gridSpan w:val="2"/>
                  <w:hideMark/>
                </w:tcPr>
                <w:p w14:paraId="2E287404"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II.2.7)</w:t>
                  </w:r>
                </w:p>
              </w:tc>
              <w:tc>
                <w:tcPr>
                  <w:tcW w:w="0" w:type="auto"/>
                  <w:vAlign w:val="center"/>
                  <w:hideMark/>
                </w:tcPr>
                <w:p w14:paraId="60F79412"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Durée du marché, de l'accord-cadre ou du système d'acquisition dynamique</w:t>
                  </w:r>
                </w:p>
              </w:tc>
              <w:tc>
                <w:tcPr>
                  <w:tcW w:w="0" w:type="auto"/>
                  <w:vAlign w:val="center"/>
                  <w:hideMark/>
                </w:tcPr>
                <w:p w14:paraId="14F84F7B"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150DEC77"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r w:rsidR="00EB2F84" w:rsidRPr="003D5973" w14:paraId="2E65723E" w14:textId="77777777" w:rsidTr="00092BAC">
              <w:trPr>
                <w:gridAfter w:val="1"/>
                <w:tblCellSpacing w:w="12" w:type="dxa"/>
              </w:trPr>
              <w:tc>
                <w:tcPr>
                  <w:tcW w:w="0" w:type="auto"/>
                  <w:vAlign w:val="center"/>
                  <w:hideMark/>
                </w:tcPr>
                <w:p w14:paraId="6231D30F"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2C7ADC76"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06877EF"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Durée en mois : 12</w:t>
                  </w:r>
                </w:p>
              </w:tc>
              <w:tc>
                <w:tcPr>
                  <w:tcW w:w="0" w:type="auto"/>
                  <w:vAlign w:val="center"/>
                  <w:hideMark/>
                </w:tcPr>
                <w:p w14:paraId="42CDAFDD"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67E09949"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r w:rsidR="00EB2F84" w:rsidRPr="003D5973" w14:paraId="146D3F28" w14:textId="77777777" w:rsidTr="00092BAC">
              <w:trPr>
                <w:gridAfter w:val="1"/>
                <w:tblCellSpacing w:w="12" w:type="dxa"/>
              </w:trPr>
              <w:tc>
                <w:tcPr>
                  <w:tcW w:w="0" w:type="auto"/>
                  <w:vAlign w:val="center"/>
                  <w:hideMark/>
                </w:tcPr>
                <w:p w14:paraId="04DC7D82"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14:paraId="19C7948F"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189AEB7F"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Ce marché peut faire l'objet d'une reconduction : oui</w:t>
                  </w:r>
                </w:p>
              </w:tc>
              <w:tc>
                <w:tcPr>
                  <w:tcW w:w="0" w:type="auto"/>
                  <w:vAlign w:val="center"/>
                  <w:hideMark/>
                </w:tcPr>
                <w:p w14:paraId="0A492DCC"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346EA99A"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r w:rsidR="00EB2F84" w:rsidRPr="003D5973" w14:paraId="34F6A547" w14:textId="77777777" w:rsidTr="00092BAC">
              <w:trPr>
                <w:gridAfter w:val="1"/>
                <w:tblCellSpacing w:w="12" w:type="dxa"/>
              </w:trPr>
              <w:tc>
                <w:tcPr>
                  <w:tcW w:w="0" w:type="auto"/>
                  <w:vAlign w:val="center"/>
                  <w:hideMark/>
                </w:tcPr>
                <w:p w14:paraId="3E1C9C93"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14:paraId="6AAF9256"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6C8DCC66"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Description des modalités ou du calendrier des reconductions : L’accord-cadre est reconductible 3 fois, par décision expresse, sans montant minimum, pour le même montant maximum, pour une période de 1 an, soit une durée maximale de 4 ans. Le titulaire de l'accord-cadre ne peut pas refuser la reconduction.</w:t>
                  </w:r>
                </w:p>
              </w:tc>
              <w:tc>
                <w:tcPr>
                  <w:tcW w:w="0" w:type="auto"/>
                  <w:vAlign w:val="center"/>
                  <w:hideMark/>
                </w:tcPr>
                <w:p w14:paraId="16E7591F"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4452BBAD"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r w:rsidR="00EB2F84" w:rsidRPr="003D5973" w14:paraId="2DE10037" w14:textId="77777777" w:rsidTr="00092BAC">
              <w:trPr>
                <w:gridAfter w:val="1"/>
                <w:tblCellSpacing w:w="12" w:type="dxa"/>
              </w:trPr>
              <w:tc>
                <w:tcPr>
                  <w:tcW w:w="0" w:type="auto"/>
                  <w:gridSpan w:val="2"/>
                  <w:hideMark/>
                </w:tcPr>
                <w:p w14:paraId="752F6EEE"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II.2.9)</w:t>
                  </w:r>
                </w:p>
              </w:tc>
              <w:tc>
                <w:tcPr>
                  <w:tcW w:w="0" w:type="auto"/>
                  <w:vAlign w:val="center"/>
                  <w:hideMark/>
                </w:tcPr>
                <w:p w14:paraId="37BF8E02"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Informations sur les limites concernant le nombre de candidats invités à participer</w:t>
                  </w:r>
                </w:p>
              </w:tc>
              <w:tc>
                <w:tcPr>
                  <w:tcW w:w="0" w:type="auto"/>
                  <w:vAlign w:val="center"/>
                  <w:hideMark/>
                </w:tcPr>
                <w:p w14:paraId="4AB7ABC8"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345F552"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r w:rsidR="00EB2F84" w:rsidRPr="003D5973" w14:paraId="31B4E72F" w14:textId="77777777" w:rsidTr="00092BAC">
              <w:trPr>
                <w:gridAfter w:val="1"/>
                <w:tblCellSpacing w:w="12" w:type="dxa"/>
              </w:trPr>
              <w:tc>
                <w:tcPr>
                  <w:tcW w:w="0" w:type="auto"/>
                  <w:vAlign w:val="center"/>
                  <w:hideMark/>
                </w:tcPr>
                <w:p w14:paraId="2BD20504"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33173C6D"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1D75F080"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Critères objectifs de limitation du nombre de candidats :</w:t>
                  </w:r>
                </w:p>
              </w:tc>
              <w:tc>
                <w:tcPr>
                  <w:tcW w:w="0" w:type="auto"/>
                  <w:vAlign w:val="center"/>
                  <w:hideMark/>
                </w:tcPr>
                <w:p w14:paraId="50981C3D"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768043C6"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r w:rsidR="00EB2F84" w:rsidRPr="003D5973" w14:paraId="239B061E" w14:textId="77777777" w:rsidTr="00092BAC">
              <w:trPr>
                <w:gridAfter w:val="1"/>
                <w:tblCellSpacing w:w="12" w:type="dxa"/>
              </w:trPr>
              <w:tc>
                <w:tcPr>
                  <w:tcW w:w="0" w:type="auto"/>
                  <w:gridSpan w:val="2"/>
                  <w:hideMark/>
                </w:tcPr>
                <w:p w14:paraId="0415D16A"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II.2.10)</w:t>
                  </w:r>
                </w:p>
              </w:tc>
              <w:tc>
                <w:tcPr>
                  <w:tcW w:w="0" w:type="auto"/>
                  <w:vAlign w:val="center"/>
                  <w:hideMark/>
                </w:tcPr>
                <w:p w14:paraId="540F9318"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Variantes</w:t>
                  </w:r>
                </w:p>
              </w:tc>
              <w:tc>
                <w:tcPr>
                  <w:tcW w:w="0" w:type="auto"/>
                  <w:vAlign w:val="center"/>
                  <w:hideMark/>
                </w:tcPr>
                <w:p w14:paraId="748AD369"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CDD5F3B"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r w:rsidR="00EB2F84" w:rsidRPr="003D5973" w14:paraId="06E3A417" w14:textId="77777777" w:rsidTr="00092BAC">
              <w:trPr>
                <w:gridAfter w:val="1"/>
                <w:tblCellSpacing w:w="12" w:type="dxa"/>
              </w:trPr>
              <w:tc>
                <w:tcPr>
                  <w:tcW w:w="0" w:type="auto"/>
                  <w:vAlign w:val="center"/>
                  <w:hideMark/>
                </w:tcPr>
                <w:p w14:paraId="0D4682C5"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6513792F"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371CF410"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Des variantes seront prises en considération : non</w:t>
                  </w:r>
                </w:p>
              </w:tc>
              <w:tc>
                <w:tcPr>
                  <w:tcW w:w="0" w:type="auto"/>
                  <w:vAlign w:val="center"/>
                  <w:hideMark/>
                </w:tcPr>
                <w:p w14:paraId="6CCBEA8B"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65F1C371"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r w:rsidR="00EB2F84" w:rsidRPr="003D5973" w14:paraId="4ED90DEB" w14:textId="77777777" w:rsidTr="00092BAC">
              <w:trPr>
                <w:gridAfter w:val="1"/>
                <w:tblCellSpacing w:w="12" w:type="dxa"/>
              </w:trPr>
              <w:tc>
                <w:tcPr>
                  <w:tcW w:w="0" w:type="auto"/>
                  <w:gridSpan w:val="2"/>
                  <w:hideMark/>
                </w:tcPr>
                <w:p w14:paraId="661AB841"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II.2.11)</w:t>
                  </w:r>
                </w:p>
              </w:tc>
              <w:tc>
                <w:tcPr>
                  <w:tcW w:w="0" w:type="auto"/>
                  <w:vAlign w:val="center"/>
                  <w:hideMark/>
                </w:tcPr>
                <w:p w14:paraId="2A1B94C5"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Information sur les options</w:t>
                  </w:r>
                </w:p>
              </w:tc>
              <w:tc>
                <w:tcPr>
                  <w:tcW w:w="0" w:type="auto"/>
                  <w:vAlign w:val="center"/>
                  <w:hideMark/>
                </w:tcPr>
                <w:p w14:paraId="7F270668"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172DB081"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r w:rsidR="00EB2F84" w:rsidRPr="003D5973" w14:paraId="6AE7DF51" w14:textId="77777777" w:rsidTr="00092BAC">
              <w:trPr>
                <w:gridAfter w:val="1"/>
                <w:tblCellSpacing w:w="12" w:type="dxa"/>
              </w:trPr>
              <w:tc>
                <w:tcPr>
                  <w:tcW w:w="0" w:type="auto"/>
                  <w:vAlign w:val="center"/>
                  <w:hideMark/>
                </w:tcPr>
                <w:p w14:paraId="77F7CE07"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78A7E4B1"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5BFD47C5"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Options : oui</w:t>
                  </w:r>
                </w:p>
              </w:tc>
              <w:tc>
                <w:tcPr>
                  <w:tcW w:w="0" w:type="auto"/>
                  <w:vAlign w:val="center"/>
                  <w:hideMark/>
                </w:tcPr>
                <w:p w14:paraId="1EB738F2"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7610505C"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r w:rsidR="00EB2F84" w:rsidRPr="003D5973" w14:paraId="66996EE2" w14:textId="77777777" w:rsidTr="00092BAC">
              <w:trPr>
                <w:gridAfter w:val="1"/>
                <w:tblCellSpacing w:w="12" w:type="dxa"/>
              </w:trPr>
              <w:tc>
                <w:tcPr>
                  <w:tcW w:w="0" w:type="auto"/>
                  <w:vAlign w:val="center"/>
                  <w:hideMark/>
                </w:tcPr>
                <w:p w14:paraId="5C6F170B"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14:paraId="2CD3DB23"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568A94E5"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Description des options : Accord-cadre à bons de commande, sans montant minimum, pour un montant maximum par an de 240 000 euros HT</w:t>
                  </w:r>
                </w:p>
              </w:tc>
              <w:tc>
                <w:tcPr>
                  <w:tcW w:w="0" w:type="auto"/>
                  <w:vAlign w:val="center"/>
                  <w:hideMark/>
                </w:tcPr>
                <w:p w14:paraId="1D7F0476"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2CDAF298"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r w:rsidR="00EB2F84" w:rsidRPr="003D5973" w14:paraId="18A07113" w14:textId="77777777" w:rsidTr="00092BAC">
              <w:trPr>
                <w:gridAfter w:val="1"/>
                <w:tblCellSpacing w:w="12" w:type="dxa"/>
              </w:trPr>
              <w:tc>
                <w:tcPr>
                  <w:tcW w:w="0" w:type="auto"/>
                  <w:gridSpan w:val="2"/>
                  <w:hideMark/>
                </w:tcPr>
                <w:p w14:paraId="273FC0C0"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II.2.12)</w:t>
                  </w:r>
                </w:p>
              </w:tc>
              <w:tc>
                <w:tcPr>
                  <w:tcW w:w="0" w:type="auto"/>
                  <w:vAlign w:val="center"/>
                  <w:hideMark/>
                </w:tcPr>
                <w:p w14:paraId="53D247C3"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Informations sur les catalogues électroniques</w:t>
                  </w:r>
                </w:p>
              </w:tc>
              <w:tc>
                <w:tcPr>
                  <w:tcW w:w="0" w:type="auto"/>
                  <w:vAlign w:val="center"/>
                  <w:hideMark/>
                </w:tcPr>
                <w:p w14:paraId="4517DEA7"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3FC58C34"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r w:rsidR="00EB2F84" w:rsidRPr="003D5973" w14:paraId="6719D6AD" w14:textId="77777777" w:rsidTr="00092BAC">
              <w:trPr>
                <w:gridAfter w:val="1"/>
                <w:tblCellSpacing w:w="12" w:type="dxa"/>
              </w:trPr>
              <w:tc>
                <w:tcPr>
                  <w:tcW w:w="0" w:type="auto"/>
                  <w:gridSpan w:val="2"/>
                  <w:hideMark/>
                </w:tcPr>
                <w:p w14:paraId="5E1E92A2"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II.2.13)</w:t>
                  </w:r>
                </w:p>
              </w:tc>
              <w:tc>
                <w:tcPr>
                  <w:tcW w:w="0" w:type="auto"/>
                  <w:vAlign w:val="center"/>
                  <w:hideMark/>
                </w:tcPr>
                <w:p w14:paraId="55EC3B8C"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Information sur les fonds de l'Union européenne</w:t>
                  </w:r>
                </w:p>
              </w:tc>
              <w:tc>
                <w:tcPr>
                  <w:tcW w:w="0" w:type="auto"/>
                  <w:vAlign w:val="center"/>
                  <w:hideMark/>
                </w:tcPr>
                <w:p w14:paraId="62B55CDF"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62B8D03E"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r w:rsidR="00EB2F84" w:rsidRPr="003D5973" w14:paraId="7FDECFFF" w14:textId="77777777" w:rsidTr="00092BAC">
              <w:trPr>
                <w:gridAfter w:val="1"/>
                <w:tblCellSpacing w:w="12" w:type="dxa"/>
              </w:trPr>
              <w:tc>
                <w:tcPr>
                  <w:tcW w:w="0" w:type="auto"/>
                  <w:vAlign w:val="center"/>
                  <w:hideMark/>
                </w:tcPr>
                <w:p w14:paraId="654DAA39"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6F8844D1"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59C4E648"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Le contrat s'inscrit dans un projet/programme financé par des fonds de l'Union européenne : non</w:t>
                  </w:r>
                </w:p>
              </w:tc>
              <w:tc>
                <w:tcPr>
                  <w:tcW w:w="0" w:type="auto"/>
                  <w:vAlign w:val="center"/>
                  <w:hideMark/>
                </w:tcPr>
                <w:p w14:paraId="71C348C5"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6BCBADFE"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r w:rsidR="00EB2F84" w:rsidRPr="003D5973" w14:paraId="7EB1AEB3" w14:textId="77777777" w:rsidTr="00092BAC">
              <w:trPr>
                <w:gridAfter w:val="1"/>
                <w:tblCellSpacing w:w="12" w:type="dxa"/>
              </w:trPr>
              <w:tc>
                <w:tcPr>
                  <w:tcW w:w="0" w:type="auto"/>
                  <w:vAlign w:val="center"/>
                  <w:hideMark/>
                </w:tcPr>
                <w:p w14:paraId="21DE6B0A"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14:paraId="6CBD2CC8"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306BDFCE"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Identification du projet :</w:t>
                  </w:r>
                </w:p>
              </w:tc>
              <w:tc>
                <w:tcPr>
                  <w:tcW w:w="0" w:type="auto"/>
                  <w:vAlign w:val="center"/>
                  <w:hideMark/>
                </w:tcPr>
                <w:p w14:paraId="3575B216"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7F3DBE12"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r w:rsidR="00EB2F84" w:rsidRPr="003D5973" w14:paraId="20D1733A" w14:textId="77777777" w:rsidTr="00092BAC">
              <w:trPr>
                <w:gridAfter w:val="1"/>
                <w:tblCellSpacing w:w="12" w:type="dxa"/>
              </w:trPr>
              <w:tc>
                <w:tcPr>
                  <w:tcW w:w="0" w:type="auto"/>
                  <w:gridSpan w:val="2"/>
                  <w:hideMark/>
                </w:tcPr>
                <w:p w14:paraId="0187F41B"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II.2.14)</w:t>
                  </w:r>
                </w:p>
              </w:tc>
              <w:tc>
                <w:tcPr>
                  <w:tcW w:w="0" w:type="auto"/>
                  <w:vAlign w:val="center"/>
                  <w:hideMark/>
                </w:tcPr>
                <w:p w14:paraId="57AC52A6"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b/>
                      <w:bCs/>
                      <w:color w:val="5A5A5A"/>
                      <w:sz w:val="18"/>
                      <w:szCs w:val="18"/>
                      <w:lang w:eastAsia="fr-FR"/>
                    </w:rPr>
                    <w:t>Informations complémentaires :</w:t>
                  </w:r>
                </w:p>
              </w:tc>
              <w:tc>
                <w:tcPr>
                  <w:tcW w:w="0" w:type="auto"/>
                  <w:vAlign w:val="center"/>
                  <w:hideMark/>
                </w:tcPr>
                <w:p w14:paraId="08EB95E8"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50E29DED"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r w:rsidR="00EB2F84" w:rsidRPr="003D5973" w14:paraId="47631F8B" w14:textId="77777777" w:rsidTr="00092BAC">
              <w:trPr>
                <w:tblCellSpacing w:w="12" w:type="dxa"/>
              </w:trPr>
              <w:tc>
                <w:tcPr>
                  <w:tcW w:w="0" w:type="auto"/>
                  <w:vAlign w:val="center"/>
                  <w:hideMark/>
                </w:tcPr>
                <w:p w14:paraId="1E3E41A7"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p>
              </w:tc>
              <w:tc>
                <w:tcPr>
                  <w:tcW w:w="0" w:type="auto"/>
                  <w:gridSpan w:val="5"/>
                  <w:vAlign w:val="center"/>
                  <w:hideMark/>
                </w:tcPr>
                <w:p w14:paraId="55696561"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Mots descripteurs : Matériel médical</w:t>
                  </w:r>
                </w:p>
              </w:tc>
            </w:tr>
          </w:tbl>
          <w:p w14:paraId="40BDE127" w14:textId="77777777" w:rsidR="00EB2F84" w:rsidRPr="003D5973" w:rsidRDefault="00EB2F84" w:rsidP="00092BAC">
            <w:pPr>
              <w:spacing w:before="100" w:beforeAutospacing="1" w:after="100" w:afterAutospacing="1" w:line="240" w:lineRule="auto"/>
              <w:rPr>
                <w:rFonts w:ascii="Arial" w:eastAsia="Times New Roman" w:hAnsi="Arial" w:cs="Arial"/>
                <w:b/>
                <w:bCs/>
                <w:caps/>
                <w:color w:val="434343"/>
                <w:sz w:val="18"/>
                <w:szCs w:val="18"/>
                <w:u w:val="single"/>
                <w:lang w:eastAsia="fr-FR"/>
              </w:rPr>
            </w:pPr>
            <w:r w:rsidRPr="003D5973">
              <w:rPr>
                <w:rFonts w:ascii="Arial" w:eastAsia="Times New Roman" w:hAnsi="Arial" w:cs="Arial"/>
                <w:b/>
                <w:bCs/>
                <w:caps/>
                <w:color w:val="434343"/>
                <w:sz w:val="18"/>
                <w:szCs w:val="18"/>
                <w:u w:val="single"/>
                <w:lang w:eastAsia="fr-FR"/>
              </w:rPr>
              <w:t>SECTION III : RENSEIGNEMENTS D'ORDRE JURIDIQUE, ÉCONOMIQUE, FINANCIER ET TECHNIQUE</w:t>
            </w:r>
          </w:p>
          <w:tbl>
            <w:tblPr>
              <w:tblW w:w="5000" w:type="pct"/>
              <w:tblCellSpacing w:w="12" w:type="dxa"/>
              <w:tblCellMar>
                <w:left w:w="0" w:type="dxa"/>
                <w:right w:w="0" w:type="dxa"/>
              </w:tblCellMar>
              <w:tblLook w:val="04A0" w:firstRow="1" w:lastRow="0" w:firstColumn="1" w:lastColumn="0" w:noHBand="0" w:noVBand="1"/>
            </w:tblPr>
            <w:tblGrid>
              <w:gridCol w:w="514"/>
              <w:gridCol w:w="32"/>
              <w:gridCol w:w="7470"/>
              <w:gridCol w:w="42"/>
            </w:tblGrid>
            <w:tr w:rsidR="00EB2F84" w:rsidRPr="003D5973" w14:paraId="358A3835" w14:textId="77777777" w:rsidTr="00092BAC">
              <w:trPr>
                <w:gridAfter w:val="1"/>
                <w:tblHeader/>
                <w:tblCellSpacing w:w="12" w:type="dxa"/>
              </w:trPr>
              <w:tc>
                <w:tcPr>
                  <w:tcW w:w="0" w:type="auto"/>
                  <w:hideMark/>
                </w:tcPr>
                <w:p w14:paraId="4F735DD9"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III.1)</w:t>
                  </w:r>
                </w:p>
              </w:tc>
              <w:tc>
                <w:tcPr>
                  <w:tcW w:w="0" w:type="auto"/>
                  <w:vAlign w:val="center"/>
                  <w:hideMark/>
                </w:tcPr>
                <w:p w14:paraId="17E42F04"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14:paraId="27EC767C"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CONDITIONS DE PARTICIPATION</w:t>
                  </w:r>
                </w:p>
              </w:tc>
            </w:tr>
            <w:tr w:rsidR="00EB2F84" w:rsidRPr="003D5973" w14:paraId="62C49C12" w14:textId="77777777" w:rsidTr="00092BAC">
              <w:trPr>
                <w:gridAfter w:val="1"/>
                <w:tblCellSpacing w:w="12" w:type="dxa"/>
              </w:trPr>
              <w:tc>
                <w:tcPr>
                  <w:tcW w:w="0" w:type="auto"/>
                  <w:gridSpan w:val="2"/>
                  <w:hideMark/>
                </w:tcPr>
                <w:p w14:paraId="129B15D5"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III.1.1)</w:t>
                  </w:r>
                </w:p>
              </w:tc>
              <w:tc>
                <w:tcPr>
                  <w:tcW w:w="0" w:type="auto"/>
                  <w:vAlign w:val="center"/>
                  <w:hideMark/>
                </w:tcPr>
                <w:p w14:paraId="62A15848"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Habilitation à exercer l'activité professionnelle, y compris exigences relatives à l'inscription au registre du commerce ou de la profession</w:t>
                  </w:r>
                </w:p>
              </w:tc>
            </w:tr>
            <w:tr w:rsidR="00EB2F84" w:rsidRPr="003D5973" w14:paraId="4B9C1A40" w14:textId="77777777" w:rsidTr="00092BAC">
              <w:trPr>
                <w:gridAfter w:val="1"/>
                <w:tblCellSpacing w:w="12" w:type="dxa"/>
              </w:trPr>
              <w:tc>
                <w:tcPr>
                  <w:tcW w:w="0" w:type="auto"/>
                  <w:vAlign w:val="center"/>
                  <w:hideMark/>
                </w:tcPr>
                <w:p w14:paraId="2BA4372E"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55E5B4FA"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685CCFC8"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Liste et description succincte des conditions : Liste et description succincte des conditions : Formulaire DUME ou lettre de candidature et habilitation du mandataire par ses cotraitants ou imprimé DC1 par lequel le candidat individuel ou chaque membre du groupement déclare sur l'honneur : a) n'entrer dans aucun des cas d'interdiction de soumissionner obligatoires prévus aux articles L.2141-1 à L.2141-5 du Code de la commande publique ; b) être en règle au regard des articles L. 5212-1 à L. 5212-11 du code du travail concernant l'emploi des travailleurs handicapés. - Déclaration du candidat individuel ou du membre du groupement de l'imprimé DC2, rubriques A, B et C.</w:t>
                  </w:r>
                </w:p>
              </w:tc>
            </w:tr>
            <w:tr w:rsidR="00EB2F84" w:rsidRPr="003D5973" w14:paraId="41C4573F" w14:textId="77777777" w:rsidTr="00092BAC">
              <w:trPr>
                <w:gridAfter w:val="1"/>
                <w:tblCellSpacing w:w="12" w:type="dxa"/>
              </w:trPr>
              <w:tc>
                <w:tcPr>
                  <w:tcW w:w="0" w:type="auto"/>
                  <w:gridSpan w:val="2"/>
                  <w:hideMark/>
                </w:tcPr>
                <w:p w14:paraId="3EA7E6FC"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III.1.2)</w:t>
                  </w:r>
                </w:p>
              </w:tc>
              <w:tc>
                <w:tcPr>
                  <w:tcW w:w="0" w:type="auto"/>
                  <w:vAlign w:val="center"/>
                  <w:hideMark/>
                </w:tcPr>
                <w:p w14:paraId="4A55344D"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Capacité économique et financière</w:t>
                  </w:r>
                </w:p>
              </w:tc>
            </w:tr>
            <w:tr w:rsidR="00EB2F84" w:rsidRPr="003D5973" w14:paraId="01E4ED87" w14:textId="77777777" w:rsidTr="00092BAC">
              <w:trPr>
                <w:gridAfter w:val="1"/>
                <w:tblCellSpacing w:w="12" w:type="dxa"/>
              </w:trPr>
              <w:tc>
                <w:tcPr>
                  <w:tcW w:w="0" w:type="auto"/>
                  <w:vAlign w:val="center"/>
                  <w:hideMark/>
                </w:tcPr>
                <w:p w14:paraId="2453ED98"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42CEB4AA"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EF5AC70"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Critères de sélection tels que mentionnés dans les documents de la consultation</w:t>
                  </w:r>
                </w:p>
              </w:tc>
            </w:tr>
            <w:tr w:rsidR="00EB2F84" w:rsidRPr="003D5973" w14:paraId="2C96D0E3" w14:textId="77777777" w:rsidTr="00092BAC">
              <w:trPr>
                <w:gridAfter w:val="1"/>
                <w:tblCellSpacing w:w="12" w:type="dxa"/>
              </w:trPr>
              <w:tc>
                <w:tcPr>
                  <w:tcW w:w="0" w:type="auto"/>
                  <w:vAlign w:val="center"/>
                  <w:hideMark/>
                </w:tcPr>
                <w:p w14:paraId="4679074B"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14:paraId="2C19AB61"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6FD07EA1"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Liste et description succincte des critères de sélection :</w:t>
                  </w:r>
                </w:p>
              </w:tc>
            </w:tr>
            <w:tr w:rsidR="00EB2F84" w:rsidRPr="003D5973" w14:paraId="7C230BE5" w14:textId="77777777" w:rsidTr="00092BAC">
              <w:trPr>
                <w:gridAfter w:val="1"/>
                <w:tblCellSpacing w:w="12" w:type="dxa"/>
              </w:trPr>
              <w:tc>
                <w:tcPr>
                  <w:tcW w:w="0" w:type="auto"/>
                  <w:vAlign w:val="center"/>
                  <w:hideMark/>
                </w:tcPr>
                <w:p w14:paraId="30D86B9C"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14:paraId="79A4FCA9"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497DDA0D"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Niveau(x) spécifique(s) minimal/minimaux exigé(s) :</w:t>
                  </w:r>
                </w:p>
              </w:tc>
            </w:tr>
            <w:tr w:rsidR="00EB2F84" w:rsidRPr="003D5973" w14:paraId="757C7881" w14:textId="77777777" w:rsidTr="00092BAC">
              <w:trPr>
                <w:gridAfter w:val="1"/>
                <w:tblCellSpacing w:w="12" w:type="dxa"/>
              </w:trPr>
              <w:tc>
                <w:tcPr>
                  <w:tcW w:w="0" w:type="auto"/>
                  <w:gridSpan w:val="2"/>
                  <w:hideMark/>
                </w:tcPr>
                <w:p w14:paraId="678C54F6"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III.1.3)</w:t>
                  </w:r>
                </w:p>
              </w:tc>
              <w:tc>
                <w:tcPr>
                  <w:tcW w:w="0" w:type="auto"/>
                  <w:vAlign w:val="center"/>
                  <w:hideMark/>
                </w:tcPr>
                <w:p w14:paraId="0DA45C7A"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Capacité technique et professionnelle</w:t>
                  </w:r>
                </w:p>
              </w:tc>
            </w:tr>
            <w:tr w:rsidR="00EB2F84" w:rsidRPr="003D5973" w14:paraId="4C8A256C" w14:textId="77777777" w:rsidTr="00092BAC">
              <w:trPr>
                <w:gridAfter w:val="1"/>
                <w:tblCellSpacing w:w="12" w:type="dxa"/>
              </w:trPr>
              <w:tc>
                <w:tcPr>
                  <w:tcW w:w="0" w:type="auto"/>
                  <w:vAlign w:val="center"/>
                  <w:hideMark/>
                </w:tcPr>
                <w:p w14:paraId="4327D1F1"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69ADE5BC"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4F535FAC"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Critères de sélection tels que mentionnés dans les documents de la consultation</w:t>
                  </w:r>
                </w:p>
              </w:tc>
            </w:tr>
            <w:tr w:rsidR="00EB2F84" w:rsidRPr="003D5973" w14:paraId="46CBF8BD" w14:textId="77777777" w:rsidTr="00092BAC">
              <w:trPr>
                <w:gridAfter w:val="1"/>
                <w:tblCellSpacing w:w="12" w:type="dxa"/>
              </w:trPr>
              <w:tc>
                <w:tcPr>
                  <w:tcW w:w="0" w:type="auto"/>
                  <w:vAlign w:val="center"/>
                  <w:hideMark/>
                </w:tcPr>
                <w:p w14:paraId="6ACA7533"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14:paraId="73FF24FA"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1E3A89FA"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Liste et description succincte des critères de sélection, indication des informations et documents requis :</w:t>
                  </w:r>
                </w:p>
              </w:tc>
            </w:tr>
            <w:tr w:rsidR="00EB2F84" w:rsidRPr="003D5973" w14:paraId="6CC4403C" w14:textId="77777777" w:rsidTr="00092BAC">
              <w:trPr>
                <w:gridAfter w:val="1"/>
                <w:tblCellSpacing w:w="12" w:type="dxa"/>
              </w:trPr>
              <w:tc>
                <w:tcPr>
                  <w:tcW w:w="0" w:type="auto"/>
                  <w:vAlign w:val="center"/>
                  <w:hideMark/>
                </w:tcPr>
                <w:p w14:paraId="1A1237FD"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14:paraId="47FAA9C5"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764FC1A1"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Niveau(x) spécifique(s) minimal/minimaux exigé(s) :</w:t>
                  </w:r>
                </w:p>
              </w:tc>
            </w:tr>
            <w:tr w:rsidR="00EB2F84" w:rsidRPr="003D5973" w14:paraId="4983A8B6" w14:textId="77777777" w:rsidTr="00092BAC">
              <w:trPr>
                <w:gridAfter w:val="1"/>
                <w:tblCellSpacing w:w="12" w:type="dxa"/>
              </w:trPr>
              <w:tc>
                <w:tcPr>
                  <w:tcW w:w="0" w:type="auto"/>
                  <w:gridSpan w:val="2"/>
                  <w:hideMark/>
                </w:tcPr>
                <w:p w14:paraId="3FE13CA7"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III.1.5)</w:t>
                  </w:r>
                </w:p>
              </w:tc>
              <w:tc>
                <w:tcPr>
                  <w:tcW w:w="0" w:type="auto"/>
                  <w:vAlign w:val="center"/>
                  <w:hideMark/>
                </w:tcPr>
                <w:p w14:paraId="3EE09A13"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Informations sur les marchés réservés :</w:t>
                  </w:r>
                </w:p>
              </w:tc>
            </w:tr>
            <w:tr w:rsidR="00EB2F84" w:rsidRPr="003D5973" w14:paraId="4222D65F" w14:textId="77777777" w:rsidTr="00092BAC">
              <w:trPr>
                <w:gridAfter w:val="1"/>
                <w:tblCellSpacing w:w="12" w:type="dxa"/>
              </w:trPr>
              <w:tc>
                <w:tcPr>
                  <w:tcW w:w="0" w:type="auto"/>
                  <w:hideMark/>
                </w:tcPr>
                <w:p w14:paraId="5AEC37D7"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III.2)</w:t>
                  </w:r>
                </w:p>
              </w:tc>
              <w:tc>
                <w:tcPr>
                  <w:tcW w:w="0" w:type="auto"/>
                  <w:vAlign w:val="center"/>
                  <w:hideMark/>
                </w:tcPr>
                <w:p w14:paraId="33271843"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14:paraId="7DDA7E0E"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CONDITIONS LIÉES AU MARCHÉ</w:t>
                  </w:r>
                </w:p>
              </w:tc>
            </w:tr>
            <w:tr w:rsidR="00EB2F84" w:rsidRPr="003D5973" w14:paraId="58D21FEA" w14:textId="77777777" w:rsidTr="00092BAC">
              <w:trPr>
                <w:gridAfter w:val="1"/>
                <w:tblCellSpacing w:w="12" w:type="dxa"/>
              </w:trPr>
              <w:tc>
                <w:tcPr>
                  <w:tcW w:w="0" w:type="auto"/>
                  <w:gridSpan w:val="2"/>
                  <w:hideMark/>
                </w:tcPr>
                <w:p w14:paraId="4D86DAF2"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III.2.1)</w:t>
                  </w:r>
                </w:p>
              </w:tc>
              <w:tc>
                <w:tcPr>
                  <w:tcW w:w="0" w:type="auto"/>
                  <w:vAlign w:val="center"/>
                  <w:hideMark/>
                </w:tcPr>
                <w:p w14:paraId="498A46FC"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Information relative à la profession</w:t>
                  </w:r>
                </w:p>
              </w:tc>
            </w:tr>
            <w:tr w:rsidR="00EB2F84" w:rsidRPr="003D5973" w14:paraId="246AF2A1" w14:textId="77777777" w:rsidTr="00092BAC">
              <w:trPr>
                <w:gridAfter w:val="1"/>
                <w:tblCellSpacing w:w="12" w:type="dxa"/>
              </w:trPr>
              <w:tc>
                <w:tcPr>
                  <w:tcW w:w="0" w:type="auto"/>
                  <w:vAlign w:val="center"/>
                  <w:hideMark/>
                </w:tcPr>
                <w:p w14:paraId="101F4334"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1A61EAA6"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3973A418"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Références des dispositions législatives, réglementaires ou administratives applicables :</w:t>
                  </w:r>
                </w:p>
              </w:tc>
            </w:tr>
            <w:tr w:rsidR="00EB2F84" w:rsidRPr="003D5973" w14:paraId="57F5BE75" w14:textId="77777777" w:rsidTr="00092BAC">
              <w:trPr>
                <w:gridAfter w:val="1"/>
                <w:tblCellSpacing w:w="12" w:type="dxa"/>
              </w:trPr>
              <w:tc>
                <w:tcPr>
                  <w:tcW w:w="0" w:type="auto"/>
                  <w:gridSpan w:val="2"/>
                  <w:hideMark/>
                </w:tcPr>
                <w:p w14:paraId="35EAD006"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III.2.2)</w:t>
                  </w:r>
                </w:p>
              </w:tc>
              <w:tc>
                <w:tcPr>
                  <w:tcW w:w="0" w:type="auto"/>
                  <w:vAlign w:val="center"/>
                  <w:hideMark/>
                </w:tcPr>
                <w:p w14:paraId="0C3B3F3D"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Conditions particulières d'exécution :</w:t>
                  </w:r>
                </w:p>
              </w:tc>
            </w:tr>
            <w:tr w:rsidR="00EB2F84" w:rsidRPr="003D5973" w14:paraId="0DF42A98" w14:textId="77777777" w:rsidTr="00092BAC">
              <w:trPr>
                <w:tblCellSpacing w:w="12" w:type="dxa"/>
              </w:trPr>
              <w:tc>
                <w:tcPr>
                  <w:tcW w:w="0" w:type="auto"/>
                  <w:vAlign w:val="center"/>
                  <w:hideMark/>
                </w:tcPr>
                <w:p w14:paraId="09986A4B"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37328647"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gridSpan w:val="2"/>
                  <w:vAlign w:val="center"/>
                  <w:hideMark/>
                </w:tcPr>
                <w:p w14:paraId="28563320"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r w:rsidR="00EB2F84" w:rsidRPr="003D5973" w14:paraId="0F3B74A1" w14:textId="77777777" w:rsidTr="00092BAC">
              <w:trPr>
                <w:tblCellSpacing w:w="12" w:type="dxa"/>
              </w:trPr>
              <w:tc>
                <w:tcPr>
                  <w:tcW w:w="0" w:type="auto"/>
                  <w:gridSpan w:val="2"/>
                  <w:hideMark/>
                </w:tcPr>
                <w:p w14:paraId="6B12C622"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III.2.3)</w:t>
                  </w:r>
                </w:p>
              </w:tc>
              <w:tc>
                <w:tcPr>
                  <w:tcW w:w="0" w:type="auto"/>
                  <w:vAlign w:val="center"/>
                  <w:hideMark/>
                </w:tcPr>
                <w:p w14:paraId="4A47FA0A"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Informations sur les membres du personnel responsables de l'exécution du marché</w:t>
                  </w:r>
                </w:p>
              </w:tc>
              <w:tc>
                <w:tcPr>
                  <w:tcW w:w="0" w:type="auto"/>
                  <w:vAlign w:val="center"/>
                  <w:hideMark/>
                </w:tcPr>
                <w:p w14:paraId="46503CDB"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r w:rsidR="00EB2F84" w:rsidRPr="003D5973" w14:paraId="376BB252" w14:textId="77777777" w:rsidTr="00092BAC">
              <w:trPr>
                <w:tblCellSpacing w:w="12" w:type="dxa"/>
              </w:trPr>
              <w:tc>
                <w:tcPr>
                  <w:tcW w:w="0" w:type="auto"/>
                  <w:gridSpan w:val="2"/>
                  <w:hideMark/>
                </w:tcPr>
                <w:p w14:paraId="76F5FA82"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III.2.4)</w:t>
                  </w:r>
                </w:p>
              </w:tc>
              <w:tc>
                <w:tcPr>
                  <w:tcW w:w="0" w:type="auto"/>
                  <w:vAlign w:val="center"/>
                  <w:hideMark/>
                </w:tcPr>
                <w:p w14:paraId="55984C01"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Marché éligible au MPS</w:t>
                  </w:r>
                </w:p>
              </w:tc>
              <w:tc>
                <w:tcPr>
                  <w:tcW w:w="0" w:type="auto"/>
                  <w:vAlign w:val="center"/>
                  <w:hideMark/>
                </w:tcPr>
                <w:p w14:paraId="4EA8A917"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r w:rsidR="00EB2F84" w:rsidRPr="003D5973" w14:paraId="222C83C3" w14:textId="77777777" w:rsidTr="00092BAC">
              <w:trPr>
                <w:tblCellSpacing w:w="12" w:type="dxa"/>
              </w:trPr>
              <w:tc>
                <w:tcPr>
                  <w:tcW w:w="0" w:type="auto"/>
                  <w:vAlign w:val="center"/>
                  <w:hideMark/>
                </w:tcPr>
                <w:p w14:paraId="39A4BAE6"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7FA2CB7D"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2365749F"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La transmission et la vérification des documents de candidatures peut être effectuée par le dispositif Marché public simplifié sur présentation du numéro de SIRET : NON</w:t>
                  </w:r>
                </w:p>
              </w:tc>
              <w:tc>
                <w:tcPr>
                  <w:tcW w:w="0" w:type="auto"/>
                  <w:vAlign w:val="center"/>
                  <w:hideMark/>
                </w:tcPr>
                <w:p w14:paraId="0637B522"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bl>
          <w:p w14:paraId="20C7A257" w14:textId="77777777" w:rsidR="00EB2F84" w:rsidRPr="003D5973" w:rsidRDefault="00EB2F84" w:rsidP="00092BAC">
            <w:pPr>
              <w:spacing w:before="100" w:beforeAutospacing="1" w:after="100" w:afterAutospacing="1" w:line="240" w:lineRule="auto"/>
              <w:rPr>
                <w:rFonts w:ascii="Arial" w:eastAsia="Times New Roman" w:hAnsi="Arial" w:cs="Arial"/>
                <w:b/>
                <w:bCs/>
                <w:caps/>
                <w:color w:val="434343"/>
                <w:sz w:val="18"/>
                <w:szCs w:val="18"/>
                <w:u w:val="single"/>
                <w:lang w:eastAsia="fr-FR"/>
              </w:rPr>
            </w:pPr>
            <w:r w:rsidRPr="003D5973">
              <w:rPr>
                <w:rFonts w:ascii="Arial" w:eastAsia="Times New Roman" w:hAnsi="Arial" w:cs="Arial"/>
                <w:b/>
                <w:bCs/>
                <w:caps/>
                <w:color w:val="434343"/>
                <w:sz w:val="18"/>
                <w:szCs w:val="18"/>
                <w:u w:val="single"/>
                <w:lang w:eastAsia="fr-FR"/>
              </w:rPr>
              <w:t>SECTION IV : PROCÉDURE</w:t>
            </w:r>
          </w:p>
          <w:tbl>
            <w:tblPr>
              <w:tblW w:w="5000" w:type="pct"/>
              <w:tblCellSpacing w:w="12" w:type="dxa"/>
              <w:tblCellMar>
                <w:left w:w="0" w:type="dxa"/>
                <w:right w:w="0" w:type="dxa"/>
              </w:tblCellMar>
              <w:tblLook w:val="04A0" w:firstRow="1" w:lastRow="0" w:firstColumn="1" w:lastColumn="0" w:noHBand="0" w:noVBand="1"/>
            </w:tblPr>
            <w:tblGrid>
              <w:gridCol w:w="524"/>
              <w:gridCol w:w="32"/>
              <w:gridCol w:w="7502"/>
            </w:tblGrid>
            <w:tr w:rsidR="00EB2F84" w:rsidRPr="003D5973" w14:paraId="0BC86598" w14:textId="77777777" w:rsidTr="00092BAC">
              <w:trPr>
                <w:tblHeader/>
                <w:tblCellSpacing w:w="12" w:type="dxa"/>
              </w:trPr>
              <w:tc>
                <w:tcPr>
                  <w:tcW w:w="0" w:type="auto"/>
                  <w:hideMark/>
                </w:tcPr>
                <w:p w14:paraId="25AB968F"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IV.1)</w:t>
                  </w:r>
                </w:p>
              </w:tc>
              <w:tc>
                <w:tcPr>
                  <w:tcW w:w="0" w:type="auto"/>
                  <w:vAlign w:val="center"/>
                  <w:hideMark/>
                </w:tcPr>
                <w:p w14:paraId="42BBB335"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14:paraId="35D6C821"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DESCRIPTION</w:t>
                  </w:r>
                </w:p>
              </w:tc>
            </w:tr>
            <w:tr w:rsidR="00EB2F84" w:rsidRPr="003D5973" w14:paraId="20AD9838" w14:textId="77777777" w:rsidTr="00092BAC">
              <w:trPr>
                <w:tblCellSpacing w:w="12" w:type="dxa"/>
              </w:trPr>
              <w:tc>
                <w:tcPr>
                  <w:tcW w:w="0" w:type="auto"/>
                  <w:gridSpan w:val="2"/>
                  <w:hideMark/>
                </w:tcPr>
                <w:p w14:paraId="21EE3643"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IV.1.1)</w:t>
                  </w:r>
                </w:p>
              </w:tc>
              <w:tc>
                <w:tcPr>
                  <w:tcW w:w="0" w:type="auto"/>
                  <w:vAlign w:val="center"/>
                  <w:hideMark/>
                </w:tcPr>
                <w:p w14:paraId="4AA46B1A"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Type de procédure</w:t>
                  </w:r>
                </w:p>
              </w:tc>
            </w:tr>
            <w:tr w:rsidR="00EB2F84" w:rsidRPr="003D5973" w14:paraId="557DC268" w14:textId="77777777" w:rsidTr="00092BAC">
              <w:trPr>
                <w:tblCellSpacing w:w="12" w:type="dxa"/>
              </w:trPr>
              <w:tc>
                <w:tcPr>
                  <w:tcW w:w="0" w:type="auto"/>
                  <w:vAlign w:val="center"/>
                  <w:hideMark/>
                </w:tcPr>
                <w:p w14:paraId="3EB552AB"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4D31380C"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743FFA99"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Procédure ouverte</w:t>
                  </w:r>
                </w:p>
              </w:tc>
            </w:tr>
            <w:tr w:rsidR="00EB2F84" w:rsidRPr="003D5973" w14:paraId="0E1DCD68" w14:textId="77777777" w:rsidTr="00092BAC">
              <w:trPr>
                <w:tblCellSpacing w:w="12" w:type="dxa"/>
              </w:trPr>
              <w:tc>
                <w:tcPr>
                  <w:tcW w:w="0" w:type="auto"/>
                  <w:gridSpan w:val="2"/>
                  <w:hideMark/>
                </w:tcPr>
                <w:p w14:paraId="5497EF50"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IV.1.3)</w:t>
                  </w:r>
                </w:p>
              </w:tc>
              <w:tc>
                <w:tcPr>
                  <w:tcW w:w="0" w:type="auto"/>
                  <w:vAlign w:val="center"/>
                  <w:hideMark/>
                </w:tcPr>
                <w:p w14:paraId="63C4C09A"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Informations sur l'accord-cadre ou le système d'acquisition dynamique</w:t>
                  </w:r>
                </w:p>
              </w:tc>
            </w:tr>
            <w:tr w:rsidR="00EB2F84" w:rsidRPr="003D5973" w14:paraId="7A3E1482" w14:textId="77777777" w:rsidTr="00092BAC">
              <w:trPr>
                <w:tblCellSpacing w:w="12" w:type="dxa"/>
              </w:trPr>
              <w:tc>
                <w:tcPr>
                  <w:tcW w:w="0" w:type="auto"/>
                  <w:vAlign w:val="center"/>
                  <w:hideMark/>
                </w:tcPr>
                <w:p w14:paraId="285DD31E"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3278F28D"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64FDDE17"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Dans le cas d'accords-cadres - justification d'une durée dépassant quatre ans :</w:t>
                  </w:r>
                </w:p>
              </w:tc>
            </w:tr>
            <w:tr w:rsidR="00EB2F84" w:rsidRPr="003D5973" w14:paraId="7C578371" w14:textId="77777777" w:rsidTr="00092BAC">
              <w:trPr>
                <w:tblCellSpacing w:w="12" w:type="dxa"/>
              </w:trPr>
              <w:tc>
                <w:tcPr>
                  <w:tcW w:w="0" w:type="auto"/>
                  <w:gridSpan w:val="2"/>
                  <w:hideMark/>
                </w:tcPr>
                <w:p w14:paraId="3AA5BE9B"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IV.1.4)</w:t>
                  </w:r>
                </w:p>
              </w:tc>
              <w:tc>
                <w:tcPr>
                  <w:tcW w:w="0" w:type="auto"/>
                  <w:vAlign w:val="center"/>
                  <w:hideMark/>
                </w:tcPr>
                <w:p w14:paraId="038E120F"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Informations sur la réduction du nombre de solutions ou d'offres durant la négociation ou le dialogue</w:t>
                  </w:r>
                </w:p>
              </w:tc>
            </w:tr>
            <w:tr w:rsidR="00EB2F84" w:rsidRPr="003D5973" w14:paraId="4FC4F5BD" w14:textId="77777777" w:rsidTr="00092BAC">
              <w:trPr>
                <w:tblCellSpacing w:w="12" w:type="dxa"/>
              </w:trPr>
              <w:tc>
                <w:tcPr>
                  <w:tcW w:w="0" w:type="auto"/>
                  <w:gridSpan w:val="2"/>
                  <w:hideMark/>
                </w:tcPr>
                <w:p w14:paraId="445A7685"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IV.1.5)</w:t>
                  </w:r>
                </w:p>
              </w:tc>
              <w:tc>
                <w:tcPr>
                  <w:tcW w:w="0" w:type="auto"/>
                  <w:vAlign w:val="center"/>
                  <w:hideMark/>
                </w:tcPr>
                <w:p w14:paraId="5D819884"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Information sur la négociation</w:t>
                  </w:r>
                </w:p>
              </w:tc>
            </w:tr>
            <w:tr w:rsidR="00EB2F84" w:rsidRPr="003D5973" w14:paraId="03ADF033" w14:textId="77777777" w:rsidTr="00092BAC">
              <w:trPr>
                <w:tblCellSpacing w:w="12" w:type="dxa"/>
              </w:trPr>
              <w:tc>
                <w:tcPr>
                  <w:tcW w:w="0" w:type="auto"/>
                  <w:gridSpan w:val="2"/>
                  <w:hideMark/>
                </w:tcPr>
                <w:p w14:paraId="5214422E"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IV.1.6)</w:t>
                  </w:r>
                </w:p>
              </w:tc>
              <w:tc>
                <w:tcPr>
                  <w:tcW w:w="0" w:type="auto"/>
                  <w:vAlign w:val="center"/>
                  <w:hideMark/>
                </w:tcPr>
                <w:p w14:paraId="6E3BB57A"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Enchère électronique :</w:t>
                  </w:r>
                </w:p>
              </w:tc>
            </w:tr>
            <w:tr w:rsidR="00EB2F84" w:rsidRPr="003D5973" w14:paraId="14FAA093" w14:textId="77777777" w:rsidTr="00092BAC">
              <w:trPr>
                <w:tblCellSpacing w:w="12" w:type="dxa"/>
              </w:trPr>
              <w:tc>
                <w:tcPr>
                  <w:tcW w:w="0" w:type="auto"/>
                  <w:gridSpan w:val="2"/>
                  <w:hideMark/>
                </w:tcPr>
                <w:p w14:paraId="42E49724"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IV.1.8)</w:t>
                  </w:r>
                </w:p>
              </w:tc>
              <w:tc>
                <w:tcPr>
                  <w:tcW w:w="0" w:type="auto"/>
                  <w:vAlign w:val="center"/>
                  <w:hideMark/>
                </w:tcPr>
                <w:p w14:paraId="568705E9"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Information concernant l'accord sur les marchés publics (AMP)</w:t>
                  </w:r>
                </w:p>
              </w:tc>
            </w:tr>
            <w:tr w:rsidR="00EB2F84" w:rsidRPr="003D5973" w14:paraId="758C9F6A" w14:textId="77777777" w:rsidTr="00092BAC">
              <w:trPr>
                <w:tblCellSpacing w:w="12" w:type="dxa"/>
              </w:trPr>
              <w:tc>
                <w:tcPr>
                  <w:tcW w:w="0" w:type="auto"/>
                  <w:vAlign w:val="center"/>
                  <w:hideMark/>
                </w:tcPr>
                <w:p w14:paraId="6DEEF493"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0329AF0E"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712D651B"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Le marché est couvert par l'accord sur les marchés publics : oui</w:t>
                  </w:r>
                </w:p>
              </w:tc>
            </w:tr>
            <w:tr w:rsidR="00EB2F84" w:rsidRPr="003D5973" w14:paraId="4E116CE3" w14:textId="77777777" w:rsidTr="00092BAC">
              <w:trPr>
                <w:tblCellSpacing w:w="12" w:type="dxa"/>
              </w:trPr>
              <w:tc>
                <w:tcPr>
                  <w:tcW w:w="0" w:type="auto"/>
                  <w:hideMark/>
                </w:tcPr>
                <w:p w14:paraId="2ECC97ED"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IV.2)</w:t>
                  </w:r>
                </w:p>
              </w:tc>
              <w:tc>
                <w:tcPr>
                  <w:tcW w:w="0" w:type="auto"/>
                  <w:vAlign w:val="center"/>
                  <w:hideMark/>
                </w:tcPr>
                <w:p w14:paraId="79ED20A8"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14:paraId="190ACAC3"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RENSEIGNEMENTS D'ORDRE ADMINISTRATIF</w:t>
                  </w:r>
                </w:p>
              </w:tc>
            </w:tr>
            <w:tr w:rsidR="00EB2F84" w:rsidRPr="003D5973" w14:paraId="7C15DDE8" w14:textId="77777777" w:rsidTr="00092BAC">
              <w:trPr>
                <w:tblCellSpacing w:w="12" w:type="dxa"/>
              </w:trPr>
              <w:tc>
                <w:tcPr>
                  <w:tcW w:w="0" w:type="auto"/>
                  <w:gridSpan w:val="2"/>
                  <w:hideMark/>
                </w:tcPr>
                <w:p w14:paraId="0D8B1656"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IV.2.1)</w:t>
                  </w:r>
                </w:p>
              </w:tc>
              <w:tc>
                <w:tcPr>
                  <w:tcW w:w="0" w:type="auto"/>
                  <w:vAlign w:val="center"/>
                  <w:hideMark/>
                </w:tcPr>
                <w:p w14:paraId="2BE49ADD"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Publication antérieure relative à la présente procédure</w:t>
                  </w:r>
                </w:p>
              </w:tc>
            </w:tr>
            <w:tr w:rsidR="00EB2F84" w:rsidRPr="003D5973" w14:paraId="494B7B70" w14:textId="77777777" w:rsidTr="00092BAC">
              <w:trPr>
                <w:tblCellSpacing w:w="12" w:type="dxa"/>
              </w:trPr>
              <w:tc>
                <w:tcPr>
                  <w:tcW w:w="0" w:type="auto"/>
                  <w:vAlign w:val="center"/>
                  <w:hideMark/>
                </w:tcPr>
                <w:p w14:paraId="6DEF1460"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07ED93E6"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404F9D1F"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Numéro de l'avis au JO série S :</w:t>
                  </w:r>
                </w:p>
              </w:tc>
            </w:tr>
            <w:tr w:rsidR="00EB2F84" w:rsidRPr="003D5973" w14:paraId="7F0841D6" w14:textId="77777777" w:rsidTr="00092BAC">
              <w:trPr>
                <w:tblCellSpacing w:w="12" w:type="dxa"/>
              </w:trPr>
              <w:tc>
                <w:tcPr>
                  <w:tcW w:w="0" w:type="auto"/>
                  <w:gridSpan w:val="2"/>
                  <w:hideMark/>
                </w:tcPr>
                <w:p w14:paraId="6FCB54F8"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IV.2.2)</w:t>
                  </w:r>
                </w:p>
              </w:tc>
              <w:tc>
                <w:tcPr>
                  <w:tcW w:w="0" w:type="auto"/>
                  <w:vAlign w:val="center"/>
                  <w:hideMark/>
                </w:tcPr>
                <w:p w14:paraId="6687B3C4"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Date limite de réception des offres ou des demandes de participation</w:t>
                  </w:r>
                </w:p>
              </w:tc>
            </w:tr>
            <w:tr w:rsidR="00EB2F84" w:rsidRPr="003D5973" w14:paraId="3258E930" w14:textId="77777777" w:rsidTr="00092BAC">
              <w:trPr>
                <w:tblCellSpacing w:w="12" w:type="dxa"/>
              </w:trPr>
              <w:tc>
                <w:tcPr>
                  <w:tcW w:w="0" w:type="auto"/>
                  <w:vAlign w:val="center"/>
                  <w:hideMark/>
                </w:tcPr>
                <w:p w14:paraId="7AD2B490"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0065E20A"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5F9D587F"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4 janvier 2022 - 15:30</w:t>
                  </w:r>
                </w:p>
              </w:tc>
            </w:tr>
            <w:tr w:rsidR="00EB2F84" w:rsidRPr="003D5973" w14:paraId="6F95D1A6" w14:textId="77777777" w:rsidTr="00092BAC">
              <w:trPr>
                <w:tblCellSpacing w:w="12" w:type="dxa"/>
              </w:trPr>
              <w:tc>
                <w:tcPr>
                  <w:tcW w:w="0" w:type="auto"/>
                  <w:gridSpan w:val="2"/>
                  <w:hideMark/>
                </w:tcPr>
                <w:p w14:paraId="17F6B1A1"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IV.2.3)</w:t>
                  </w:r>
                </w:p>
              </w:tc>
              <w:tc>
                <w:tcPr>
                  <w:tcW w:w="0" w:type="auto"/>
                  <w:vAlign w:val="center"/>
                  <w:hideMark/>
                </w:tcPr>
                <w:p w14:paraId="6E092322"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Date d'envoi estimée des invitations à soumissionnner ou à participer aux candidats sélectionnés</w:t>
                  </w:r>
                </w:p>
              </w:tc>
            </w:tr>
            <w:tr w:rsidR="00EB2F84" w:rsidRPr="003D5973" w14:paraId="340F2C0E" w14:textId="77777777" w:rsidTr="00092BAC">
              <w:trPr>
                <w:tblCellSpacing w:w="12" w:type="dxa"/>
              </w:trPr>
              <w:tc>
                <w:tcPr>
                  <w:tcW w:w="0" w:type="auto"/>
                  <w:vAlign w:val="center"/>
                  <w:hideMark/>
                </w:tcPr>
                <w:p w14:paraId="6198C8B6"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3D58CE40"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12ED48D1"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Date :</w:t>
                  </w:r>
                </w:p>
              </w:tc>
            </w:tr>
            <w:tr w:rsidR="00EB2F84" w:rsidRPr="003D5973" w14:paraId="3A78F2F6" w14:textId="77777777" w:rsidTr="00092BAC">
              <w:trPr>
                <w:tblCellSpacing w:w="12" w:type="dxa"/>
              </w:trPr>
              <w:tc>
                <w:tcPr>
                  <w:tcW w:w="0" w:type="auto"/>
                  <w:gridSpan w:val="2"/>
                  <w:hideMark/>
                </w:tcPr>
                <w:p w14:paraId="4519DC6B"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IV.2.4)</w:t>
                  </w:r>
                </w:p>
              </w:tc>
              <w:tc>
                <w:tcPr>
                  <w:tcW w:w="0" w:type="auto"/>
                  <w:vAlign w:val="center"/>
                  <w:hideMark/>
                </w:tcPr>
                <w:p w14:paraId="0C29CBB7"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Langue(s) pouvant être utilisée(s) dans l'offre ou la demande de participation :</w:t>
                  </w:r>
                </w:p>
              </w:tc>
            </w:tr>
            <w:tr w:rsidR="00EB2F84" w:rsidRPr="003D5973" w14:paraId="3997873D" w14:textId="77777777" w:rsidTr="00092BAC">
              <w:trPr>
                <w:tblCellSpacing w:w="12" w:type="dxa"/>
              </w:trPr>
              <w:tc>
                <w:tcPr>
                  <w:tcW w:w="0" w:type="auto"/>
                  <w:vAlign w:val="center"/>
                  <w:hideMark/>
                </w:tcPr>
                <w:p w14:paraId="4D0DAC25"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2091ED0C"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193FA487"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français</w:t>
                  </w:r>
                </w:p>
              </w:tc>
            </w:tr>
            <w:tr w:rsidR="00EB2F84" w:rsidRPr="003D5973" w14:paraId="73816CF8" w14:textId="77777777" w:rsidTr="00092BAC">
              <w:trPr>
                <w:tblCellSpacing w:w="12" w:type="dxa"/>
              </w:trPr>
              <w:tc>
                <w:tcPr>
                  <w:tcW w:w="0" w:type="auto"/>
                  <w:gridSpan w:val="2"/>
                  <w:hideMark/>
                </w:tcPr>
                <w:p w14:paraId="052C11D8"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IV.2.6)</w:t>
                  </w:r>
                </w:p>
              </w:tc>
              <w:tc>
                <w:tcPr>
                  <w:tcW w:w="0" w:type="auto"/>
                  <w:vAlign w:val="center"/>
                  <w:hideMark/>
                </w:tcPr>
                <w:p w14:paraId="06B5476A"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Délai minimal pendant lequel le soumissionnaire est tenu de maintenir son offre :</w:t>
                  </w:r>
                </w:p>
              </w:tc>
            </w:tr>
            <w:tr w:rsidR="00EB2F84" w:rsidRPr="003D5973" w14:paraId="398D4F41" w14:textId="77777777" w:rsidTr="00092BAC">
              <w:trPr>
                <w:tblCellSpacing w:w="12" w:type="dxa"/>
              </w:trPr>
              <w:tc>
                <w:tcPr>
                  <w:tcW w:w="0" w:type="auto"/>
                  <w:vAlign w:val="center"/>
                  <w:hideMark/>
                </w:tcPr>
                <w:p w14:paraId="473E6087"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3F09ED64"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7AE4E0B4"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L'offre doit être valable jusqu'au :</w:t>
                  </w:r>
                </w:p>
              </w:tc>
            </w:tr>
            <w:tr w:rsidR="00EB2F84" w:rsidRPr="003D5973" w14:paraId="2B5ED313" w14:textId="77777777" w:rsidTr="00092BAC">
              <w:trPr>
                <w:tblCellSpacing w:w="12" w:type="dxa"/>
              </w:trPr>
              <w:tc>
                <w:tcPr>
                  <w:tcW w:w="0" w:type="auto"/>
                  <w:vAlign w:val="center"/>
                  <w:hideMark/>
                </w:tcPr>
                <w:p w14:paraId="7D263FCF"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14:paraId="3F6AE82D"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359E97B"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ou</w:t>
                  </w:r>
                </w:p>
              </w:tc>
            </w:tr>
            <w:tr w:rsidR="00EB2F84" w:rsidRPr="003D5973" w14:paraId="1A5C29D8" w14:textId="77777777" w:rsidTr="00092BAC">
              <w:trPr>
                <w:tblCellSpacing w:w="12" w:type="dxa"/>
              </w:trPr>
              <w:tc>
                <w:tcPr>
                  <w:tcW w:w="0" w:type="auto"/>
                  <w:vAlign w:val="center"/>
                  <w:hideMark/>
                </w:tcPr>
                <w:p w14:paraId="6FD44D00"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14:paraId="3E9AF5AE"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59CFF7A4"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Durée en mois : 4 (A compter de la date limite de réception des offres)</w:t>
                  </w:r>
                </w:p>
              </w:tc>
            </w:tr>
            <w:tr w:rsidR="00EB2F84" w:rsidRPr="003D5973" w14:paraId="6C68918A" w14:textId="77777777" w:rsidTr="00092BAC">
              <w:trPr>
                <w:tblCellSpacing w:w="12" w:type="dxa"/>
              </w:trPr>
              <w:tc>
                <w:tcPr>
                  <w:tcW w:w="0" w:type="auto"/>
                  <w:gridSpan w:val="2"/>
                  <w:hideMark/>
                </w:tcPr>
                <w:p w14:paraId="5CBE0016"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IV.2.7)</w:t>
                  </w:r>
                </w:p>
              </w:tc>
              <w:tc>
                <w:tcPr>
                  <w:tcW w:w="0" w:type="auto"/>
                  <w:vAlign w:val="center"/>
                  <w:hideMark/>
                </w:tcPr>
                <w:p w14:paraId="001623D0"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Modalité d'ouverture des offres</w:t>
                  </w:r>
                </w:p>
              </w:tc>
            </w:tr>
            <w:tr w:rsidR="00EB2F84" w:rsidRPr="003D5973" w14:paraId="213E8BAF" w14:textId="77777777" w:rsidTr="00092BAC">
              <w:trPr>
                <w:tblCellSpacing w:w="12" w:type="dxa"/>
              </w:trPr>
              <w:tc>
                <w:tcPr>
                  <w:tcW w:w="0" w:type="auto"/>
                  <w:vAlign w:val="center"/>
                  <w:hideMark/>
                </w:tcPr>
                <w:p w14:paraId="02A45712"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75ACF912"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7DC15D7"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Date : 6 janvier 2022 - 10:00</w:t>
                  </w:r>
                </w:p>
              </w:tc>
            </w:tr>
            <w:tr w:rsidR="00EB2F84" w:rsidRPr="003D5973" w14:paraId="748DCEC8" w14:textId="77777777" w:rsidTr="00092BAC">
              <w:trPr>
                <w:tblCellSpacing w:w="12" w:type="dxa"/>
              </w:trPr>
              <w:tc>
                <w:tcPr>
                  <w:tcW w:w="0" w:type="auto"/>
                  <w:vAlign w:val="center"/>
                  <w:hideMark/>
                </w:tcPr>
                <w:p w14:paraId="77818359"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14:paraId="3E98F82D"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0D75A028"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Informations sur les personnes autorisées et les modalités d'ouverture : Séance non publique</w:t>
                  </w:r>
                </w:p>
              </w:tc>
            </w:tr>
          </w:tbl>
          <w:p w14:paraId="7F42CDF5" w14:textId="77777777" w:rsidR="00EB2F84" w:rsidRPr="003D5973" w:rsidRDefault="00EB2F84" w:rsidP="00092BAC">
            <w:pPr>
              <w:spacing w:before="100" w:beforeAutospacing="1" w:after="100" w:afterAutospacing="1" w:line="240" w:lineRule="auto"/>
              <w:rPr>
                <w:rFonts w:ascii="Arial" w:eastAsia="Times New Roman" w:hAnsi="Arial" w:cs="Arial"/>
                <w:b/>
                <w:bCs/>
                <w:caps/>
                <w:color w:val="434343"/>
                <w:sz w:val="18"/>
                <w:szCs w:val="18"/>
                <w:u w:val="single"/>
                <w:lang w:eastAsia="fr-FR"/>
              </w:rPr>
            </w:pPr>
            <w:r w:rsidRPr="003D5973">
              <w:rPr>
                <w:rFonts w:ascii="Arial" w:eastAsia="Times New Roman" w:hAnsi="Arial" w:cs="Arial"/>
                <w:b/>
                <w:bCs/>
                <w:caps/>
                <w:color w:val="434343"/>
                <w:sz w:val="18"/>
                <w:szCs w:val="18"/>
                <w:u w:val="single"/>
                <w:lang w:eastAsia="fr-FR"/>
              </w:rPr>
              <w:t>SECTION VI : RENSEIGNEMENTS COMPLÉMENTAIRES</w:t>
            </w:r>
          </w:p>
          <w:tbl>
            <w:tblPr>
              <w:tblW w:w="5000" w:type="pct"/>
              <w:tblCellSpacing w:w="12" w:type="dxa"/>
              <w:tblCellMar>
                <w:left w:w="0" w:type="dxa"/>
                <w:right w:w="0" w:type="dxa"/>
              </w:tblCellMar>
              <w:tblLook w:val="04A0" w:firstRow="1" w:lastRow="0" w:firstColumn="1" w:lastColumn="0" w:noHBand="0" w:noVBand="1"/>
            </w:tblPr>
            <w:tblGrid>
              <w:gridCol w:w="524"/>
              <w:gridCol w:w="32"/>
              <w:gridCol w:w="7502"/>
            </w:tblGrid>
            <w:tr w:rsidR="00EB2F84" w:rsidRPr="003D5973" w14:paraId="72A255F8" w14:textId="77777777" w:rsidTr="00092BAC">
              <w:trPr>
                <w:tblHeader/>
                <w:tblCellSpacing w:w="12" w:type="dxa"/>
              </w:trPr>
              <w:tc>
                <w:tcPr>
                  <w:tcW w:w="0" w:type="auto"/>
                  <w:hideMark/>
                </w:tcPr>
                <w:p w14:paraId="40E42139"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VI.1)</w:t>
                  </w:r>
                </w:p>
              </w:tc>
              <w:tc>
                <w:tcPr>
                  <w:tcW w:w="0" w:type="auto"/>
                  <w:vAlign w:val="center"/>
                  <w:hideMark/>
                </w:tcPr>
                <w:p w14:paraId="0ADB4CDF"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14:paraId="1A20AD3A"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RENOUVELLEMENT</w:t>
                  </w:r>
                </w:p>
              </w:tc>
            </w:tr>
            <w:tr w:rsidR="00EB2F84" w:rsidRPr="003D5973" w14:paraId="05DE244B" w14:textId="77777777" w:rsidTr="00092BAC">
              <w:trPr>
                <w:tblCellSpacing w:w="12" w:type="dxa"/>
              </w:trPr>
              <w:tc>
                <w:tcPr>
                  <w:tcW w:w="0" w:type="auto"/>
                  <w:vAlign w:val="center"/>
                  <w:hideMark/>
                </w:tcPr>
                <w:p w14:paraId="58C90B5F"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33C61427"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50FFF170"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Il s'agit d'un marché renouvelable</w:t>
                  </w:r>
                </w:p>
              </w:tc>
            </w:tr>
            <w:tr w:rsidR="00EB2F84" w:rsidRPr="003D5973" w14:paraId="49FA3BB6" w14:textId="77777777" w:rsidTr="00092BAC">
              <w:trPr>
                <w:tblCellSpacing w:w="12" w:type="dxa"/>
              </w:trPr>
              <w:tc>
                <w:tcPr>
                  <w:tcW w:w="0" w:type="auto"/>
                  <w:vAlign w:val="center"/>
                  <w:hideMark/>
                </w:tcPr>
                <w:p w14:paraId="3622F31D"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14:paraId="75D57D44"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1A33A2D3"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Calendrier prévisionnel de publication des prochains avis :</w:t>
                  </w:r>
                </w:p>
              </w:tc>
            </w:tr>
            <w:tr w:rsidR="00EB2F84" w:rsidRPr="003D5973" w14:paraId="3CA29964" w14:textId="77777777" w:rsidTr="00092BAC">
              <w:trPr>
                <w:tblCellSpacing w:w="12" w:type="dxa"/>
              </w:trPr>
              <w:tc>
                <w:tcPr>
                  <w:tcW w:w="0" w:type="auto"/>
                  <w:hideMark/>
                </w:tcPr>
                <w:p w14:paraId="1FD1A4C3"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VI.2)</w:t>
                  </w:r>
                </w:p>
              </w:tc>
              <w:tc>
                <w:tcPr>
                  <w:tcW w:w="0" w:type="auto"/>
                  <w:vAlign w:val="center"/>
                  <w:hideMark/>
                </w:tcPr>
                <w:p w14:paraId="48AA990B"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14:paraId="53BE0A6B"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INFORMATIONS SUR LES ÉCHANGES ÉLECTRONIQUES</w:t>
                  </w:r>
                </w:p>
              </w:tc>
            </w:tr>
            <w:tr w:rsidR="00EB2F84" w:rsidRPr="003D5973" w14:paraId="2B901321" w14:textId="77777777" w:rsidTr="00092BAC">
              <w:trPr>
                <w:tblCellSpacing w:w="12" w:type="dxa"/>
              </w:trPr>
              <w:tc>
                <w:tcPr>
                  <w:tcW w:w="0" w:type="auto"/>
                  <w:hideMark/>
                </w:tcPr>
                <w:p w14:paraId="44E36818"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VI.3)</w:t>
                  </w:r>
                </w:p>
              </w:tc>
              <w:tc>
                <w:tcPr>
                  <w:tcW w:w="0" w:type="auto"/>
                  <w:vAlign w:val="center"/>
                  <w:hideMark/>
                </w:tcPr>
                <w:p w14:paraId="631D4798"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14:paraId="75507B1E"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INFORMATIONS COMPLÉMENTAIRES</w:t>
                  </w:r>
                </w:p>
              </w:tc>
            </w:tr>
            <w:tr w:rsidR="00EB2F84" w:rsidRPr="003D5973" w14:paraId="24F3DB4A" w14:textId="77777777" w:rsidTr="00092BAC">
              <w:trPr>
                <w:tblCellSpacing w:w="12" w:type="dxa"/>
              </w:trPr>
              <w:tc>
                <w:tcPr>
                  <w:tcW w:w="0" w:type="auto"/>
                  <w:vAlign w:val="center"/>
                  <w:hideMark/>
                </w:tcPr>
                <w:p w14:paraId="513A9BC0"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5075E885"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56661300"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Le délai d'exécution des prestations est fixé par le candidat (dans la limite des délais plafond indiqué dans le DCE par l'acheteur public, dans les conditions ci-après : Les prestations seront exécutées à compter de la date de réception du bon de commande. L’Offre est conditionnée à la remise d’échantillons. Retrait du DCE jusqu'à la date limite de remise des offres fixée ci-dessus par téléchargement à l'adresse suivante : https://www.e-marches06.fr. Les candidatures et les offres sont transmises par voie électronique uniquement à l'adresse suivante : https://www.e-marches06.fr. Les candidatures et offres peuvent être doublées d'une copie de sauvegarde sur support papier ou sur support physique électronique adressée sous pli cacheté portant la mention “ copie de sauvegarde ” envoyée avant la date limite de remise des offres fixée ci-dessus, à l'adresse visée en tête de l'avis. Les documents doivent être sous format pdf a résolution 300 dpi niveau de gris. Les certificats de signature électronique doivent être conformes et référencés. Toutes les modalités de remise des candidatures et des offres, la procédure applicable en cas de détection d'un programme informatique malveillant sont détaillées dans le règlement de la consultation</w:t>
                  </w:r>
                </w:p>
              </w:tc>
            </w:tr>
            <w:tr w:rsidR="00EB2F84" w:rsidRPr="003D5973" w14:paraId="3014388F" w14:textId="77777777" w:rsidTr="00092BAC">
              <w:trPr>
                <w:tblCellSpacing w:w="12" w:type="dxa"/>
              </w:trPr>
              <w:tc>
                <w:tcPr>
                  <w:tcW w:w="0" w:type="auto"/>
                  <w:hideMark/>
                </w:tcPr>
                <w:p w14:paraId="3A307C20"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VI.4)</w:t>
                  </w:r>
                </w:p>
              </w:tc>
              <w:tc>
                <w:tcPr>
                  <w:tcW w:w="0" w:type="auto"/>
                  <w:vAlign w:val="center"/>
                  <w:hideMark/>
                </w:tcPr>
                <w:p w14:paraId="7116B415"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14:paraId="0F078F61"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PROCÉDURES DE RECOURS</w:t>
                  </w:r>
                </w:p>
              </w:tc>
            </w:tr>
            <w:tr w:rsidR="00EB2F84" w:rsidRPr="003D5973" w14:paraId="78DB1A19" w14:textId="77777777" w:rsidTr="00092BAC">
              <w:trPr>
                <w:tblCellSpacing w:w="12" w:type="dxa"/>
              </w:trPr>
              <w:tc>
                <w:tcPr>
                  <w:tcW w:w="0" w:type="auto"/>
                  <w:gridSpan w:val="2"/>
                  <w:hideMark/>
                </w:tcPr>
                <w:p w14:paraId="12CA81E5"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VI.4.1)</w:t>
                  </w:r>
                </w:p>
              </w:tc>
              <w:tc>
                <w:tcPr>
                  <w:tcW w:w="0" w:type="auto"/>
                  <w:vAlign w:val="center"/>
                  <w:hideMark/>
                </w:tcPr>
                <w:p w14:paraId="7DE5EDA7"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Instance chargée des procédures de recours :</w:t>
                  </w:r>
                </w:p>
              </w:tc>
            </w:tr>
            <w:tr w:rsidR="00EB2F84" w:rsidRPr="003D5973" w14:paraId="3EEA4FCA" w14:textId="77777777" w:rsidTr="00092BAC">
              <w:trPr>
                <w:tblCellSpacing w:w="12" w:type="dxa"/>
              </w:trPr>
              <w:tc>
                <w:tcPr>
                  <w:tcW w:w="0" w:type="auto"/>
                  <w:vAlign w:val="center"/>
                  <w:hideMark/>
                </w:tcPr>
                <w:p w14:paraId="088529CC"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77A11C32"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7AC3A6FE"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Tribunal administratif de Nice, 18 avenue des Fleurs - CS 61039, 06050, NICE CEDEX 1, F, Téléphone : (+33) 4 89 97 86 00, Courriel : </w:t>
                  </w:r>
                  <w:hyperlink r:id="rId11" w:history="1">
                    <w:r w:rsidRPr="003D5973">
                      <w:rPr>
                        <w:rFonts w:ascii="Times New Roman" w:eastAsia="Times New Roman" w:hAnsi="Times New Roman" w:cs="Times New Roman"/>
                        <w:color w:val="222F81"/>
                        <w:sz w:val="18"/>
                        <w:szCs w:val="18"/>
                        <w:u w:val="single"/>
                        <w:lang w:eastAsia="fr-FR"/>
                      </w:rPr>
                      <w:t>greffe.ta-nice@juradm.fr</w:t>
                    </w:r>
                  </w:hyperlink>
                  <w:r w:rsidRPr="003D5973">
                    <w:rPr>
                      <w:rFonts w:ascii="Times New Roman" w:eastAsia="Times New Roman" w:hAnsi="Times New Roman" w:cs="Times New Roman"/>
                      <w:color w:val="434343"/>
                      <w:sz w:val="18"/>
                      <w:szCs w:val="18"/>
                      <w:lang w:eastAsia="fr-FR"/>
                    </w:rPr>
                    <w:t>, Fax : (+33) 04 89 97 86 02</w:t>
                  </w:r>
                </w:p>
              </w:tc>
            </w:tr>
            <w:tr w:rsidR="00EB2F84" w:rsidRPr="003D5973" w14:paraId="28F76622" w14:textId="77777777" w:rsidTr="00092BAC">
              <w:trPr>
                <w:tblCellSpacing w:w="12" w:type="dxa"/>
              </w:trPr>
              <w:tc>
                <w:tcPr>
                  <w:tcW w:w="0" w:type="auto"/>
                  <w:gridSpan w:val="2"/>
                  <w:hideMark/>
                </w:tcPr>
                <w:p w14:paraId="3E03D96A"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VI.4.2)</w:t>
                  </w:r>
                </w:p>
              </w:tc>
              <w:tc>
                <w:tcPr>
                  <w:tcW w:w="0" w:type="auto"/>
                  <w:vAlign w:val="center"/>
                  <w:hideMark/>
                </w:tcPr>
                <w:p w14:paraId="34B899F7"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Organe chargé des procédures de médiation :</w:t>
                  </w:r>
                </w:p>
              </w:tc>
            </w:tr>
            <w:tr w:rsidR="00EB2F84" w:rsidRPr="003D5973" w14:paraId="2065EEA5" w14:textId="77777777" w:rsidTr="00092BAC">
              <w:trPr>
                <w:tblCellSpacing w:w="12" w:type="dxa"/>
              </w:trPr>
              <w:tc>
                <w:tcPr>
                  <w:tcW w:w="0" w:type="auto"/>
                  <w:vAlign w:val="center"/>
                  <w:hideMark/>
                </w:tcPr>
                <w:p w14:paraId="3615F22E"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02F8A1A9"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175E86CC"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r w:rsidR="00EB2F84" w:rsidRPr="003D5973" w14:paraId="4FDE7C95" w14:textId="77777777" w:rsidTr="00092BAC">
              <w:trPr>
                <w:tblCellSpacing w:w="12" w:type="dxa"/>
              </w:trPr>
              <w:tc>
                <w:tcPr>
                  <w:tcW w:w="0" w:type="auto"/>
                  <w:gridSpan w:val="2"/>
                  <w:hideMark/>
                </w:tcPr>
                <w:p w14:paraId="0180F2B5"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VI.4.3)</w:t>
                  </w:r>
                </w:p>
              </w:tc>
              <w:tc>
                <w:tcPr>
                  <w:tcW w:w="0" w:type="auto"/>
                  <w:vAlign w:val="center"/>
                  <w:hideMark/>
                </w:tcPr>
                <w:p w14:paraId="4AEBB729"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Introduction de recours :</w:t>
                  </w:r>
                </w:p>
              </w:tc>
            </w:tr>
            <w:tr w:rsidR="00EB2F84" w:rsidRPr="003D5973" w14:paraId="01EC3C3B" w14:textId="77777777" w:rsidTr="00092BAC">
              <w:trPr>
                <w:tblCellSpacing w:w="12" w:type="dxa"/>
              </w:trPr>
              <w:tc>
                <w:tcPr>
                  <w:tcW w:w="0" w:type="auto"/>
                  <w:vAlign w:val="center"/>
                  <w:hideMark/>
                </w:tcPr>
                <w:p w14:paraId="255E3985"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2AD1718B"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3FFDAD40" w14:textId="77777777" w:rsidR="00EB2F84" w:rsidRPr="003D5973" w:rsidRDefault="00EB2F84" w:rsidP="00092BAC">
                  <w:pPr>
                    <w:spacing w:after="0" w:line="240" w:lineRule="auto"/>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Précisions concernant les délais d'introduction de recours : Précisions concernant les délais d'introduction de recours : Recours pour excès de pouvoir : 2 mois à compter de la publication ou notification de la décision attaquée et jusqu'à la signature du contrat. - référé pré contractuel : possible jusqu'à la signature du marché. - référé contractuel : en application de l'art R 551-7 du code de justice administrative. - recours de plein contentieux : 2 mois à compter de l'accomplissement des mesures de publicité appropriées.</w:t>
                  </w:r>
                </w:p>
              </w:tc>
            </w:tr>
            <w:tr w:rsidR="00EB2F84" w:rsidRPr="003D5973" w14:paraId="3C7BC78B" w14:textId="77777777" w:rsidTr="00092BAC">
              <w:trPr>
                <w:tblCellSpacing w:w="12" w:type="dxa"/>
              </w:trPr>
              <w:tc>
                <w:tcPr>
                  <w:tcW w:w="0" w:type="auto"/>
                  <w:gridSpan w:val="2"/>
                  <w:hideMark/>
                </w:tcPr>
                <w:p w14:paraId="5ECF5DF3"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VI.4.4)</w:t>
                  </w:r>
                </w:p>
              </w:tc>
              <w:tc>
                <w:tcPr>
                  <w:tcW w:w="0" w:type="auto"/>
                  <w:vAlign w:val="center"/>
                  <w:hideMark/>
                </w:tcPr>
                <w:p w14:paraId="54542E29"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Service auprès duquel des renseignements peuvent être obtenus sur l'introduction de recours :</w:t>
                  </w:r>
                </w:p>
              </w:tc>
            </w:tr>
            <w:tr w:rsidR="00EB2F84" w:rsidRPr="003D5973" w14:paraId="5C3DA9CC" w14:textId="77777777" w:rsidTr="00092BAC">
              <w:trPr>
                <w:tblCellSpacing w:w="12" w:type="dxa"/>
              </w:trPr>
              <w:tc>
                <w:tcPr>
                  <w:tcW w:w="0" w:type="auto"/>
                  <w:vAlign w:val="center"/>
                  <w:hideMark/>
                </w:tcPr>
                <w:p w14:paraId="73A2E181"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4AB2130A"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2C91462B"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r w:rsidR="00EB2F84" w:rsidRPr="003D5973" w14:paraId="54C75DFD" w14:textId="77777777" w:rsidTr="00092BAC">
              <w:trPr>
                <w:tblCellSpacing w:w="12" w:type="dxa"/>
              </w:trPr>
              <w:tc>
                <w:tcPr>
                  <w:tcW w:w="0" w:type="auto"/>
                  <w:hideMark/>
                </w:tcPr>
                <w:p w14:paraId="44A7F091"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r w:rsidRPr="003D5973">
                    <w:rPr>
                      <w:rFonts w:ascii="Times New Roman" w:eastAsia="Times New Roman" w:hAnsi="Times New Roman" w:cs="Times New Roman"/>
                      <w:color w:val="434343"/>
                      <w:sz w:val="18"/>
                      <w:szCs w:val="18"/>
                      <w:lang w:eastAsia="fr-FR"/>
                    </w:rPr>
                    <w:t>VI.5)</w:t>
                  </w:r>
                </w:p>
              </w:tc>
              <w:tc>
                <w:tcPr>
                  <w:tcW w:w="0" w:type="auto"/>
                  <w:vAlign w:val="center"/>
                  <w:hideMark/>
                </w:tcPr>
                <w:p w14:paraId="79C4D55F" w14:textId="77777777" w:rsidR="00EB2F84" w:rsidRPr="003D5973" w:rsidRDefault="00EB2F84" w:rsidP="00092BAC">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14:paraId="0F3A9088"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r w:rsidRPr="003D5973">
                    <w:rPr>
                      <w:rFonts w:ascii="Times New Roman" w:eastAsia="Times New Roman" w:hAnsi="Times New Roman" w:cs="Times New Roman"/>
                      <w:b/>
                      <w:bCs/>
                      <w:color w:val="5A5A5A"/>
                      <w:sz w:val="18"/>
                      <w:szCs w:val="18"/>
                      <w:lang w:eastAsia="fr-FR"/>
                    </w:rPr>
                    <w:t>DATE D'ENVOI DU PRÉSENT AVIS</w:t>
                  </w:r>
                  <w:r>
                    <w:rPr>
                      <w:rFonts w:ascii="Times New Roman" w:eastAsia="Times New Roman" w:hAnsi="Times New Roman" w:cs="Times New Roman"/>
                      <w:b/>
                      <w:bCs/>
                      <w:color w:val="5A5A5A"/>
                      <w:sz w:val="18"/>
                      <w:szCs w:val="18"/>
                      <w:lang w:eastAsia="fr-FR"/>
                    </w:rPr>
                    <w:t xml:space="preserve"> : </w:t>
                  </w:r>
                  <w:r w:rsidRPr="003D5973">
                    <w:rPr>
                      <w:rFonts w:ascii="Times New Roman" w:eastAsia="Times New Roman" w:hAnsi="Times New Roman" w:cs="Times New Roman"/>
                      <w:color w:val="5A5A5A"/>
                      <w:sz w:val="18"/>
                      <w:szCs w:val="18"/>
                      <w:lang w:eastAsia="fr-FR"/>
                    </w:rPr>
                    <w:t>22 novembre 2021</w:t>
                  </w:r>
                </w:p>
              </w:tc>
            </w:tr>
            <w:tr w:rsidR="00EB2F84" w:rsidRPr="003D5973" w14:paraId="6C2A1320" w14:textId="77777777" w:rsidTr="00092BAC">
              <w:trPr>
                <w:tblCellSpacing w:w="12" w:type="dxa"/>
              </w:trPr>
              <w:tc>
                <w:tcPr>
                  <w:tcW w:w="0" w:type="auto"/>
                  <w:vAlign w:val="center"/>
                  <w:hideMark/>
                </w:tcPr>
                <w:p w14:paraId="7F6D8FAB" w14:textId="77777777" w:rsidR="00EB2F84" w:rsidRPr="003D5973" w:rsidRDefault="00EB2F84" w:rsidP="00092BAC">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14:paraId="292D8E61"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c>
                <w:tcPr>
                  <w:tcW w:w="0" w:type="auto"/>
                  <w:vAlign w:val="center"/>
                  <w:hideMark/>
                </w:tcPr>
                <w:p w14:paraId="53BBF16F"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bl>
          <w:p w14:paraId="252CB0BB" w14:textId="77777777" w:rsidR="00EB2F84" w:rsidRPr="003D5973" w:rsidRDefault="007A3060" w:rsidP="00092BAC">
            <w:pPr>
              <w:spacing w:after="0" w:line="240" w:lineRule="auto"/>
              <w:rPr>
                <w:rFonts w:ascii="Arial" w:eastAsia="Times New Roman" w:hAnsi="Arial" w:cs="Arial"/>
                <w:color w:val="434343"/>
                <w:sz w:val="18"/>
                <w:szCs w:val="18"/>
                <w:lang w:eastAsia="fr-FR"/>
              </w:rPr>
            </w:pPr>
            <w:r>
              <w:rPr>
                <w:rFonts w:ascii="Arial" w:eastAsia="Times New Roman" w:hAnsi="Arial" w:cs="Arial"/>
                <w:color w:val="434343"/>
                <w:sz w:val="18"/>
                <w:szCs w:val="18"/>
                <w:lang w:eastAsia="fr-FR"/>
              </w:rPr>
              <w:pict w14:anchorId="00747B48">
                <v:rect id="_x0000_i1026" style="width:0;height:1.5pt" o:hralign="center" o:hrstd="t" o:hr="t" fillcolor="#a0a0a0" stroked="f"/>
              </w:pict>
            </w:r>
          </w:p>
          <w:p w14:paraId="3E84C462" w14:textId="77777777" w:rsidR="00EB2F84" w:rsidRPr="003D5973" w:rsidRDefault="00EB2F84" w:rsidP="00092BAC">
            <w:pPr>
              <w:spacing w:after="0" w:line="240" w:lineRule="auto"/>
              <w:rPr>
                <w:rFonts w:ascii="Arial" w:eastAsia="Times New Roman" w:hAnsi="Arial" w:cs="Arial"/>
                <w:color w:val="434343"/>
                <w:sz w:val="18"/>
                <w:szCs w:val="18"/>
                <w:lang w:eastAsia="fr-FR"/>
              </w:rPr>
            </w:pPr>
            <w:r w:rsidRPr="003D5973">
              <w:rPr>
                <w:rFonts w:ascii="Arial" w:eastAsia="Times New Roman" w:hAnsi="Arial" w:cs="Arial"/>
                <w:b/>
                <w:bCs/>
                <w:color w:val="434343"/>
                <w:sz w:val="18"/>
                <w:szCs w:val="18"/>
                <w:lang w:eastAsia="fr-FR"/>
              </w:rPr>
              <w:t>Indexation de l'annonce :</w:t>
            </w:r>
            <w:r w:rsidRPr="003D5973">
              <w:rPr>
                <w:rFonts w:ascii="Arial" w:eastAsia="Times New Roman" w:hAnsi="Arial" w:cs="Arial"/>
                <w:color w:val="434343"/>
                <w:sz w:val="18"/>
                <w:szCs w:val="18"/>
                <w:lang w:eastAsia="fr-FR"/>
              </w:rPr>
              <w:br/>
              <w:t>Date jusqu'à laquelle cette annonce doit être disponible sur le site de consultation http://www.boamp.fr :  4 janvier 2022</w:t>
            </w:r>
            <w:r w:rsidRPr="003D5973">
              <w:rPr>
                <w:rFonts w:ascii="Arial" w:eastAsia="Times New Roman" w:hAnsi="Arial" w:cs="Arial"/>
                <w:color w:val="434343"/>
                <w:sz w:val="18"/>
                <w:szCs w:val="18"/>
                <w:lang w:eastAsia="fr-FR"/>
              </w:rPr>
              <w:br/>
            </w:r>
            <w:r w:rsidRPr="003D5973">
              <w:rPr>
                <w:rFonts w:ascii="Arial" w:eastAsia="Times New Roman" w:hAnsi="Arial" w:cs="Arial"/>
                <w:i/>
                <w:iCs/>
                <w:color w:val="434343"/>
                <w:sz w:val="18"/>
                <w:szCs w:val="18"/>
                <w:lang w:eastAsia="fr-FR"/>
              </w:rPr>
              <w:t>Objet de l'avis : </w:t>
            </w:r>
            <w:r w:rsidRPr="003D5973">
              <w:rPr>
                <w:rFonts w:ascii="Arial" w:eastAsia="Times New Roman" w:hAnsi="Arial" w:cs="Arial"/>
                <w:color w:val="434343"/>
                <w:sz w:val="18"/>
                <w:szCs w:val="18"/>
                <w:lang w:eastAsia="fr-FR"/>
              </w:rPr>
              <w:t>acquisition de matériel médical pour les besoins des services du conseil départemental des alpes-maritimes</w:t>
            </w:r>
            <w:r w:rsidRPr="003D5973">
              <w:rPr>
                <w:rFonts w:ascii="Arial" w:eastAsia="Times New Roman" w:hAnsi="Arial" w:cs="Arial"/>
                <w:color w:val="434343"/>
                <w:sz w:val="18"/>
                <w:szCs w:val="18"/>
                <w:lang w:eastAsia="fr-FR"/>
              </w:rPr>
              <w:br/>
            </w:r>
            <w:r w:rsidRPr="003D5973">
              <w:rPr>
                <w:rFonts w:ascii="Arial" w:eastAsia="Times New Roman" w:hAnsi="Arial" w:cs="Arial"/>
                <w:i/>
                <w:iCs/>
                <w:color w:val="434343"/>
                <w:sz w:val="18"/>
                <w:szCs w:val="18"/>
                <w:lang w:eastAsia="fr-FR"/>
              </w:rPr>
              <w:t>Nom de l'organisme : </w:t>
            </w:r>
            <w:r w:rsidRPr="003D5973">
              <w:rPr>
                <w:rFonts w:ascii="Arial" w:eastAsia="Times New Roman" w:hAnsi="Arial" w:cs="Arial"/>
                <w:color w:val="434343"/>
                <w:sz w:val="18"/>
                <w:szCs w:val="18"/>
                <w:lang w:eastAsia="fr-FR"/>
              </w:rPr>
              <w:t>Département des Alpes-Maritimes</w:t>
            </w:r>
            <w:r w:rsidRPr="003D5973">
              <w:rPr>
                <w:rFonts w:ascii="Arial" w:eastAsia="Times New Roman" w:hAnsi="Arial" w:cs="Arial"/>
                <w:color w:val="434343"/>
                <w:sz w:val="18"/>
                <w:szCs w:val="18"/>
                <w:lang w:eastAsia="fr-FR"/>
              </w:rPr>
              <w:br/>
              <w:t>Critères sociaux ou environnementaux : Aucun</w:t>
            </w:r>
          </w:p>
        </w:tc>
      </w:tr>
      <w:tr w:rsidR="00EB2F84" w:rsidRPr="003D5973" w14:paraId="63FA5BA5" w14:textId="77777777" w:rsidTr="00092BAC">
        <w:trPr>
          <w:tblCellSpacing w:w="12" w:type="dxa"/>
        </w:trPr>
        <w:tc>
          <w:tcPr>
            <w:tcW w:w="5000" w:type="pct"/>
            <w:gridSpan w:val="2"/>
            <w:vAlign w:val="center"/>
            <w:hideMark/>
          </w:tcPr>
          <w:p w14:paraId="626BFDF4" w14:textId="77777777" w:rsidR="00EB2F84" w:rsidRPr="003D5973" w:rsidRDefault="00EB2F84" w:rsidP="00092BAC">
            <w:pPr>
              <w:spacing w:after="0" w:line="240" w:lineRule="auto"/>
              <w:rPr>
                <w:rFonts w:ascii="Times New Roman" w:eastAsia="Times New Roman" w:hAnsi="Times New Roman" w:cs="Times New Roman"/>
                <w:sz w:val="20"/>
                <w:szCs w:val="20"/>
                <w:lang w:eastAsia="fr-FR"/>
              </w:rPr>
            </w:pPr>
          </w:p>
        </w:tc>
      </w:tr>
    </w:tbl>
    <w:p w14:paraId="726991C6" w14:textId="77777777" w:rsidR="00EB2F84" w:rsidRPr="002E2185" w:rsidRDefault="00EB2F84" w:rsidP="002E2185"/>
    <w:sectPr w:rsidR="00EB2F84" w:rsidRPr="002E21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10676" w14:textId="77777777" w:rsidR="002E2185" w:rsidRDefault="002E2185" w:rsidP="002E2185">
      <w:pPr>
        <w:spacing w:after="0" w:line="240" w:lineRule="auto"/>
      </w:pPr>
      <w:r>
        <w:separator/>
      </w:r>
    </w:p>
  </w:endnote>
  <w:endnote w:type="continuationSeparator" w:id="0">
    <w:p w14:paraId="0F96E5D7" w14:textId="77777777" w:rsidR="002E2185" w:rsidRDefault="002E2185" w:rsidP="002E2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A0C5C" w14:textId="77777777" w:rsidR="002E2185" w:rsidRDefault="002E2185" w:rsidP="002E2185">
      <w:pPr>
        <w:spacing w:after="0" w:line="240" w:lineRule="auto"/>
      </w:pPr>
      <w:r>
        <w:separator/>
      </w:r>
    </w:p>
  </w:footnote>
  <w:footnote w:type="continuationSeparator" w:id="0">
    <w:p w14:paraId="2DB098D0" w14:textId="77777777" w:rsidR="002E2185" w:rsidRDefault="002E2185" w:rsidP="002E21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185"/>
    <w:rsid w:val="002E2185"/>
    <w:rsid w:val="007A3060"/>
    <w:rsid w:val="00EB2F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6B2D9FA"/>
  <w15:chartTrackingRefBased/>
  <w15:docId w15:val="{FCC82CE2-DBDB-42C0-AF7A-96E2F4EE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section0">
    <w:name w:val="titresection0"/>
    <w:basedOn w:val="Normal"/>
    <w:rsid w:val="002E218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section">
    <w:name w:val="titresection"/>
    <w:basedOn w:val="Normal"/>
    <w:rsid w:val="002E21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E2185"/>
    <w:rPr>
      <w:color w:val="0000FF"/>
      <w:u w:val="single"/>
    </w:rPr>
  </w:style>
  <w:style w:type="character" w:customStyle="1" w:styleId="bold">
    <w:name w:val="bold"/>
    <w:basedOn w:val="Policepardfaut"/>
    <w:rsid w:val="002E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850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hes@departement06.f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marches06.f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ches@departement06.fr" TargetMode="External"/><Relationship Id="rId11" Type="http://schemas.openxmlformats.org/officeDocument/2006/relationships/hyperlink" Target="mailto:greffe.ta-nice@juradm.fr" TargetMode="External"/><Relationship Id="rId5" Type="http://schemas.openxmlformats.org/officeDocument/2006/relationships/endnotes" Target="endnotes.xml"/><Relationship Id="rId10" Type="http://schemas.openxmlformats.org/officeDocument/2006/relationships/hyperlink" Target="https://www.e-marches06.fr/" TargetMode="External"/><Relationship Id="rId4" Type="http://schemas.openxmlformats.org/officeDocument/2006/relationships/footnotes" Target="footnotes.xml"/><Relationship Id="rId9" Type="http://schemas.openxmlformats.org/officeDocument/2006/relationships/hyperlink" Target="https://www.e-marches06.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2022</Words>
  <Characters>11122</Characters>
  <Application>Microsoft Office Word</Application>
  <DocSecurity>0</DocSecurity>
  <Lines>92</Lines>
  <Paragraphs>26</Paragraphs>
  <ScaleCrop>false</ScaleCrop>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Josette</dc:creator>
  <cp:keywords/>
  <dc:description/>
  <cp:lastModifiedBy>Josette</cp:lastModifiedBy>
  <cp:revision>3</cp:revision>
  <dcterms:created xsi:type="dcterms:W3CDTF">2021-12-28T15:06:00Z</dcterms:created>
  <dcterms:modified xsi:type="dcterms:W3CDTF">2021-12-29T06:59:00Z</dcterms:modified>
</cp:coreProperties>
</file>